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78" w:rsidRDefault="007A3978" w:rsidP="007A3978">
      <w:pPr>
        <w:spacing w:line="360" w:lineRule="auto"/>
        <w:ind w:firstLine="709"/>
        <w:jc w:val="both"/>
      </w:pPr>
    </w:p>
    <w:p w:rsidR="00670486" w:rsidRDefault="00670486" w:rsidP="00670486">
      <w:pPr>
        <w:jc w:val="center"/>
      </w:pPr>
      <w:r w:rsidRPr="008E0D26">
        <w:t>УПРАВЛЕНИЕ ПО ДЕЛАМ КУЛЬТУРЫ, СПОРТА И МОЛОДЕЖНОЙ ПОЛИТИКИ</w:t>
      </w:r>
    </w:p>
    <w:p w:rsidR="00670486" w:rsidRPr="008E0D26" w:rsidRDefault="00670486" w:rsidP="00670486">
      <w:pPr>
        <w:jc w:val="center"/>
      </w:pPr>
      <w:r w:rsidRPr="008E0D26">
        <w:t>АДМИНИСТРАЦИ</w:t>
      </w:r>
      <w:r>
        <w:t>И</w:t>
      </w:r>
      <w:r w:rsidRPr="008E0D26">
        <w:t xml:space="preserve"> ЛИХОСЛАВЛЬСКОГО МУНИЦИПАЛЬНОГО ОКРУГА</w:t>
      </w:r>
    </w:p>
    <w:p w:rsidR="00670486" w:rsidRPr="00CC5A27" w:rsidRDefault="00670486" w:rsidP="00670486">
      <w:pPr>
        <w:jc w:val="center"/>
        <w:rPr>
          <w:sz w:val="36"/>
          <w:szCs w:val="36"/>
        </w:rPr>
      </w:pPr>
    </w:p>
    <w:p w:rsidR="00670486" w:rsidRDefault="00670486" w:rsidP="006704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70486" w:rsidRDefault="00670486" w:rsidP="00670486">
      <w:r>
        <w:t xml:space="preserve"> </w:t>
      </w:r>
    </w:p>
    <w:p w:rsidR="00670486" w:rsidRDefault="00670486" w:rsidP="00670486">
      <w:r>
        <w:t xml:space="preserve">                                                               г. Лихославль</w:t>
      </w:r>
      <w:r w:rsidRPr="003558F4">
        <w:t xml:space="preserve">                                                       </w:t>
      </w:r>
    </w:p>
    <w:p w:rsidR="007A3978" w:rsidRPr="00670486" w:rsidRDefault="00670486" w:rsidP="00670486">
      <w:r w:rsidRPr="003558F4">
        <w:t xml:space="preserve">       </w:t>
      </w:r>
      <w:r>
        <w:rPr>
          <w:sz w:val="28"/>
          <w:szCs w:val="28"/>
        </w:rPr>
        <w:t xml:space="preserve">№ 8 </w:t>
      </w:r>
      <w:r w:rsidR="00A87615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A87615">
        <w:rPr>
          <w:sz w:val="28"/>
          <w:szCs w:val="28"/>
        </w:rPr>
        <w:t xml:space="preserve">от </w:t>
      </w:r>
      <w:r w:rsidR="007A3978" w:rsidRPr="0080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05</w:t>
      </w:r>
      <w:r w:rsidR="007A397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A3978">
        <w:rPr>
          <w:sz w:val="28"/>
          <w:szCs w:val="28"/>
        </w:rPr>
        <w:t>. 20</w:t>
      </w:r>
      <w:r>
        <w:rPr>
          <w:sz w:val="28"/>
          <w:szCs w:val="28"/>
        </w:rPr>
        <w:t>24</w:t>
      </w:r>
      <w:r w:rsidR="007A3978" w:rsidRPr="008023C1">
        <w:rPr>
          <w:sz w:val="28"/>
          <w:szCs w:val="28"/>
        </w:rPr>
        <w:t xml:space="preserve">г.                                                               </w:t>
      </w:r>
      <w:r w:rsidR="007A3978">
        <w:rPr>
          <w:sz w:val="28"/>
          <w:szCs w:val="28"/>
        </w:rPr>
        <w:t xml:space="preserve">                             </w:t>
      </w:r>
    </w:p>
    <w:p w:rsidR="007A3978" w:rsidRDefault="007A3978" w:rsidP="007A3978">
      <w:pPr>
        <w:rPr>
          <w:sz w:val="28"/>
          <w:szCs w:val="28"/>
        </w:rPr>
      </w:pPr>
    </w:p>
    <w:p w:rsidR="00782A9A" w:rsidRPr="008023C1" w:rsidRDefault="00782A9A" w:rsidP="007A3978">
      <w:pPr>
        <w:rPr>
          <w:sz w:val="28"/>
          <w:szCs w:val="28"/>
        </w:rPr>
      </w:pPr>
    </w:p>
    <w:p w:rsidR="007A3978" w:rsidRPr="00914ED1" w:rsidRDefault="00804B71" w:rsidP="007A3978">
      <w:r w:rsidRPr="00914ED1">
        <w:t xml:space="preserve">О присвоении </w:t>
      </w:r>
      <w:r w:rsidR="007A3978" w:rsidRPr="00914ED1">
        <w:t xml:space="preserve"> </w:t>
      </w:r>
      <w:r w:rsidR="00D87F71">
        <w:t xml:space="preserve">квалификационной </w:t>
      </w:r>
      <w:r w:rsidR="008E09E6">
        <w:t>категории</w:t>
      </w:r>
    </w:p>
    <w:p w:rsidR="00D87F71" w:rsidRDefault="00670486" w:rsidP="007A3978">
      <w:r>
        <w:t xml:space="preserve">«Спортивный судья </w:t>
      </w:r>
      <w:r w:rsidR="008E09E6">
        <w:t xml:space="preserve"> второй категории</w:t>
      </w:r>
      <w:r w:rsidR="00D87F71">
        <w:t>»</w:t>
      </w:r>
      <w:r w:rsidR="008E09E6">
        <w:t>.</w:t>
      </w:r>
    </w:p>
    <w:p w:rsidR="007A3978" w:rsidRPr="00914ED1" w:rsidRDefault="00D87F71" w:rsidP="007A3978">
      <w:r w:rsidRPr="00914ED1">
        <w:t xml:space="preserve"> </w:t>
      </w:r>
    </w:p>
    <w:p w:rsidR="000772EB" w:rsidRDefault="002A08A0" w:rsidP="00390CB5">
      <w:pPr>
        <w:ind w:firstLine="720"/>
        <w:jc w:val="both"/>
      </w:pPr>
      <w:r w:rsidRPr="00914ED1">
        <w:t xml:space="preserve">   </w:t>
      </w:r>
      <w:r w:rsidR="002176B4" w:rsidRPr="00914ED1">
        <w:t>В</w:t>
      </w:r>
      <w:r w:rsidR="00D87F71">
        <w:t xml:space="preserve"> соответствии с Положением о спортивных судьях,</w:t>
      </w:r>
      <w:r w:rsidR="00782A9A">
        <w:t xml:space="preserve"> </w:t>
      </w:r>
      <w:r w:rsidR="00D87F71">
        <w:t>утвержденным приказом Минспорта России от 28 февраля 2017г.№134 (зарегистрирован Минюстом России 31 мая 2017 г.,  регистрац</w:t>
      </w:r>
      <w:r w:rsidR="008E09E6">
        <w:t>ионный  №46917) приказываю</w:t>
      </w:r>
      <w:r w:rsidR="00782A9A">
        <w:t>:</w:t>
      </w:r>
    </w:p>
    <w:p w:rsidR="00A61E8D" w:rsidRPr="00670486" w:rsidRDefault="00A61E8D" w:rsidP="00670486">
      <w:pPr>
        <w:pStyle w:val="a4"/>
        <w:numPr>
          <w:ilvl w:val="0"/>
          <w:numId w:val="2"/>
        </w:numPr>
      </w:pPr>
      <w:r>
        <w:t xml:space="preserve">Присвоить квалификационную </w:t>
      </w:r>
      <w:r w:rsidR="00670486">
        <w:t xml:space="preserve">  категорию «Спортивный судья второй </w:t>
      </w:r>
      <w:r w:rsidR="00173D7A">
        <w:t>категории»</w:t>
      </w:r>
      <w:r w:rsidR="008E09E6">
        <w:t xml:space="preserve"> на два года</w:t>
      </w:r>
      <w:r w:rsidR="00173D7A">
        <w:t xml:space="preserve"> по виду спорта</w:t>
      </w:r>
      <w:r>
        <w:t>:</w:t>
      </w:r>
      <w:r w:rsidR="00670486">
        <w:t xml:space="preserve"> </w:t>
      </w:r>
      <w:r w:rsidR="00670486" w:rsidRPr="00670486">
        <w:rPr>
          <w:b/>
        </w:rPr>
        <w:t>«бокс</w:t>
      </w:r>
      <w:r w:rsidRPr="00670486">
        <w:rPr>
          <w:b/>
        </w:rPr>
        <w:t>»</w:t>
      </w:r>
    </w:p>
    <w:p w:rsidR="005D7F3C" w:rsidRPr="00914ED1" w:rsidRDefault="005D7F3C" w:rsidP="00390CB5">
      <w:pPr>
        <w:ind w:firstLine="720"/>
        <w:jc w:val="both"/>
      </w:pPr>
    </w:p>
    <w:tbl>
      <w:tblPr>
        <w:tblW w:w="9889" w:type="dxa"/>
        <w:tblLook w:val="01E0"/>
      </w:tblPr>
      <w:tblGrid>
        <w:gridCol w:w="4503"/>
        <w:gridCol w:w="5386"/>
      </w:tblGrid>
      <w:tr w:rsidR="005D7F3C" w:rsidRPr="00914ED1" w:rsidTr="00E4483F">
        <w:tc>
          <w:tcPr>
            <w:tcW w:w="4503" w:type="dxa"/>
            <w:shd w:val="clear" w:color="auto" w:fill="auto"/>
          </w:tcPr>
          <w:p w:rsidR="00A61E8D" w:rsidRPr="00914ED1" w:rsidRDefault="00670486" w:rsidP="00A61E8D">
            <w:pPr>
              <w:jc w:val="both"/>
            </w:pPr>
            <w:r>
              <w:t>Тиханов Сергей Владимирович</w:t>
            </w:r>
            <w:r w:rsidR="008E09E6">
              <w:t xml:space="preserve"> 2005 г.р.</w:t>
            </w:r>
          </w:p>
          <w:p w:rsidR="005D7F3C" w:rsidRPr="00914ED1" w:rsidRDefault="005D7F3C" w:rsidP="00A61E8D"/>
        </w:tc>
        <w:tc>
          <w:tcPr>
            <w:tcW w:w="5386" w:type="dxa"/>
            <w:shd w:val="clear" w:color="auto" w:fill="auto"/>
          </w:tcPr>
          <w:p w:rsidR="008E09E6" w:rsidRDefault="00670486" w:rsidP="00CE16C5">
            <w:r>
              <w:t>учащийся МБУ ДО «СШ»</w:t>
            </w:r>
            <w:r w:rsidR="008E09E6">
              <w:t xml:space="preserve"> г. Лихославль </w:t>
            </w:r>
          </w:p>
          <w:p w:rsidR="005D7F3C" w:rsidRPr="00914ED1" w:rsidRDefault="008E09E6" w:rsidP="00CE16C5">
            <w:r>
              <w:t>Тверская область</w:t>
            </w:r>
          </w:p>
        </w:tc>
      </w:tr>
    </w:tbl>
    <w:p w:rsidR="007A3978" w:rsidRPr="00914ED1" w:rsidRDefault="007A3978" w:rsidP="00804B71">
      <w:pPr>
        <w:pStyle w:val="a4"/>
        <w:ind w:left="360"/>
      </w:pPr>
      <w:r w:rsidRPr="00914ED1">
        <w:t xml:space="preserve">   </w:t>
      </w:r>
    </w:p>
    <w:p w:rsidR="00CE16C5" w:rsidRPr="003558F4" w:rsidRDefault="00CE16C5" w:rsidP="00CE16C5">
      <w:pPr>
        <w:suppressAutoHyphens/>
        <w:jc w:val="both"/>
        <w:rPr>
          <w:color w:val="000000" w:themeColor="text1"/>
        </w:rPr>
      </w:pPr>
      <w:r>
        <w:rPr>
          <w:color w:val="000000" w:themeColor="text1"/>
        </w:rPr>
        <w:t>2.</w:t>
      </w:r>
      <w:r w:rsidR="00670486">
        <w:rPr>
          <w:color w:val="000000" w:themeColor="text1"/>
        </w:rPr>
        <w:t xml:space="preserve">Настоящее распоряжение </w:t>
      </w:r>
      <w:r w:rsidRPr="003558F4">
        <w:rPr>
          <w:color w:val="000000" w:themeColor="text1"/>
        </w:rPr>
        <w:t xml:space="preserve"> вступает в силу со дня подписания и подлежит размещению на официальном сайте Админ</w:t>
      </w:r>
      <w:r w:rsidR="00670486">
        <w:rPr>
          <w:color w:val="000000" w:themeColor="text1"/>
        </w:rPr>
        <w:t xml:space="preserve">истрации Лихославльского  МО </w:t>
      </w:r>
      <w:r w:rsidRPr="003558F4">
        <w:rPr>
          <w:color w:val="000000" w:themeColor="text1"/>
        </w:rPr>
        <w:t xml:space="preserve"> Тверской области.</w:t>
      </w:r>
    </w:p>
    <w:p w:rsidR="00CE16C5" w:rsidRPr="00DC6990" w:rsidRDefault="00CE16C5" w:rsidP="00CE16C5"/>
    <w:p w:rsidR="00CE16C5" w:rsidRPr="00DC6990" w:rsidRDefault="00CE16C5" w:rsidP="00CE16C5"/>
    <w:p w:rsidR="00670486" w:rsidRPr="00DC6990" w:rsidRDefault="00670486" w:rsidP="00670486">
      <w:r>
        <w:t xml:space="preserve">Начальник УКС и МП   </w:t>
      </w:r>
      <w:r w:rsidRPr="00DC6990">
        <w:t xml:space="preserve">                                                               </w:t>
      </w:r>
      <w:r>
        <w:t xml:space="preserve">О.А.  Широкова </w:t>
      </w:r>
    </w:p>
    <w:p w:rsidR="00670486" w:rsidRPr="00DC6990" w:rsidRDefault="00670486" w:rsidP="00670486">
      <w:pPr>
        <w:tabs>
          <w:tab w:val="left" w:pos="3868"/>
        </w:tabs>
      </w:pPr>
      <w:r w:rsidRPr="00DC6990">
        <w:t xml:space="preserve">    </w:t>
      </w:r>
    </w:p>
    <w:p w:rsidR="00670486" w:rsidRDefault="00670486" w:rsidP="00670486"/>
    <w:p w:rsidR="00CE16C5" w:rsidRPr="00DC6990" w:rsidRDefault="00CE16C5" w:rsidP="00CE16C5">
      <w:pPr>
        <w:jc w:val="both"/>
      </w:pPr>
    </w:p>
    <w:p w:rsidR="00CE16C5" w:rsidRDefault="00CE16C5" w:rsidP="00CE16C5">
      <w:pPr>
        <w:jc w:val="both"/>
      </w:pPr>
      <w:r w:rsidRPr="00D1309C">
        <w:t>3-51-4</w:t>
      </w:r>
      <w:r>
        <w:t>7</w:t>
      </w:r>
    </w:p>
    <w:p w:rsidR="00CE16C5" w:rsidRDefault="00CE16C5" w:rsidP="00CE16C5">
      <w:pPr>
        <w:jc w:val="both"/>
      </w:pPr>
    </w:p>
    <w:p w:rsidR="007A3978" w:rsidRPr="00914ED1" w:rsidRDefault="00CE16C5" w:rsidP="007A3978">
      <w:pPr>
        <w:jc w:val="both"/>
      </w:pPr>
      <w:r>
        <w:t xml:space="preserve">       </w:t>
      </w:r>
      <w:r w:rsidR="007A3978" w:rsidRPr="00914ED1">
        <w:t xml:space="preserve">  </w:t>
      </w:r>
    </w:p>
    <w:p w:rsidR="007A3978" w:rsidRPr="00914ED1" w:rsidRDefault="007A3978" w:rsidP="007A3978">
      <w:pPr>
        <w:pStyle w:val="a3"/>
        <w:rPr>
          <w:szCs w:val="24"/>
        </w:rPr>
      </w:pPr>
      <w:r w:rsidRPr="00914ED1">
        <w:rPr>
          <w:szCs w:val="24"/>
        </w:rPr>
        <w:t xml:space="preserve">                   </w:t>
      </w:r>
    </w:p>
    <w:p w:rsidR="007A3978" w:rsidRPr="00914ED1" w:rsidRDefault="007A3978" w:rsidP="007A3978">
      <w:pPr>
        <w:pStyle w:val="a4"/>
      </w:pPr>
    </w:p>
    <w:sectPr w:rsidR="007A3978" w:rsidRPr="00914ED1" w:rsidSect="00914ED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33F2"/>
    <w:multiLevelType w:val="hybridMultilevel"/>
    <w:tmpl w:val="434881F2"/>
    <w:lvl w:ilvl="0" w:tplc="3B2A2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619B9"/>
    <w:multiLevelType w:val="hybridMultilevel"/>
    <w:tmpl w:val="B55C3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3978"/>
    <w:rsid w:val="000772EB"/>
    <w:rsid w:val="00173D7A"/>
    <w:rsid w:val="002176B4"/>
    <w:rsid w:val="00253A3A"/>
    <w:rsid w:val="00263367"/>
    <w:rsid w:val="002A08A0"/>
    <w:rsid w:val="00390CB5"/>
    <w:rsid w:val="00481D6B"/>
    <w:rsid w:val="005D7F3C"/>
    <w:rsid w:val="005F144F"/>
    <w:rsid w:val="00670486"/>
    <w:rsid w:val="00760211"/>
    <w:rsid w:val="00782A9A"/>
    <w:rsid w:val="007A3978"/>
    <w:rsid w:val="007F4AAF"/>
    <w:rsid w:val="007F5FE3"/>
    <w:rsid w:val="00802F30"/>
    <w:rsid w:val="00804B71"/>
    <w:rsid w:val="008E09E6"/>
    <w:rsid w:val="00914ED1"/>
    <w:rsid w:val="00983929"/>
    <w:rsid w:val="00A61E8D"/>
    <w:rsid w:val="00A87615"/>
    <w:rsid w:val="00CB6EF9"/>
    <w:rsid w:val="00CE16C5"/>
    <w:rsid w:val="00D87F71"/>
    <w:rsid w:val="00E4483F"/>
    <w:rsid w:val="00EA657A"/>
    <w:rsid w:val="00EF3261"/>
    <w:rsid w:val="00FC648C"/>
    <w:rsid w:val="00FF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978"/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7A3978"/>
    <w:pPr>
      <w:ind w:left="720"/>
      <w:contextualSpacing/>
    </w:pPr>
  </w:style>
  <w:style w:type="table" w:styleId="a5">
    <w:name w:val="Table Grid"/>
    <w:basedOn w:val="a1"/>
    <w:uiPriority w:val="59"/>
    <w:rsid w:val="007A39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33AE-B1E8-4D02-B312-C550A56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Ray</cp:lastModifiedBy>
  <cp:revision>11</cp:revision>
  <cp:lastPrinted>2024-02-05T08:44:00Z</cp:lastPrinted>
  <dcterms:created xsi:type="dcterms:W3CDTF">2005-12-31T21:32:00Z</dcterms:created>
  <dcterms:modified xsi:type="dcterms:W3CDTF">2024-02-05T08:44:00Z</dcterms:modified>
</cp:coreProperties>
</file>