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99">
        <w:rPr>
          <w:rFonts w:ascii="Times New Roman" w:hAnsi="Times New Roman" w:cs="Times New Roman"/>
          <w:b/>
          <w:sz w:val="28"/>
          <w:szCs w:val="28"/>
        </w:rPr>
        <w:t xml:space="preserve">АДМИНИСТРАЦИЯ ЛИХОСЛАВЛЬСКОГО </w:t>
      </w:r>
      <w:r w:rsidR="00DC7BE2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99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BB" w:rsidRPr="00391505" w:rsidRDefault="001855FF" w:rsidP="00F43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439BB" w:rsidRDefault="00F439BB" w:rsidP="00F43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6CC7" w:rsidRDefault="00646CC7" w:rsidP="00F43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5"/>
        <w:gridCol w:w="3262"/>
        <w:gridCol w:w="3378"/>
      </w:tblGrid>
      <w:tr w:rsidR="00646CC7" w:rsidRPr="00646CC7" w:rsidTr="006C5B0E">
        <w:tc>
          <w:tcPr>
            <w:tcW w:w="3565" w:type="dxa"/>
            <w:shd w:val="clear" w:color="auto" w:fill="auto"/>
          </w:tcPr>
          <w:p w:rsidR="00646CC7" w:rsidRPr="00646CC7" w:rsidRDefault="00646CC7" w:rsidP="002E4AF9">
            <w:pPr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46CC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1</w:t>
            </w:r>
            <w:r w:rsidR="002E4AF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9</w:t>
            </w:r>
            <w:r w:rsidRPr="00646CC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.01.2024</w:t>
            </w:r>
          </w:p>
        </w:tc>
        <w:tc>
          <w:tcPr>
            <w:tcW w:w="3262" w:type="dxa"/>
          </w:tcPr>
          <w:p w:rsidR="00646CC7" w:rsidRPr="00646CC7" w:rsidRDefault="00646CC7" w:rsidP="00646CC7">
            <w:pPr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378" w:type="dxa"/>
            <w:shd w:val="clear" w:color="auto" w:fill="auto"/>
          </w:tcPr>
          <w:p w:rsidR="00646CC7" w:rsidRPr="00646CC7" w:rsidRDefault="00646CC7" w:rsidP="002E4AF9">
            <w:pPr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46CC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№ </w:t>
            </w:r>
            <w:r w:rsidR="002E4AF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8</w:t>
            </w:r>
            <w:r w:rsidR="00A00B5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-1</w:t>
            </w:r>
          </w:p>
        </w:tc>
      </w:tr>
      <w:tr w:rsidR="00646CC7" w:rsidRPr="00646CC7" w:rsidTr="006C5B0E">
        <w:tc>
          <w:tcPr>
            <w:tcW w:w="10205" w:type="dxa"/>
            <w:gridSpan w:val="3"/>
          </w:tcPr>
          <w:p w:rsidR="00646CC7" w:rsidRPr="00646CC7" w:rsidRDefault="00646CC7" w:rsidP="00646CC7">
            <w:pPr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46CC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646CC7" w:rsidRDefault="00646CC7" w:rsidP="00646C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7269" w:rsidRDefault="00717269" w:rsidP="00646C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3B1C" w:rsidRPr="00143B1C" w:rsidRDefault="00143B1C" w:rsidP="00143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43B1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 внесении изменений в постановление Администрации Лихославльского муниципального округа от 10.01.2022 № 1-11 </w:t>
      </w:r>
    </w:p>
    <w:p w:rsidR="00143B1C" w:rsidRPr="00143B1C" w:rsidRDefault="00143B1C" w:rsidP="00143B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1C" w:rsidRPr="00143B1C" w:rsidRDefault="00143B1C" w:rsidP="00143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143B1C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положений статей 130, 134 Трудового кодекса Российской Федерации, в соответствии с </w:t>
      </w:r>
      <w:r w:rsidRPr="00143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Лихославльского муниципального округа Тверской области, в связи с изменением штатного расписания Администрация Лихославльского муниципального округа </w:t>
      </w:r>
      <w:r w:rsidRPr="00143B1C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143B1C" w:rsidRPr="00143B1C" w:rsidRDefault="00143B1C" w:rsidP="00143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</w:t>
      </w:r>
      <w:bookmarkStart w:id="0" w:name="_GoBack"/>
      <w:bookmarkEnd w:id="0"/>
      <w:r w:rsidRPr="00143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в Положение о квалификационных требованиях, условиях оплаты труда и социальных гарантиях работников администрации Лихославльского муниципального округа, замещающих должности, не являющиеся должностями муниципальной службы Лихославльского муниципального округа Тверской области, утвержденное постановлением Администрации Лихославльского муниципального округа от </w:t>
      </w:r>
      <w:r w:rsidRPr="00143B1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10.01.2022 № 1-11, изложив </w:t>
      </w:r>
      <w:r w:rsidRPr="00143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 в следующей редакции: </w:t>
      </w:r>
    </w:p>
    <w:p w:rsidR="00143B1C" w:rsidRPr="00143B1C" w:rsidRDefault="00143B1C" w:rsidP="00143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«5. Оплата труда работников состоит из должностного оклада, надбавок и доплат к должностному окладу, премий по результатам труда, ежемесячного денежного поощрения, других выплат, предусмотренных нормативными правовыми актами Российской Федерации, Тверской области и Лихославльского муниципального округа.</w:t>
      </w:r>
    </w:p>
    <w:p w:rsidR="00143B1C" w:rsidRPr="00143B1C" w:rsidRDefault="00143B1C" w:rsidP="00143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оклады работников устанавливаются в размерах согласно приложению к настоящему Положению.</w:t>
      </w:r>
    </w:p>
    <w:p w:rsidR="00143B1C" w:rsidRPr="00143B1C" w:rsidRDefault="00143B1C" w:rsidP="00143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(индексация) должностных окладов работников производится с учетом уровня инфляции (потребительских цен) в сроки, предусмотренные для муниципальных служащих Лихославльского муниципального округа. При увеличении (индексации) должностных окладов работников в соответствии с замещаемыми должностями размеры должностных окладов, надбавок и доплат к должностному окладу, премий по результатам труда, ежемесячного денежного поощрения, других выплат подлежат округлению до целого рубля в сторону увеличения.</w:t>
      </w:r>
    </w:p>
    <w:p w:rsidR="00143B1C" w:rsidRPr="00143B1C" w:rsidRDefault="00143B1C" w:rsidP="00143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Надбавки к должностным окладам работников устанавливаются за сложность и напряженность труда, выслугу лет, работу со сведениями, составляющими государственную тайну.</w:t>
      </w:r>
    </w:p>
    <w:p w:rsidR="00143B1C" w:rsidRPr="00143B1C" w:rsidRDefault="00143B1C" w:rsidP="00143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Ежемесячная надбавка к должностному окладу за сложность и напряженность труда устанавливается в размере:</w:t>
      </w:r>
    </w:p>
    <w:p w:rsidR="00143B1C" w:rsidRPr="00143B1C" w:rsidRDefault="00143B1C" w:rsidP="00143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143B1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Ведущий эксперт - от 100 до 120 процентов от должностного оклада;</w:t>
      </w:r>
    </w:p>
    <w:p w:rsidR="00143B1C" w:rsidRPr="00143B1C" w:rsidRDefault="00143B1C" w:rsidP="00143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143B1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lastRenderedPageBreak/>
        <w:t>Старший эксперт - от 100 до 120 процентов от должностного оклада;</w:t>
      </w:r>
    </w:p>
    <w:p w:rsidR="00143B1C" w:rsidRPr="00143B1C" w:rsidRDefault="00143B1C" w:rsidP="00143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143B1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Эксперт - от 70 до 100 процентов от должностного оклада;</w:t>
      </w:r>
    </w:p>
    <w:p w:rsidR="00143B1C" w:rsidRPr="00143B1C" w:rsidRDefault="00143B1C" w:rsidP="00143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143B1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Главный бухгалтер - от 100 до 120 процентов от должностного оклада;</w:t>
      </w:r>
    </w:p>
    <w:p w:rsidR="00143B1C" w:rsidRPr="00143B1C" w:rsidRDefault="00143B1C" w:rsidP="00143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143B1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Главный экономист - от 100 до 120 процентов от должностного оклада;</w:t>
      </w:r>
    </w:p>
    <w:p w:rsidR="00143B1C" w:rsidRPr="00143B1C" w:rsidRDefault="00143B1C" w:rsidP="00143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143B1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Бухгалтер </w:t>
      </w:r>
      <w:r w:rsidRPr="00143B1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en-US" w:eastAsia="ru-RU"/>
        </w:rPr>
        <w:t>I</w:t>
      </w:r>
      <w:r w:rsidRPr="00143B1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категории - от 100 до 120 процентов от должного оклада;</w:t>
      </w:r>
    </w:p>
    <w:p w:rsidR="00143B1C" w:rsidRPr="00143B1C" w:rsidRDefault="00143B1C" w:rsidP="00143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143B1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Бухгалтер </w:t>
      </w:r>
      <w:r w:rsidRPr="00143B1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en-US" w:eastAsia="ru-RU"/>
        </w:rPr>
        <w:t>II</w:t>
      </w:r>
      <w:r w:rsidRPr="00143B1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категории - от 100 до 120 процентов от должностного оклада;</w:t>
      </w:r>
    </w:p>
    <w:p w:rsidR="00143B1C" w:rsidRPr="00143B1C" w:rsidRDefault="00143B1C" w:rsidP="00143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143B1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Бухгалтер - от 90 до 100 процентов от должностного оклада;</w:t>
      </w:r>
    </w:p>
    <w:p w:rsidR="00143B1C" w:rsidRPr="00143B1C" w:rsidRDefault="00143B1C" w:rsidP="00143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на работу работников руководитель, обладающий правом найма и увольнения работников, устанавливает ежемесячную надбавку за сложность и напряженность труда по конкретной должности.</w:t>
      </w:r>
    </w:p>
    <w:p w:rsidR="00143B1C" w:rsidRPr="00143B1C" w:rsidRDefault="00143B1C" w:rsidP="00143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размера надбавки обязательно учитываются уровень профессиональной подготовки, стаж (опыт) работы по специальности.».</w:t>
      </w:r>
    </w:p>
    <w:p w:rsidR="00143B1C" w:rsidRPr="00143B1C" w:rsidRDefault="00143B1C" w:rsidP="00143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43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его подписания, </w:t>
      </w:r>
      <w:r w:rsidRPr="00143B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подлежит официальному опубликованию в газете «Наша жизнь», размещению на официальном сайте Лихославльского муниципального округа Тверской области в сети Интернет и распространяет свое действие на правоотношения, возникшие с 01.01.2024.</w:t>
      </w:r>
    </w:p>
    <w:p w:rsidR="002E4AF9" w:rsidRPr="002E4AF9" w:rsidRDefault="002E4AF9" w:rsidP="002E4A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AF9" w:rsidRPr="002E4AF9" w:rsidRDefault="002E4AF9" w:rsidP="002E4A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4109"/>
      </w:tblGrid>
      <w:tr w:rsidR="002E4AF9" w:rsidRPr="002E4AF9" w:rsidTr="00401F2C">
        <w:tc>
          <w:tcPr>
            <w:tcW w:w="2987" w:type="pct"/>
            <w:shd w:val="clear" w:color="auto" w:fill="auto"/>
          </w:tcPr>
          <w:p w:rsidR="002E4AF9" w:rsidRPr="002E4AF9" w:rsidRDefault="002E4AF9" w:rsidP="002E4A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Лихославльского</w:t>
            </w:r>
            <w:r w:rsidRPr="002E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E4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2013" w:type="pct"/>
            <w:shd w:val="clear" w:color="auto" w:fill="auto"/>
            <w:vAlign w:val="bottom"/>
          </w:tcPr>
          <w:p w:rsidR="002E4AF9" w:rsidRPr="002E4AF9" w:rsidRDefault="002E4AF9" w:rsidP="002E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</w:t>
            </w:r>
            <w:r w:rsidR="00143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4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Виноградова</w:t>
            </w:r>
          </w:p>
        </w:tc>
      </w:tr>
    </w:tbl>
    <w:p w:rsidR="00762681" w:rsidRDefault="00762681" w:rsidP="00143B1C">
      <w:pPr>
        <w:spacing w:after="0" w:line="240" w:lineRule="auto"/>
        <w:rPr>
          <w:rFonts w:ascii="Times New Roman" w:eastAsia="Calibri" w:hAnsi="Times New Roman" w:cs="Arial"/>
          <w:sz w:val="28"/>
          <w:szCs w:val="28"/>
          <w:lang w:eastAsia="zh-CN"/>
        </w:rPr>
      </w:pPr>
    </w:p>
    <w:sectPr w:rsidR="00762681" w:rsidSect="007626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multilevel"/>
    <w:tmpl w:val="E17CEF8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0427999"/>
    <w:multiLevelType w:val="hybridMultilevel"/>
    <w:tmpl w:val="2F30BB76"/>
    <w:lvl w:ilvl="0" w:tplc="7FCC297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10106CF"/>
    <w:multiLevelType w:val="hybridMultilevel"/>
    <w:tmpl w:val="642C898A"/>
    <w:lvl w:ilvl="0" w:tplc="DC66E4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497F61"/>
    <w:multiLevelType w:val="hybridMultilevel"/>
    <w:tmpl w:val="F4806F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52FCB"/>
    <w:multiLevelType w:val="hybridMultilevel"/>
    <w:tmpl w:val="784EB6E0"/>
    <w:lvl w:ilvl="0" w:tplc="558418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8D5B72"/>
    <w:multiLevelType w:val="hybridMultilevel"/>
    <w:tmpl w:val="CB5CF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59751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15EE5"/>
    <w:multiLevelType w:val="hybridMultilevel"/>
    <w:tmpl w:val="97EA94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36002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02A6D"/>
    <w:multiLevelType w:val="hybridMultilevel"/>
    <w:tmpl w:val="10609C62"/>
    <w:lvl w:ilvl="0" w:tplc="C2BAF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485104E8"/>
    <w:multiLevelType w:val="hybridMultilevel"/>
    <w:tmpl w:val="B826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DC6DB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F078B"/>
    <w:multiLevelType w:val="multilevel"/>
    <w:tmpl w:val="5DFE4E1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75D36779"/>
    <w:multiLevelType w:val="hybridMultilevel"/>
    <w:tmpl w:val="D834FC9A"/>
    <w:lvl w:ilvl="0" w:tplc="E724CC1C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13"/>
  </w:num>
  <w:num w:numId="13">
    <w:abstractNumId w:val="3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6E"/>
    <w:rsid w:val="00032464"/>
    <w:rsid w:val="00034B72"/>
    <w:rsid w:val="000711E3"/>
    <w:rsid w:val="00084BE5"/>
    <w:rsid w:val="000B416E"/>
    <w:rsid w:val="000B575E"/>
    <w:rsid w:val="000E01E5"/>
    <w:rsid w:val="00100785"/>
    <w:rsid w:val="00143B1C"/>
    <w:rsid w:val="001653E1"/>
    <w:rsid w:val="001855FF"/>
    <w:rsid w:val="001B4C12"/>
    <w:rsid w:val="001D70D2"/>
    <w:rsid w:val="001E3100"/>
    <w:rsid w:val="001E4E6E"/>
    <w:rsid w:val="001F5E56"/>
    <w:rsid w:val="001F6FB7"/>
    <w:rsid w:val="00201E72"/>
    <w:rsid w:val="002045F0"/>
    <w:rsid w:val="00234D9F"/>
    <w:rsid w:val="00273929"/>
    <w:rsid w:val="00284178"/>
    <w:rsid w:val="0029576C"/>
    <w:rsid w:val="002D4E02"/>
    <w:rsid w:val="002E4AF9"/>
    <w:rsid w:val="002F2652"/>
    <w:rsid w:val="0030421A"/>
    <w:rsid w:val="00306B44"/>
    <w:rsid w:val="00342B3C"/>
    <w:rsid w:val="003454FB"/>
    <w:rsid w:val="003521ED"/>
    <w:rsid w:val="00360518"/>
    <w:rsid w:val="00373D02"/>
    <w:rsid w:val="00386DC9"/>
    <w:rsid w:val="00393473"/>
    <w:rsid w:val="003A533A"/>
    <w:rsid w:val="003C1AE5"/>
    <w:rsid w:val="003E1A70"/>
    <w:rsid w:val="003F2685"/>
    <w:rsid w:val="003F45E0"/>
    <w:rsid w:val="003F598A"/>
    <w:rsid w:val="00414C43"/>
    <w:rsid w:val="0042602C"/>
    <w:rsid w:val="00434369"/>
    <w:rsid w:val="00454D63"/>
    <w:rsid w:val="00484B64"/>
    <w:rsid w:val="004A316D"/>
    <w:rsid w:val="004A468D"/>
    <w:rsid w:val="004C2695"/>
    <w:rsid w:val="00501DD7"/>
    <w:rsid w:val="00555491"/>
    <w:rsid w:val="00575493"/>
    <w:rsid w:val="005B0AAE"/>
    <w:rsid w:val="005D0C2A"/>
    <w:rsid w:val="00616B31"/>
    <w:rsid w:val="00646CC7"/>
    <w:rsid w:val="00692ACD"/>
    <w:rsid w:val="006F69E5"/>
    <w:rsid w:val="00717269"/>
    <w:rsid w:val="007243AB"/>
    <w:rsid w:val="0074281D"/>
    <w:rsid w:val="00757309"/>
    <w:rsid w:val="00762681"/>
    <w:rsid w:val="0077641C"/>
    <w:rsid w:val="00780D4C"/>
    <w:rsid w:val="007A002F"/>
    <w:rsid w:val="007B0991"/>
    <w:rsid w:val="007B7EF1"/>
    <w:rsid w:val="00804240"/>
    <w:rsid w:val="00816C04"/>
    <w:rsid w:val="008965CE"/>
    <w:rsid w:val="008A6A70"/>
    <w:rsid w:val="008C2184"/>
    <w:rsid w:val="008D25B3"/>
    <w:rsid w:val="00940E0C"/>
    <w:rsid w:val="00953D36"/>
    <w:rsid w:val="00957BF9"/>
    <w:rsid w:val="00960914"/>
    <w:rsid w:val="00967726"/>
    <w:rsid w:val="00971B40"/>
    <w:rsid w:val="00991349"/>
    <w:rsid w:val="009C7A2B"/>
    <w:rsid w:val="00A00B55"/>
    <w:rsid w:val="00A41439"/>
    <w:rsid w:val="00A7259E"/>
    <w:rsid w:val="00A9385C"/>
    <w:rsid w:val="00AA77D5"/>
    <w:rsid w:val="00AB004A"/>
    <w:rsid w:val="00B22DBF"/>
    <w:rsid w:val="00B56B73"/>
    <w:rsid w:val="00B97DE7"/>
    <w:rsid w:val="00BC2F53"/>
    <w:rsid w:val="00BD1135"/>
    <w:rsid w:val="00BD3BA6"/>
    <w:rsid w:val="00BE7884"/>
    <w:rsid w:val="00BF1C86"/>
    <w:rsid w:val="00C27642"/>
    <w:rsid w:val="00C625C5"/>
    <w:rsid w:val="00CB63C3"/>
    <w:rsid w:val="00CD087E"/>
    <w:rsid w:val="00CD2297"/>
    <w:rsid w:val="00CD5D35"/>
    <w:rsid w:val="00D413F1"/>
    <w:rsid w:val="00D56DCD"/>
    <w:rsid w:val="00D9776E"/>
    <w:rsid w:val="00DB4DEB"/>
    <w:rsid w:val="00DC0A6F"/>
    <w:rsid w:val="00DC32B6"/>
    <w:rsid w:val="00DC4D01"/>
    <w:rsid w:val="00DC7BE2"/>
    <w:rsid w:val="00DE251E"/>
    <w:rsid w:val="00DF3393"/>
    <w:rsid w:val="00E00566"/>
    <w:rsid w:val="00E55B48"/>
    <w:rsid w:val="00E62F72"/>
    <w:rsid w:val="00EC7974"/>
    <w:rsid w:val="00EF1DD0"/>
    <w:rsid w:val="00F0031C"/>
    <w:rsid w:val="00F439BB"/>
    <w:rsid w:val="00F50B83"/>
    <w:rsid w:val="00F57356"/>
    <w:rsid w:val="00F80BE9"/>
    <w:rsid w:val="00FA2E3F"/>
    <w:rsid w:val="00FA5D8B"/>
    <w:rsid w:val="00F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B5F16-5044-490A-97DC-A5944D48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E4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DC0A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E251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1E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DF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DF3393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59"/>
    <w:rsid w:val="0048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48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045F0"/>
    <w:rPr>
      <w:b/>
      <w:bCs/>
    </w:rPr>
  </w:style>
  <w:style w:type="character" w:customStyle="1" w:styleId="40">
    <w:name w:val="Заголовок 4 Знак"/>
    <w:basedOn w:val="a0"/>
    <w:link w:val="4"/>
    <w:rsid w:val="00DE251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E251E"/>
  </w:style>
  <w:style w:type="character" w:customStyle="1" w:styleId="13">
    <w:name w:val="Основной шрифт абзаца1"/>
    <w:rsid w:val="00DE251E"/>
  </w:style>
  <w:style w:type="paragraph" w:customStyle="1" w:styleId="a8">
    <w:basedOn w:val="a"/>
    <w:next w:val="a9"/>
    <w:rsid w:val="00DE251E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a9">
    <w:name w:val="Body Text"/>
    <w:basedOn w:val="a"/>
    <w:link w:val="aa"/>
    <w:rsid w:val="00DE251E"/>
    <w:pPr>
      <w:suppressAutoHyphens/>
      <w:spacing w:after="140" w:line="288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DE251E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b">
    <w:name w:val="List"/>
    <w:basedOn w:val="a9"/>
    <w:rsid w:val="00DE251E"/>
    <w:rPr>
      <w:rFonts w:cs="FreeSans"/>
    </w:rPr>
  </w:style>
  <w:style w:type="paragraph" w:styleId="ac">
    <w:name w:val="caption"/>
    <w:basedOn w:val="a"/>
    <w:qFormat/>
    <w:rsid w:val="00DE251E"/>
    <w:pPr>
      <w:suppressLineNumbers/>
      <w:suppressAutoHyphens/>
      <w:spacing w:before="120" w:after="120" w:line="240" w:lineRule="auto"/>
    </w:pPr>
    <w:rPr>
      <w:rFonts w:ascii="Times New Roman" w:eastAsia="Calibri" w:hAnsi="Times New Roman" w:cs="FreeSans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DE251E"/>
    <w:pPr>
      <w:suppressLineNumbers/>
      <w:suppressAutoHyphens/>
      <w:spacing w:after="0" w:line="240" w:lineRule="auto"/>
    </w:pPr>
    <w:rPr>
      <w:rFonts w:ascii="Times New Roman" w:eastAsia="Calibri" w:hAnsi="Times New Roman" w:cs="FreeSans"/>
      <w:sz w:val="24"/>
      <w:szCs w:val="24"/>
      <w:lang w:eastAsia="zh-CN"/>
    </w:rPr>
  </w:style>
  <w:style w:type="paragraph" w:customStyle="1" w:styleId="15">
    <w:name w:val="Знак Знак1"/>
    <w:basedOn w:val="a"/>
    <w:rsid w:val="00DE251E"/>
    <w:pPr>
      <w:suppressAutoHyphens/>
      <w:spacing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ad">
    <w:name w:val="Содержимое таблицы"/>
    <w:basedOn w:val="a"/>
    <w:rsid w:val="00DE251E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rsid w:val="00DE251E"/>
    <w:pPr>
      <w:jc w:val="center"/>
    </w:pPr>
    <w:rPr>
      <w:b/>
      <w:bCs/>
    </w:rPr>
  </w:style>
  <w:style w:type="paragraph" w:customStyle="1" w:styleId="ConsPlusNormal">
    <w:name w:val="ConsPlusNormal"/>
    <w:rsid w:val="00DE25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DE251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topleveltext">
    <w:name w:val="formattext topleveltext"/>
    <w:basedOn w:val="a"/>
    <w:rsid w:val="00DE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6"/>
    <w:uiPriority w:val="59"/>
    <w:rsid w:val="00DE2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E25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header"/>
    <w:basedOn w:val="a"/>
    <w:link w:val="af0"/>
    <w:uiPriority w:val="99"/>
    <w:unhideWhenUsed/>
    <w:rsid w:val="00DE251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af0">
    <w:name w:val="Верхний колонтитул Знак"/>
    <w:basedOn w:val="a0"/>
    <w:link w:val="af"/>
    <w:uiPriority w:val="99"/>
    <w:rsid w:val="00DE251E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styleId="af1">
    <w:name w:val="footer"/>
    <w:basedOn w:val="a"/>
    <w:link w:val="af2"/>
    <w:uiPriority w:val="99"/>
    <w:unhideWhenUsed/>
    <w:rsid w:val="00DE251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DE251E"/>
    <w:rPr>
      <w:rFonts w:ascii="Times New Roman" w:eastAsia="Calibri" w:hAnsi="Times New Roman" w:cs="Times New Roman"/>
      <w:sz w:val="24"/>
      <w:szCs w:val="24"/>
      <w:lang w:val="x-none" w:eastAsia="zh-CN"/>
    </w:rPr>
  </w:style>
  <w:style w:type="table" w:customStyle="1" w:styleId="110">
    <w:name w:val="Сетка таблицы11"/>
    <w:basedOn w:val="a1"/>
    <w:next w:val="a6"/>
    <w:uiPriority w:val="39"/>
    <w:rsid w:val="00DE2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39"/>
    <w:rsid w:val="00DE2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DE251E"/>
  </w:style>
  <w:style w:type="paragraph" w:styleId="af3">
    <w:name w:val="List Paragraph"/>
    <w:basedOn w:val="a"/>
    <w:uiPriority w:val="34"/>
    <w:qFormat/>
    <w:rsid w:val="00DE2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rsid w:val="00DE251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4">
    <w:name w:val="Гипертекстовая ссылка"/>
    <w:uiPriority w:val="99"/>
    <w:rsid w:val="00DE251E"/>
    <w:rPr>
      <w:color w:val="106BBE"/>
    </w:rPr>
  </w:style>
  <w:style w:type="table" w:customStyle="1" w:styleId="3">
    <w:name w:val="Сетка таблицы3"/>
    <w:basedOn w:val="a1"/>
    <w:next w:val="a6"/>
    <w:uiPriority w:val="39"/>
    <w:rsid w:val="00DE2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DE251E"/>
    <w:rPr>
      <w:color w:val="0000FF"/>
      <w:u w:val="single"/>
    </w:rPr>
  </w:style>
  <w:style w:type="character" w:styleId="af6">
    <w:name w:val="FollowedHyperlink"/>
    <w:uiPriority w:val="99"/>
    <w:unhideWhenUsed/>
    <w:rsid w:val="00DE251E"/>
    <w:rPr>
      <w:color w:val="800080"/>
      <w:u w:val="single"/>
    </w:rPr>
  </w:style>
  <w:style w:type="paragraph" w:customStyle="1" w:styleId="xl65">
    <w:name w:val="xl65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DE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Normal">
    <w:name w:val="ConsNormal"/>
    <w:link w:val="ConsNormal0"/>
    <w:rsid w:val="00DE251E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DE251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E251E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E251E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DE25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DE251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DE25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DE25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DE25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DE25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DE25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DE25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E251E"/>
  </w:style>
  <w:style w:type="table" w:customStyle="1" w:styleId="41">
    <w:name w:val="Сетка таблицы4"/>
    <w:basedOn w:val="a1"/>
    <w:next w:val="a6"/>
    <w:uiPriority w:val="39"/>
    <w:rsid w:val="00DE2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rsid w:val="00DE25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C0A6F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DC0A6F"/>
  </w:style>
  <w:style w:type="paragraph" w:styleId="af7">
    <w:name w:val="Body Text Indent"/>
    <w:basedOn w:val="a"/>
    <w:link w:val="af8"/>
    <w:uiPriority w:val="99"/>
    <w:semiHidden/>
    <w:unhideWhenUsed/>
    <w:rsid w:val="00DC0A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DC0A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6"/>
    <w:uiPriority w:val="59"/>
    <w:rsid w:val="00DC0A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C0A6F"/>
  </w:style>
  <w:style w:type="paragraph" w:styleId="af9">
    <w:name w:val="Title"/>
    <w:basedOn w:val="a"/>
    <w:link w:val="afa"/>
    <w:qFormat/>
    <w:rsid w:val="00DC0A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a">
    <w:name w:val="Название Знак"/>
    <w:basedOn w:val="a0"/>
    <w:link w:val="af9"/>
    <w:rsid w:val="00DC0A6F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Style3">
    <w:name w:val="Style3"/>
    <w:basedOn w:val="a"/>
    <w:uiPriority w:val="99"/>
    <w:rsid w:val="00DC0A6F"/>
    <w:pPr>
      <w:widowControl w:val="0"/>
      <w:autoSpaceDE w:val="0"/>
      <w:autoSpaceDN w:val="0"/>
      <w:adjustRightInd w:val="0"/>
      <w:spacing w:after="0" w:line="277" w:lineRule="exact"/>
      <w:ind w:firstLine="14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DC0A6F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DC0A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tton-search">
    <w:name w:val="button-search"/>
    <w:rsid w:val="00DC0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2024-01-19T12:45:00Z</cp:lastPrinted>
  <dcterms:created xsi:type="dcterms:W3CDTF">2024-01-19T12:48:00Z</dcterms:created>
  <dcterms:modified xsi:type="dcterms:W3CDTF">2024-01-19T12:48:00Z</dcterms:modified>
</cp:coreProperties>
</file>