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F1" w:rsidRPr="008B7FF1" w:rsidRDefault="008B7FF1" w:rsidP="008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8B7FF1" w:rsidRPr="008B7FF1" w:rsidRDefault="008B7FF1" w:rsidP="008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8B7FF1" w:rsidRPr="008B7FF1" w:rsidRDefault="008B7FF1" w:rsidP="008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FF1" w:rsidRPr="008B7FF1" w:rsidRDefault="008B7FF1" w:rsidP="008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B7FF1" w:rsidRPr="008B7FF1" w:rsidRDefault="008B7FF1" w:rsidP="008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B7FF1" w:rsidRPr="008B7FF1" w:rsidTr="00822D08">
        <w:tc>
          <w:tcPr>
            <w:tcW w:w="5114" w:type="dxa"/>
            <w:shd w:val="clear" w:color="auto" w:fill="auto"/>
          </w:tcPr>
          <w:p w:rsidR="008B7FF1" w:rsidRPr="008B7FF1" w:rsidRDefault="008B7FF1" w:rsidP="008B7FF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B7FF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25.12.2023</w:t>
            </w:r>
          </w:p>
        </w:tc>
        <w:tc>
          <w:tcPr>
            <w:tcW w:w="5091" w:type="dxa"/>
            <w:shd w:val="clear" w:color="auto" w:fill="auto"/>
          </w:tcPr>
          <w:p w:rsidR="008B7FF1" w:rsidRPr="008B7FF1" w:rsidRDefault="008B7FF1" w:rsidP="008B7FF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B7FF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 224-6</w:t>
            </w:r>
          </w:p>
        </w:tc>
      </w:tr>
      <w:tr w:rsidR="008B7FF1" w:rsidRPr="008B7FF1" w:rsidTr="00822D08">
        <w:tc>
          <w:tcPr>
            <w:tcW w:w="10205" w:type="dxa"/>
            <w:gridSpan w:val="2"/>
            <w:shd w:val="clear" w:color="auto" w:fill="auto"/>
          </w:tcPr>
          <w:p w:rsidR="008B7FF1" w:rsidRPr="008B7FF1" w:rsidRDefault="008B7FF1" w:rsidP="008B7FF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B7FF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8B7FF1" w:rsidRPr="008B7FF1" w:rsidRDefault="008B7FF1" w:rsidP="008B7FF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A75" w:rsidRPr="008B7FF1" w:rsidRDefault="00602A75" w:rsidP="008B7FF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A75" w:rsidRPr="008B7FF1" w:rsidRDefault="00602A75" w:rsidP="008B7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FF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8B7FF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Порядка и условий заключения соглашений о защите и поощрении капиталовложений со стороны муниципального образования Лихославльский муниципальный округ Тверской области</w:t>
      </w:r>
    </w:p>
    <w:p w:rsidR="00310D3C" w:rsidRDefault="00310D3C" w:rsidP="008B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1" w:rsidRPr="008B7FF1" w:rsidRDefault="008B7FF1" w:rsidP="008B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75" w:rsidRPr="008B7FF1" w:rsidRDefault="00CA6B4D" w:rsidP="008B7FF1">
      <w:pPr>
        <w:pStyle w:val="ae"/>
        <w:ind w:left="0" w:firstLine="709"/>
        <w:jc w:val="both"/>
        <w:rPr>
          <w:b/>
          <w:sz w:val="28"/>
          <w:szCs w:val="28"/>
        </w:rPr>
      </w:pPr>
      <w:r w:rsidRPr="008B7FF1">
        <w:rPr>
          <w:sz w:val="28"/>
          <w:szCs w:val="28"/>
        </w:rPr>
        <w:t xml:space="preserve">В соответствии с частью 8 статьи 4 Федерального закона от 01.04.2020 №69-ФЗ «О защите и поощрении капиталовложений в Российской Федерации» </w:t>
      </w:r>
      <w:r w:rsidR="00C76C05" w:rsidRPr="008B7FF1">
        <w:rPr>
          <w:sz w:val="28"/>
          <w:szCs w:val="28"/>
        </w:rPr>
        <w:t>Администрация Лихославльского муниципального округа</w:t>
      </w:r>
      <w:r w:rsidR="00C76C05" w:rsidRPr="008B7FF1">
        <w:rPr>
          <w:b/>
          <w:spacing w:val="30"/>
          <w:sz w:val="28"/>
          <w:szCs w:val="28"/>
        </w:rPr>
        <w:t xml:space="preserve"> </w:t>
      </w:r>
      <w:r w:rsidR="00602A75" w:rsidRPr="008B7FF1">
        <w:rPr>
          <w:b/>
          <w:spacing w:val="30"/>
          <w:sz w:val="28"/>
          <w:szCs w:val="28"/>
        </w:rPr>
        <w:t>постановляет:</w:t>
      </w:r>
    </w:p>
    <w:p w:rsidR="00CA6B4D" w:rsidRPr="008B7FF1" w:rsidRDefault="00BB0EE9" w:rsidP="008B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6B4D" w:rsidRPr="008B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C76C05" w:rsidRPr="008B7F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Лихославльский муниципальный округ Тверской области</w:t>
      </w:r>
      <w:r w:rsidR="00C76C05" w:rsidRPr="008B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B4D" w:rsidRPr="008B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02A75" w:rsidRPr="008B7FF1" w:rsidRDefault="00602A75" w:rsidP="008B7FF1">
      <w:pPr>
        <w:pStyle w:val="ad"/>
        <w:ind w:firstLine="709"/>
        <w:rPr>
          <w:rFonts w:cs="Times New Roman"/>
          <w:sz w:val="28"/>
          <w:szCs w:val="28"/>
          <w:lang w:val="ru-RU"/>
        </w:rPr>
      </w:pPr>
      <w:r w:rsidRPr="008B7FF1">
        <w:rPr>
          <w:rFonts w:cs="Times New Roman"/>
          <w:sz w:val="28"/>
          <w:szCs w:val="28"/>
          <w:lang w:val="ru-RU"/>
        </w:rPr>
        <w:t xml:space="preserve">2. Контроль за исполнением настоящего постановления возложить на первого заместителя Главы </w:t>
      </w:r>
      <w:r w:rsidR="00C76C05" w:rsidRPr="008B7FF1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8B7FF1">
        <w:rPr>
          <w:rFonts w:cs="Times New Roman"/>
          <w:sz w:val="28"/>
          <w:szCs w:val="28"/>
          <w:lang w:val="ru-RU"/>
        </w:rPr>
        <w:t xml:space="preserve">Лихославльского муниципального округа Тверской области </w:t>
      </w:r>
      <w:r w:rsidR="00C76C05" w:rsidRPr="008B7FF1">
        <w:rPr>
          <w:rFonts w:cs="Times New Roman"/>
          <w:sz w:val="28"/>
          <w:szCs w:val="28"/>
          <w:lang w:val="ru-RU"/>
        </w:rPr>
        <w:t>С.Н. Капытова</w:t>
      </w:r>
      <w:r w:rsidRPr="008B7FF1">
        <w:rPr>
          <w:rFonts w:cs="Times New Roman"/>
          <w:sz w:val="28"/>
          <w:szCs w:val="28"/>
          <w:lang w:val="ru-RU"/>
        </w:rPr>
        <w:t>.</w:t>
      </w:r>
    </w:p>
    <w:p w:rsidR="00602A75" w:rsidRPr="008B7FF1" w:rsidRDefault="00602A75" w:rsidP="008B7FF1">
      <w:pPr>
        <w:pStyle w:val="ad"/>
        <w:ind w:firstLine="709"/>
        <w:rPr>
          <w:rFonts w:cs="Times New Roman"/>
          <w:sz w:val="28"/>
          <w:szCs w:val="28"/>
          <w:lang w:val="ru-RU"/>
        </w:rPr>
      </w:pPr>
      <w:r w:rsidRPr="008B7FF1">
        <w:rPr>
          <w:rFonts w:cs="Times New Roman"/>
          <w:sz w:val="28"/>
          <w:szCs w:val="28"/>
          <w:lang w:val="ru-RU"/>
        </w:rPr>
        <w:t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информационно-коммуникационной сети Интернет.</w:t>
      </w:r>
    </w:p>
    <w:p w:rsidR="00CA6B4D" w:rsidRPr="008B7FF1" w:rsidRDefault="00CA6B4D" w:rsidP="008B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75" w:rsidRPr="008B7FF1" w:rsidRDefault="00602A75" w:rsidP="008B7FF1">
      <w:pPr>
        <w:pStyle w:val="ad"/>
        <w:ind w:firstLine="708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602A75" w:rsidRPr="008B7FF1" w:rsidTr="00734D0B">
        <w:tc>
          <w:tcPr>
            <w:tcW w:w="5637" w:type="dxa"/>
          </w:tcPr>
          <w:p w:rsidR="00602A75" w:rsidRPr="008B7FF1" w:rsidRDefault="00602A75" w:rsidP="008B7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Лихославльского </w:t>
            </w:r>
          </w:p>
          <w:p w:rsidR="00602A75" w:rsidRPr="008B7FF1" w:rsidRDefault="00602A75" w:rsidP="008B7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vAlign w:val="bottom"/>
          </w:tcPr>
          <w:p w:rsidR="00602A75" w:rsidRPr="008B7FF1" w:rsidRDefault="00602A75" w:rsidP="008B7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232B2" w:rsidRPr="008B7FF1" w:rsidRDefault="001232B2" w:rsidP="008B7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1" w:rsidRDefault="008B7FF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375"/>
      </w:tblGrid>
      <w:tr w:rsidR="00C76C05" w:rsidRPr="008B7FF1" w:rsidTr="00734D0B">
        <w:tc>
          <w:tcPr>
            <w:tcW w:w="4820" w:type="dxa"/>
          </w:tcPr>
          <w:p w:rsidR="00C76C05" w:rsidRPr="008B7FF1" w:rsidRDefault="00C76C05" w:rsidP="008B7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8B7FF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8B7F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5375" w:type="dxa"/>
          </w:tcPr>
          <w:p w:rsidR="00C76C05" w:rsidRPr="008B7FF1" w:rsidRDefault="00C76C05" w:rsidP="008B7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C76C05" w:rsidRPr="008B7FF1" w:rsidRDefault="00C76C05" w:rsidP="008B7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7F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постановлению Администрации Лихославльского муниципального округа от 2</w:t>
            </w:r>
            <w:r w:rsidRPr="008B7F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B7F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.12.2023 № </w:t>
            </w:r>
            <w:r w:rsidR="008B7F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224-6</w:t>
            </w:r>
          </w:p>
        </w:tc>
      </w:tr>
    </w:tbl>
    <w:p w:rsidR="00BC43F3" w:rsidRPr="008B7FF1" w:rsidRDefault="00BC43F3" w:rsidP="008B7FF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05" w:rsidRPr="008B7FF1" w:rsidRDefault="008241FE" w:rsidP="008B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1">
        <w:rPr>
          <w:rFonts w:ascii="Times New Roman" w:hAnsi="Times New Roman" w:cs="Times New Roman"/>
          <w:b/>
          <w:sz w:val="28"/>
          <w:szCs w:val="28"/>
        </w:rPr>
        <w:t>Порядок и условия заключения соглашений о защите и поощрении капиталовложений со стороны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05" w:rsidRPr="008B7FF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 Лихославльский муниципальный округ Тверской области</w:t>
      </w:r>
      <w:r w:rsidR="00C76C05" w:rsidRP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C05" w:rsidRPr="008B7FF1" w:rsidRDefault="00C76C05" w:rsidP="008B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FE" w:rsidRPr="008B7FF1" w:rsidRDefault="008241FE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0EFE" w:rsidRPr="008B7FF1" w:rsidRDefault="00ED0E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1.1. </w:t>
      </w:r>
      <w:r w:rsidR="00BC43F3" w:rsidRPr="008B7FF1">
        <w:rPr>
          <w:rFonts w:ascii="Times New Roman" w:hAnsi="Times New Roman" w:cs="Times New Roman"/>
          <w:sz w:val="28"/>
          <w:szCs w:val="28"/>
        </w:rPr>
        <w:t>Порядок и условия заключения соглашений о защите и поощрении капиталовложений со стороны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C76C05" w:rsidRPr="008B7F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Лихославльский муниципальный округ Тверской области</w:t>
      </w:r>
      <w:r w:rsidR="00C76C05" w:rsidRP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F3" w:rsidRPr="008B7F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B7FF1">
        <w:rPr>
          <w:rFonts w:ascii="Times New Roman" w:hAnsi="Times New Roman" w:cs="Times New Roman"/>
          <w:sz w:val="28"/>
          <w:szCs w:val="28"/>
        </w:rPr>
        <w:t>Порядок</w:t>
      </w:r>
      <w:r w:rsidR="00BC43F3" w:rsidRPr="008B7FF1">
        <w:rPr>
          <w:rFonts w:ascii="Times New Roman" w:hAnsi="Times New Roman" w:cs="Times New Roman"/>
          <w:sz w:val="28"/>
          <w:szCs w:val="28"/>
        </w:rPr>
        <w:t>)</w:t>
      </w:r>
      <w:r w:rsidRPr="008B7FF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8 статьи 4 Федерального закона от 01.04.2020</w:t>
      </w:r>
      <w:r w:rsidR="004576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Pr="008B7FF1">
        <w:rPr>
          <w:rFonts w:ascii="Times New Roman" w:hAnsi="Times New Roman" w:cs="Times New Roman"/>
          <w:sz w:val="28"/>
          <w:szCs w:val="28"/>
        </w:rPr>
        <w:t xml:space="preserve">№ 69-ФЗ «О защите и поощрении капиталовложений в Российской Федерации»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Pr="008B7FF1">
        <w:rPr>
          <w:rFonts w:ascii="Times New Roman" w:hAnsi="Times New Roman" w:cs="Times New Roman"/>
          <w:sz w:val="28"/>
          <w:szCs w:val="28"/>
        </w:rPr>
        <w:t xml:space="preserve">и устанавливает порядок и условия заключения соглашений о защите и поощрении капиталовложений со стороны </w:t>
      </w:r>
      <w:r w:rsidR="00C76C05" w:rsidRPr="008B7F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Лихославльский муниципальный округ Тверской области</w:t>
      </w:r>
      <w:r w:rsidRPr="008B7FF1">
        <w:rPr>
          <w:rFonts w:ascii="Times New Roman" w:hAnsi="Times New Roman" w:cs="Times New Roman"/>
          <w:sz w:val="28"/>
          <w:szCs w:val="28"/>
        </w:rPr>
        <w:t>.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C76C05" w:rsidRPr="008B7F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Лихославльского муниципального округа Тверской области </w:t>
      </w:r>
      <w:r w:rsidRPr="008B7FF1">
        <w:rPr>
          <w:rFonts w:ascii="Times New Roman" w:hAnsi="Times New Roman" w:cs="Times New Roman"/>
          <w:sz w:val="28"/>
          <w:szCs w:val="28"/>
        </w:rPr>
        <w:t>является уполномоченным органом в сфере заключения соглашений о защите и поощрении капиталовложений.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1.3.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C05" w:rsidRPr="008B7FF1" w:rsidRDefault="008241FE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1">
        <w:rPr>
          <w:rFonts w:ascii="Times New Roman" w:hAnsi="Times New Roman" w:cs="Times New Roman"/>
          <w:b/>
          <w:sz w:val="28"/>
          <w:szCs w:val="28"/>
        </w:rPr>
        <w:t>2. Порядок заключения соглашений о защите и поощрении капиталовложений со стороны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05" w:rsidRPr="008B7FF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 Лихославльский муниципальный округ Тверской области</w:t>
      </w:r>
    </w:p>
    <w:p w:rsidR="002827E6" w:rsidRPr="008B7FF1" w:rsidRDefault="002827E6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2.1.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может заключаться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в порядке, предусмотренном статьями 7 и 8 </w:t>
      </w:r>
      <w:r w:rsidRPr="008B7FF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2.2. Соглашение о защите и поощрении капитало</w:t>
      </w:r>
      <w:r w:rsidR="00C76C05" w:rsidRPr="008B7FF1">
        <w:rPr>
          <w:rFonts w:ascii="Times New Roman" w:hAnsi="Times New Roman" w:cs="Times New Roman"/>
          <w:sz w:val="28"/>
          <w:szCs w:val="28"/>
        </w:rPr>
        <w:t xml:space="preserve">вложений заключается не позднее </w:t>
      </w:r>
      <w:r w:rsidRPr="008B7FF1">
        <w:rPr>
          <w:rFonts w:ascii="Times New Roman" w:hAnsi="Times New Roman" w:cs="Times New Roman"/>
          <w:sz w:val="28"/>
          <w:szCs w:val="28"/>
        </w:rPr>
        <w:t>1 января 2030 года.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2.3. Соглашение о защите и поощрении капиталовложений должно содержать следующие условия: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</w:t>
      </w:r>
      <w:r w:rsidRPr="008B7FF1">
        <w:rPr>
          <w:rFonts w:ascii="Times New Roman" w:hAnsi="Times New Roman" w:cs="Times New Roman"/>
          <w:sz w:val="28"/>
          <w:szCs w:val="28"/>
        </w:rPr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а также применительно к каждому такому этапу: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3</w:t>
      </w:r>
      <w:r w:rsidR="002827E6" w:rsidRPr="008B7FF1">
        <w:rPr>
          <w:rFonts w:ascii="Times New Roman" w:hAnsi="Times New Roman" w:cs="Times New Roman"/>
          <w:sz w:val="28"/>
          <w:szCs w:val="28"/>
        </w:rPr>
        <w:t>) срок осуществления капиталовложений в установленном объеме;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4</w:t>
      </w:r>
      <w:r w:rsidR="002827E6" w:rsidRPr="008B7FF1">
        <w:rPr>
          <w:rFonts w:ascii="Times New Roman" w:hAnsi="Times New Roman" w:cs="Times New Roman"/>
          <w:sz w:val="28"/>
          <w:szCs w:val="28"/>
        </w:rPr>
        <w:t>) сроки осуществления иных мероприятий, определенных в соглашении о защите и поощрении капиталовложений;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5</w:t>
      </w:r>
      <w:r w:rsidR="002827E6" w:rsidRPr="008B7FF1">
        <w:rPr>
          <w:rFonts w:ascii="Times New Roman" w:hAnsi="Times New Roman" w:cs="Times New Roman"/>
          <w:sz w:val="28"/>
          <w:szCs w:val="28"/>
        </w:rPr>
        <w:t>) объем капиталовложений;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6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) объем планируемых к возмещению затрат, указанных в части 1 статьи 15 </w:t>
      </w:r>
      <w:r w:rsidR="002F64B2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>, и планируемые сроки их возмещения;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7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) сведения о предельно допустимых отклонениях от параметров реализации инвестиционного проекта, указанных в </w:t>
      </w:r>
      <w:r w:rsidRPr="008B7FF1">
        <w:rPr>
          <w:rFonts w:ascii="Times New Roman" w:hAnsi="Times New Roman" w:cs="Times New Roman"/>
          <w:sz w:val="28"/>
          <w:szCs w:val="28"/>
        </w:rPr>
        <w:t>под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пунктах 2 </w:t>
      </w:r>
      <w:r w:rsidRPr="008B7FF1">
        <w:rPr>
          <w:rFonts w:ascii="Times New Roman" w:hAnsi="Times New Roman" w:cs="Times New Roman"/>
          <w:sz w:val="28"/>
          <w:szCs w:val="28"/>
        </w:rPr>
        <w:t>–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4 пункта 2.3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C43F3" w:rsidRPr="008B7FF1">
        <w:rPr>
          <w:rFonts w:ascii="Times New Roman" w:hAnsi="Times New Roman" w:cs="Times New Roman"/>
          <w:sz w:val="28"/>
          <w:szCs w:val="28"/>
        </w:rPr>
        <w:t>Порядка</w:t>
      </w:r>
      <w:r w:rsidR="002827E6" w:rsidRPr="008B7FF1">
        <w:rPr>
          <w:rFonts w:ascii="Times New Roman" w:hAnsi="Times New Roman" w:cs="Times New Roman"/>
          <w:sz w:val="28"/>
          <w:szCs w:val="28"/>
        </w:rPr>
        <w:t>, в следующих пределах: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</w:t>
      </w:r>
      <w:r w:rsidR="00C76C0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конкурса</w:t>
      </w:r>
      <w:r w:rsidR="00C76C0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не предусмотрено меньшее значение допустимого отклонения,</w:t>
      </w:r>
      <w:r w:rsidR="00C76C0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а также в случае, указанном</w:t>
      </w:r>
      <w:r w:rsidR="00C76C0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 xml:space="preserve">в </w:t>
      </w:r>
      <w:r w:rsidR="00B71D4D" w:rsidRPr="008B7FF1">
        <w:rPr>
          <w:rFonts w:ascii="Times New Roman" w:hAnsi="Times New Roman" w:cs="Times New Roman"/>
          <w:sz w:val="28"/>
          <w:szCs w:val="28"/>
        </w:rPr>
        <w:t>под</w:t>
      </w:r>
      <w:r w:rsidRPr="008B7FF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71D4D" w:rsidRPr="008B7FF1">
        <w:rPr>
          <w:rFonts w:ascii="Times New Roman" w:hAnsi="Times New Roman" w:cs="Times New Roman"/>
          <w:sz w:val="28"/>
          <w:szCs w:val="28"/>
        </w:rPr>
        <w:t>3 пункта 2.3</w:t>
      </w:r>
      <w:r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71D4D" w:rsidRPr="008B7FF1">
        <w:rPr>
          <w:rFonts w:ascii="Times New Roman" w:hAnsi="Times New Roman" w:cs="Times New Roman"/>
          <w:sz w:val="28"/>
          <w:szCs w:val="28"/>
        </w:rPr>
        <w:t>Порядка</w:t>
      </w:r>
      <w:r w:rsidRPr="008B7FF1">
        <w:rPr>
          <w:rFonts w:ascii="Times New Roman" w:hAnsi="Times New Roman" w:cs="Times New Roman"/>
          <w:sz w:val="28"/>
          <w:szCs w:val="28"/>
        </w:rPr>
        <w:t xml:space="preserve">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</w:t>
      </w:r>
      <w:r w:rsidR="002F64B2" w:rsidRPr="008B7FF1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№ 69-ФЗ «О защите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="002F64B2" w:rsidRPr="008B7FF1">
        <w:rPr>
          <w:rFonts w:ascii="Times New Roman" w:hAnsi="Times New Roman" w:cs="Times New Roman"/>
          <w:sz w:val="28"/>
          <w:szCs w:val="28"/>
        </w:rPr>
        <w:t>и поощрении 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>);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б) 40 процентов - в с</w:t>
      </w:r>
      <w:r w:rsidR="00B71D4D" w:rsidRPr="008B7FF1">
        <w:rPr>
          <w:rFonts w:ascii="Times New Roman" w:hAnsi="Times New Roman" w:cs="Times New Roman"/>
          <w:sz w:val="28"/>
          <w:szCs w:val="28"/>
        </w:rPr>
        <w:t>лучаях, указанных в подпунктах «</w:t>
      </w:r>
      <w:r w:rsidRPr="008B7FF1">
        <w:rPr>
          <w:rFonts w:ascii="Times New Roman" w:hAnsi="Times New Roman" w:cs="Times New Roman"/>
          <w:sz w:val="28"/>
          <w:szCs w:val="28"/>
        </w:rPr>
        <w:t>а</w:t>
      </w:r>
      <w:r w:rsidR="00B71D4D" w:rsidRPr="008B7FF1">
        <w:rPr>
          <w:rFonts w:ascii="Times New Roman" w:hAnsi="Times New Roman" w:cs="Times New Roman"/>
          <w:sz w:val="28"/>
          <w:szCs w:val="28"/>
        </w:rPr>
        <w:t>» - «</w:t>
      </w:r>
      <w:r w:rsidRPr="008B7FF1">
        <w:rPr>
          <w:rFonts w:ascii="Times New Roman" w:hAnsi="Times New Roman" w:cs="Times New Roman"/>
          <w:sz w:val="28"/>
          <w:szCs w:val="28"/>
        </w:rPr>
        <w:t>в</w:t>
      </w:r>
      <w:r w:rsidR="00B71D4D" w:rsidRPr="008B7FF1">
        <w:rPr>
          <w:rFonts w:ascii="Times New Roman" w:hAnsi="Times New Roman" w:cs="Times New Roman"/>
          <w:sz w:val="28"/>
          <w:szCs w:val="28"/>
        </w:rPr>
        <w:t>»</w:t>
      </w:r>
      <w:r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71D4D" w:rsidRPr="008B7FF1">
        <w:rPr>
          <w:rFonts w:ascii="Times New Roman" w:hAnsi="Times New Roman" w:cs="Times New Roman"/>
          <w:sz w:val="28"/>
          <w:szCs w:val="28"/>
        </w:rPr>
        <w:t>под</w:t>
      </w:r>
      <w:r w:rsidRPr="008B7FF1">
        <w:rPr>
          <w:rFonts w:ascii="Times New Roman" w:hAnsi="Times New Roman" w:cs="Times New Roman"/>
          <w:sz w:val="28"/>
          <w:szCs w:val="28"/>
        </w:rPr>
        <w:t xml:space="preserve">пункта 2 и </w:t>
      </w:r>
      <w:r w:rsidR="00B71D4D" w:rsidRPr="008B7FF1">
        <w:rPr>
          <w:rFonts w:ascii="Times New Roman" w:hAnsi="Times New Roman" w:cs="Times New Roman"/>
          <w:sz w:val="28"/>
          <w:szCs w:val="28"/>
        </w:rPr>
        <w:t>подпункте</w:t>
      </w:r>
      <w:r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71D4D" w:rsidRPr="008B7FF1">
        <w:rPr>
          <w:rFonts w:ascii="Times New Roman" w:hAnsi="Times New Roman" w:cs="Times New Roman"/>
          <w:sz w:val="28"/>
          <w:szCs w:val="28"/>
        </w:rPr>
        <w:t>4</w:t>
      </w:r>
      <w:r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C43F3" w:rsidRPr="008B7FF1">
        <w:rPr>
          <w:rFonts w:ascii="Times New Roman" w:hAnsi="Times New Roman" w:cs="Times New Roman"/>
          <w:sz w:val="28"/>
          <w:szCs w:val="28"/>
        </w:rPr>
        <w:t>Порядка</w:t>
      </w:r>
      <w:r w:rsidRPr="008B7FF1">
        <w:rPr>
          <w:rFonts w:ascii="Times New Roman" w:hAnsi="Times New Roman" w:cs="Times New Roman"/>
          <w:sz w:val="28"/>
          <w:szCs w:val="28"/>
        </w:rPr>
        <w:t xml:space="preserve">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2827E6" w:rsidRPr="008B7FF1" w:rsidRDefault="00B71D4D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8</w:t>
      </w:r>
      <w:r w:rsidR="002827E6" w:rsidRPr="008B7FF1">
        <w:rPr>
          <w:rFonts w:ascii="Times New Roman" w:hAnsi="Times New Roman" w:cs="Times New Roman"/>
          <w:sz w:val="28"/>
          <w:szCs w:val="28"/>
        </w:rPr>
        <w:t>) срок применения стабилизационной оговорки в пределах сроков, установленных частями 10 и 11 статьи</w:t>
      </w:r>
      <w:r w:rsidR="00BC43F3" w:rsidRPr="008B7FF1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№ 69-ФЗ «О защите 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>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9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2F64B2" w:rsidRPr="008B7FF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71D4D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F64B2" w:rsidRPr="008B7FF1">
        <w:rPr>
          <w:rFonts w:ascii="Times New Roman" w:hAnsi="Times New Roman" w:cs="Times New Roman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>, и (или) процентная ставка (порядок ее определения) по кредитному договору, указанному</w:t>
      </w:r>
      <w:r w:rsidR="00B71D4D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в пункте 2 части 1 статьи 14 </w:t>
      </w:r>
      <w:r w:rsidR="0007741A" w:rsidRPr="008B7FF1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№ 69-ФЗ «О защите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="0007741A" w:rsidRPr="008B7FF1">
        <w:rPr>
          <w:rFonts w:ascii="Times New Roman" w:hAnsi="Times New Roman" w:cs="Times New Roman"/>
          <w:sz w:val="28"/>
          <w:szCs w:val="28"/>
        </w:rPr>
        <w:lastRenderedPageBreak/>
        <w:t>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пункте 2 части 3 статьи 14 </w:t>
      </w:r>
      <w:r w:rsidR="0007741A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>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10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</w:t>
      </w:r>
      <w:r w:rsidR="0007741A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="002827E6" w:rsidRPr="008B7FF1">
        <w:rPr>
          <w:rFonts w:ascii="Times New Roman" w:hAnsi="Times New Roman" w:cs="Times New Roman"/>
          <w:sz w:val="28"/>
          <w:szCs w:val="28"/>
        </w:rPr>
        <w:t>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статьей 12 </w:t>
      </w:r>
      <w:r w:rsidR="0007741A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 xml:space="preserve">, в том числе в случаях, предусмотренных частью 3 статьи 14 </w:t>
      </w:r>
      <w:r w:rsidR="0007741A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>;</w:t>
      </w:r>
    </w:p>
    <w:p w:rsidR="002827E6" w:rsidRPr="008B7FF1" w:rsidRDefault="002827E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статьей 15 </w:t>
      </w:r>
      <w:r w:rsidR="00F773C8" w:rsidRPr="008B7FF1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о возмещении таких затрат);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11</w:t>
      </w:r>
      <w:r w:rsidR="002827E6" w:rsidRPr="008B7FF1">
        <w:rPr>
          <w:rFonts w:ascii="Times New Roman" w:hAnsi="Times New Roman" w:cs="Times New Roman"/>
          <w:sz w:val="28"/>
          <w:szCs w:val="28"/>
        </w:rPr>
        <w:t>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12</w:t>
      </w:r>
      <w:r w:rsidR="002827E6" w:rsidRPr="008B7FF1">
        <w:rPr>
          <w:rFonts w:ascii="Times New Roman" w:hAnsi="Times New Roman" w:cs="Times New Roman"/>
          <w:sz w:val="28"/>
          <w:szCs w:val="28"/>
        </w:rPr>
        <w:t>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13</w:t>
      </w:r>
      <w:r w:rsidR="002827E6" w:rsidRPr="008B7FF1">
        <w:rPr>
          <w:rFonts w:ascii="Times New Roman" w:hAnsi="Times New Roman" w:cs="Times New Roman"/>
          <w:sz w:val="28"/>
          <w:szCs w:val="28"/>
        </w:rPr>
        <w:t>) порядок разрешения споров между сторонами соглашения о защите и поощрении капиталовложений;</w:t>
      </w:r>
    </w:p>
    <w:p w:rsidR="002827E6" w:rsidRPr="008B7FF1" w:rsidRDefault="001B21D5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14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) иные условия, предусмотренные </w:t>
      </w:r>
      <w:r w:rsidR="00F773C8" w:rsidRPr="008B7FF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B7FF1">
        <w:rPr>
          <w:rFonts w:ascii="Times New Roman" w:hAnsi="Times New Roman" w:cs="Times New Roman"/>
          <w:sz w:val="28"/>
          <w:szCs w:val="28"/>
        </w:rPr>
        <w:t xml:space="preserve"> от 01.04.2020 № 69-ФЗ </w:t>
      </w:r>
      <w:r w:rsidR="00F773C8" w:rsidRPr="008B7FF1">
        <w:rPr>
          <w:rFonts w:ascii="Times New Roman" w:hAnsi="Times New Roman" w:cs="Times New Roman"/>
          <w:sz w:val="28"/>
          <w:szCs w:val="28"/>
        </w:rPr>
        <w:t xml:space="preserve">«О защите и поощрении капиталовложений в Российской Федерации» </w:t>
      </w:r>
      <w:r w:rsidR="002827E6" w:rsidRPr="008B7FF1">
        <w:rPr>
          <w:rFonts w:ascii="Times New Roman" w:hAnsi="Times New Roman" w:cs="Times New Roman"/>
          <w:sz w:val="28"/>
          <w:szCs w:val="28"/>
        </w:rPr>
        <w:t>и типовой формой соглашения о защите и поощрении капиталовложений, утвержденной Правительством Российской Федерации.</w:t>
      </w:r>
    </w:p>
    <w:p w:rsidR="009962E4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2.3. Положения</w:t>
      </w:r>
      <w:r w:rsidR="009962E4" w:rsidRPr="008B7FF1">
        <w:rPr>
          <w:rFonts w:ascii="Times New Roman" w:hAnsi="Times New Roman" w:cs="Times New Roman"/>
          <w:sz w:val="28"/>
          <w:szCs w:val="28"/>
        </w:rPr>
        <w:t>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2827E6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2827E6" w:rsidRPr="008B7FF1">
        <w:rPr>
          <w:rFonts w:ascii="Times New Roman" w:hAnsi="Times New Roman" w:cs="Times New Roman"/>
          <w:sz w:val="28"/>
          <w:szCs w:val="28"/>
        </w:rPr>
        <w:t>. Решение о заключении соглашения о защите и поощрении капиталовложений прин</w:t>
      </w:r>
      <w:r w:rsidR="001B21D5" w:rsidRPr="008B7FF1">
        <w:rPr>
          <w:rFonts w:ascii="Times New Roman" w:hAnsi="Times New Roman" w:cs="Times New Roman"/>
          <w:sz w:val="28"/>
          <w:szCs w:val="28"/>
        </w:rPr>
        <w:t>имается в форме распоряжения А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</w:t>
      </w:r>
      <w:r w:rsidR="002827E6" w:rsidRPr="008B7FF1">
        <w:rPr>
          <w:rFonts w:ascii="Times New Roman" w:hAnsi="Times New Roman" w:cs="Times New Roman"/>
          <w:sz w:val="28"/>
          <w:szCs w:val="28"/>
        </w:rPr>
        <w:t>.</w:t>
      </w:r>
    </w:p>
    <w:p w:rsidR="00F773C8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2.5</w:t>
      </w:r>
      <w:r w:rsidR="008241FE" w:rsidRPr="008B7FF1">
        <w:rPr>
          <w:rFonts w:ascii="Times New Roman" w:hAnsi="Times New Roman" w:cs="Times New Roman"/>
          <w:sz w:val="28"/>
          <w:szCs w:val="28"/>
        </w:rPr>
        <w:t xml:space="preserve">. 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От имени Лихославльского муниципального округа Тверской области </w:t>
      </w:r>
      <w:r w:rsidR="00F773C8" w:rsidRPr="008B7FF1">
        <w:rPr>
          <w:rFonts w:ascii="Times New Roman" w:hAnsi="Times New Roman" w:cs="Times New Roman"/>
          <w:sz w:val="28"/>
          <w:szCs w:val="28"/>
        </w:rPr>
        <w:t>соглашение о защите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F773C8" w:rsidRPr="008B7FF1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подлежит подписанию Главой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округа.</w:t>
      </w:r>
    </w:p>
    <w:p w:rsidR="008241FE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2.6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Для подписания соглашения о защите и поощрении капиталовложений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="002827E6" w:rsidRPr="008B7FF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используется электронная подпись.</w:t>
      </w:r>
    </w:p>
    <w:p w:rsidR="002827E6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2.7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 </w:t>
      </w:r>
    </w:p>
    <w:p w:rsidR="008241FE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2.8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</w:t>
      </w:r>
      <w:r w:rsidR="00F232EF" w:rsidRPr="008B7FF1">
        <w:rPr>
          <w:rFonts w:ascii="Times New Roman" w:hAnsi="Times New Roman" w:cs="Times New Roman"/>
          <w:sz w:val="28"/>
          <w:szCs w:val="28"/>
        </w:rPr>
        <w:t>подписания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</w:p>
    <w:p w:rsidR="008241FE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2.9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в 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Администрацию Лихославльского муниципального округа </w:t>
      </w:r>
      <w:r w:rsidR="002827E6" w:rsidRPr="008B7FF1">
        <w:rPr>
          <w:rFonts w:ascii="Times New Roman" w:hAnsi="Times New Roman" w:cs="Times New Roman"/>
          <w:sz w:val="28"/>
          <w:szCs w:val="28"/>
        </w:rPr>
        <w:t>информацию о реализации соответствующего этапа инвестиционного проекта, подлежащую отражению в реестре соглашений.</w:t>
      </w:r>
    </w:p>
    <w:p w:rsidR="008241FE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2.10</w:t>
      </w:r>
      <w:r w:rsidR="002827E6" w:rsidRPr="008B7F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="002827E6" w:rsidRPr="008B7FF1">
        <w:rPr>
          <w:rFonts w:ascii="Times New Roman" w:hAnsi="Times New Roman" w:cs="Times New Roman"/>
          <w:sz w:val="28"/>
          <w:szCs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432D4C" w:rsidRPr="008B7FF1" w:rsidRDefault="007A7ED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2.11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8241FE" w:rsidRPr="008B7FF1">
        <w:rPr>
          <w:rFonts w:ascii="Times New Roman" w:hAnsi="Times New Roman" w:cs="Times New Roman"/>
          <w:sz w:val="28"/>
          <w:szCs w:val="28"/>
        </w:rPr>
        <w:t>По итогам про</w:t>
      </w:r>
      <w:r w:rsidR="00BC43F3" w:rsidRPr="008B7FF1">
        <w:rPr>
          <w:rFonts w:ascii="Times New Roman" w:hAnsi="Times New Roman" w:cs="Times New Roman"/>
          <w:sz w:val="28"/>
          <w:szCs w:val="28"/>
        </w:rPr>
        <w:t>ведения указанной в пункте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BC43F3" w:rsidRPr="008B7FF1">
        <w:rPr>
          <w:rFonts w:ascii="Times New Roman" w:hAnsi="Times New Roman" w:cs="Times New Roman"/>
          <w:sz w:val="28"/>
          <w:szCs w:val="28"/>
        </w:rPr>
        <w:t xml:space="preserve">2.9. </w:t>
      </w:r>
      <w:r w:rsidR="008241FE" w:rsidRPr="008B7FF1">
        <w:rPr>
          <w:rFonts w:ascii="Times New Roman" w:hAnsi="Times New Roman" w:cs="Times New Roman"/>
          <w:sz w:val="28"/>
          <w:szCs w:val="28"/>
        </w:rPr>
        <w:t xml:space="preserve">Порядка процедуры </w:t>
      </w:r>
      <w:r w:rsidR="001B21D5" w:rsidRPr="008B7FF1">
        <w:rPr>
          <w:rFonts w:ascii="Times New Roman" w:hAnsi="Times New Roman" w:cs="Times New Roman"/>
          <w:sz w:val="28"/>
          <w:szCs w:val="28"/>
        </w:rPr>
        <w:t>А</w:t>
      </w:r>
      <w:r w:rsidR="008241FE" w:rsidRPr="008B7FF1">
        <w:rPr>
          <w:rFonts w:ascii="Times New Roman" w:hAnsi="Times New Roman" w:cs="Times New Roman"/>
          <w:sz w:val="28"/>
          <w:szCs w:val="28"/>
        </w:rPr>
        <w:t>дминистрация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194959" w:rsidRPr="008B7F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32D4C" w:rsidRPr="008B7FF1">
        <w:rPr>
          <w:rFonts w:ascii="Times New Roman" w:hAnsi="Times New Roman" w:cs="Times New Roman"/>
          <w:sz w:val="28"/>
          <w:szCs w:val="28"/>
        </w:rPr>
        <w:t>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формируют отчеты о реализации соответствующего этапа инвестиционного проекта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432D4C" w:rsidRPr="008B7FF1">
        <w:rPr>
          <w:rFonts w:ascii="Times New Roman" w:hAnsi="Times New Roman" w:cs="Times New Roman"/>
          <w:sz w:val="28"/>
          <w:szCs w:val="28"/>
        </w:rPr>
        <w:t>и направляют их в уполномоченный федеральный орган исполнительной власти.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1FE" w:rsidRPr="008B7FF1" w:rsidRDefault="008241FE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1">
        <w:rPr>
          <w:rFonts w:ascii="Times New Roman" w:hAnsi="Times New Roman" w:cs="Times New Roman"/>
          <w:b/>
          <w:sz w:val="28"/>
          <w:szCs w:val="28"/>
        </w:rPr>
        <w:t>3.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b/>
          <w:sz w:val="28"/>
          <w:szCs w:val="28"/>
        </w:rPr>
        <w:t>Условия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b/>
          <w:sz w:val="28"/>
          <w:szCs w:val="28"/>
        </w:rPr>
        <w:t xml:space="preserve">заключения соглашений о защите и поощрении </w:t>
      </w:r>
      <w:r w:rsidR="001B21D5" w:rsidRPr="008B7FF1">
        <w:rPr>
          <w:rFonts w:ascii="Times New Roman" w:hAnsi="Times New Roman" w:cs="Times New Roman"/>
          <w:b/>
          <w:sz w:val="28"/>
          <w:szCs w:val="28"/>
        </w:rPr>
        <w:t>к</w:t>
      </w:r>
      <w:r w:rsidRPr="008B7FF1">
        <w:rPr>
          <w:rFonts w:ascii="Times New Roman" w:hAnsi="Times New Roman" w:cs="Times New Roman"/>
          <w:b/>
          <w:sz w:val="28"/>
          <w:szCs w:val="28"/>
        </w:rPr>
        <w:t xml:space="preserve">апиталовложений со </w:t>
      </w:r>
      <w:r w:rsidR="008B7FF1" w:rsidRPr="008B7FF1">
        <w:rPr>
          <w:rFonts w:ascii="Times New Roman" w:hAnsi="Times New Roman" w:cs="Times New Roman"/>
          <w:b/>
          <w:sz w:val="28"/>
          <w:szCs w:val="28"/>
        </w:rPr>
        <w:t>стороны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F1" w:rsidRPr="008B7FF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bookmarkStart w:id="0" w:name="_GoBack"/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B21D5" w:rsidRPr="008B7FF1">
        <w:rPr>
          <w:rFonts w:ascii="Times New Roman" w:hAnsi="Times New Roman" w:cs="Times New Roman"/>
          <w:b/>
          <w:sz w:val="28"/>
          <w:szCs w:val="28"/>
        </w:rPr>
        <w:t>образования Лихославльский муниципальный округ</w:t>
      </w:r>
    </w:p>
    <w:p w:rsidR="00432D4C" w:rsidRPr="008B7FF1" w:rsidRDefault="00432D4C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7E0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3.1. </w:t>
      </w:r>
      <w:r w:rsidR="00AE77E0" w:rsidRPr="008B7FF1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</w:t>
      </w:r>
      <w:r w:rsidR="00BC43F3" w:rsidRPr="008B7FF1">
        <w:rPr>
          <w:rFonts w:ascii="Times New Roman" w:hAnsi="Times New Roman" w:cs="Times New Roman"/>
          <w:sz w:val="28"/>
          <w:szCs w:val="28"/>
        </w:rPr>
        <w:br/>
      </w:r>
      <w:r w:rsidR="00AE77E0" w:rsidRPr="008B7FF1">
        <w:rPr>
          <w:rFonts w:ascii="Times New Roman" w:hAnsi="Times New Roman" w:cs="Times New Roman"/>
          <w:sz w:val="28"/>
          <w:szCs w:val="28"/>
        </w:rPr>
        <w:t>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AE77E0" w:rsidRPr="008B7FF1">
        <w:rPr>
          <w:rFonts w:ascii="Times New Roman" w:hAnsi="Times New Roman" w:cs="Times New Roman"/>
          <w:sz w:val="28"/>
          <w:szCs w:val="28"/>
        </w:rPr>
        <w:t>за исключением следующих:</w:t>
      </w:r>
    </w:p>
    <w:p w:rsidR="00AE77E0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AE77E0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E77E0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E77E0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AE77E0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241FE" w:rsidRPr="008B7FF1" w:rsidRDefault="00AE77E0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673A66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3.2.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673A66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 xml:space="preserve">По соглашению о защите и поощрении капиталовложений </w:t>
      </w:r>
      <w:r w:rsidR="001B21D5" w:rsidRPr="008B7FF1">
        <w:rPr>
          <w:rFonts w:ascii="Times New Roman" w:hAnsi="Times New Roman" w:cs="Times New Roman"/>
          <w:sz w:val="28"/>
          <w:szCs w:val="28"/>
        </w:rPr>
        <w:t>А</w:t>
      </w:r>
      <w:r w:rsidRPr="008B7FF1">
        <w:rPr>
          <w:rFonts w:ascii="Times New Roman" w:hAnsi="Times New Roman" w:cs="Times New Roman"/>
          <w:sz w:val="28"/>
          <w:szCs w:val="28"/>
        </w:rPr>
        <w:t>дминистрация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8B7FF1">
        <w:rPr>
          <w:rFonts w:ascii="Times New Roman" w:hAnsi="Times New Roman" w:cs="Times New Roman"/>
          <w:sz w:val="28"/>
          <w:szCs w:val="28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</w:t>
      </w:r>
      <w:r w:rsidR="00291431" w:rsidRPr="008B7FF1">
        <w:rPr>
          <w:rFonts w:ascii="Times New Roman" w:hAnsi="Times New Roman" w:cs="Times New Roman"/>
          <w:sz w:val="28"/>
          <w:szCs w:val="28"/>
        </w:rPr>
        <w:t xml:space="preserve">, закрепленных в </w:t>
      </w:r>
      <w:r w:rsidR="001C4BD6" w:rsidRPr="008B7FF1">
        <w:rPr>
          <w:rFonts w:ascii="Times New Roman" w:hAnsi="Times New Roman" w:cs="Times New Roman"/>
          <w:sz w:val="28"/>
          <w:szCs w:val="28"/>
        </w:rPr>
        <w:t>ч</w:t>
      </w:r>
      <w:r w:rsidR="00BC43F3" w:rsidRPr="008B7FF1">
        <w:rPr>
          <w:rFonts w:ascii="Times New Roman" w:hAnsi="Times New Roman" w:cs="Times New Roman"/>
          <w:sz w:val="28"/>
          <w:szCs w:val="28"/>
        </w:rPr>
        <w:t xml:space="preserve">асти </w:t>
      </w:r>
      <w:r w:rsidR="001C4BD6" w:rsidRPr="008B7FF1">
        <w:rPr>
          <w:rFonts w:ascii="Times New Roman" w:hAnsi="Times New Roman" w:cs="Times New Roman"/>
          <w:sz w:val="28"/>
          <w:szCs w:val="28"/>
        </w:rPr>
        <w:t>1 ст</w:t>
      </w:r>
      <w:r w:rsidR="00BC43F3" w:rsidRPr="008B7FF1">
        <w:rPr>
          <w:rFonts w:ascii="Times New Roman" w:hAnsi="Times New Roman" w:cs="Times New Roman"/>
          <w:sz w:val="28"/>
          <w:szCs w:val="28"/>
        </w:rPr>
        <w:t>атьи</w:t>
      </w:r>
      <w:r w:rsidR="001C4BD6" w:rsidRPr="008B7FF1">
        <w:rPr>
          <w:rFonts w:ascii="Times New Roman" w:hAnsi="Times New Roman" w:cs="Times New Roman"/>
          <w:sz w:val="28"/>
          <w:szCs w:val="28"/>
        </w:rPr>
        <w:t xml:space="preserve"> 9 Федерального закона от 01.04.202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0 № 69-ФЗ «О защите и поощрении </w:t>
      </w:r>
      <w:r w:rsidR="001C4BD6" w:rsidRPr="008B7FF1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>, а именно: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1)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увеличивающих сроки осуществления процедур, необходимых для реализации инвестиционного проекта;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2)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увеличивающих количество процедур, необходимых для реализации инвестиционного проекта;</w:t>
      </w:r>
    </w:p>
    <w:p w:rsidR="008241FE" w:rsidRPr="008B7FF1" w:rsidRDefault="008B7FF1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41FE" w:rsidRPr="008B7FF1">
        <w:rPr>
          <w:rFonts w:ascii="Times New Roman" w:hAnsi="Times New Roman" w:cs="Times New Roman"/>
          <w:sz w:val="28"/>
          <w:szCs w:val="28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1C4BD6" w:rsidRPr="008B7FF1" w:rsidRDefault="00291431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4) устанавливающих </w:t>
      </w:r>
      <w:r w:rsidR="001C4BD6" w:rsidRPr="008B7FF1">
        <w:rPr>
          <w:rFonts w:ascii="Times New Roman" w:hAnsi="Times New Roman" w:cs="Times New Roman"/>
          <w:sz w:val="28"/>
          <w:szCs w:val="28"/>
        </w:rPr>
        <w:t>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1C4BD6" w:rsidRPr="008B7FF1" w:rsidRDefault="001C4BD6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5) устанавливающих дополнительные запреты, препятствующих реализации инвестиционного проекта.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73A66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округа.</w:t>
      </w:r>
    </w:p>
    <w:p w:rsidR="00255602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3.3.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Администрация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1B21D5" w:rsidRPr="008B7FF1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8B7FF1">
        <w:rPr>
          <w:rFonts w:ascii="Times New Roman" w:hAnsi="Times New Roman" w:cs="Times New Roman"/>
          <w:sz w:val="28"/>
          <w:szCs w:val="28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с ведением инвестиционной и (или) хозяйственной деятельности, в том числе совместно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с организацией, реализующей проект.</w:t>
      </w:r>
    </w:p>
    <w:p w:rsidR="00255602" w:rsidRPr="008B7FF1" w:rsidRDefault="00255602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1FE" w:rsidRPr="008B7FF1" w:rsidRDefault="008241FE" w:rsidP="008B7F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1">
        <w:rPr>
          <w:rFonts w:ascii="Times New Roman" w:hAnsi="Times New Roman" w:cs="Times New Roman"/>
          <w:b/>
          <w:sz w:val="28"/>
          <w:szCs w:val="28"/>
        </w:rPr>
        <w:t>4.</w:t>
      </w:r>
      <w:r w:rsidR="008B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E4" w:rsidRPr="008B7FF1">
        <w:rPr>
          <w:rFonts w:ascii="Times New Roman" w:hAnsi="Times New Roman" w:cs="Times New Roman"/>
          <w:b/>
          <w:sz w:val="28"/>
          <w:szCs w:val="28"/>
        </w:rPr>
        <w:t>Ответственность за нарушение условий соглашения о защите и поощрении капиталовложений</w:t>
      </w:r>
    </w:p>
    <w:p w:rsidR="008241FE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85A" w:rsidRPr="008B7FF1" w:rsidRDefault="008241FE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4.1.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AC385A" w:rsidRPr="008B7FF1">
        <w:rPr>
          <w:rFonts w:ascii="Times New Roman" w:hAnsi="Times New Roman" w:cs="Times New Roman"/>
          <w:sz w:val="28"/>
          <w:szCs w:val="28"/>
        </w:rPr>
        <w:t>О</w:t>
      </w:r>
      <w:r w:rsidR="007C62B3" w:rsidRPr="008B7FF1">
        <w:rPr>
          <w:rFonts w:ascii="Times New Roman" w:hAnsi="Times New Roman" w:cs="Times New Roman"/>
          <w:sz w:val="28"/>
          <w:szCs w:val="28"/>
        </w:rPr>
        <w:t>бъем реального ущерба</w:t>
      </w:r>
      <w:r w:rsidR="00AC385A" w:rsidRPr="008B7FF1">
        <w:rPr>
          <w:rFonts w:ascii="Times New Roman" w:hAnsi="Times New Roman" w:cs="Times New Roman"/>
          <w:sz w:val="28"/>
          <w:szCs w:val="28"/>
        </w:rPr>
        <w:t xml:space="preserve"> и предельный объем возмещаемых затрат</w:t>
      </w:r>
      <w:r w:rsidR="007C62B3" w:rsidRPr="008B7FF1">
        <w:rPr>
          <w:rFonts w:ascii="Times New Roman" w:hAnsi="Times New Roman" w:cs="Times New Roman"/>
          <w:sz w:val="28"/>
          <w:szCs w:val="28"/>
        </w:rPr>
        <w:t>, которы</w:t>
      </w:r>
      <w:r w:rsidR="00AC385A" w:rsidRPr="008B7FF1">
        <w:rPr>
          <w:rFonts w:ascii="Times New Roman" w:hAnsi="Times New Roman" w:cs="Times New Roman"/>
          <w:sz w:val="28"/>
          <w:szCs w:val="28"/>
        </w:rPr>
        <w:t xml:space="preserve">е </w:t>
      </w:r>
      <w:r w:rsidR="007C62B3" w:rsidRPr="008B7FF1">
        <w:rPr>
          <w:rFonts w:ascii="Times New Roman" w:hAnsi="Times New Roman" w:cs="Times New Roman"/>
          <w:sz w:val="28"/>
          <w:szCs w:val="28"/>
        </w:rPr>
        <w:t>мо</w:t>
      </w:r>
      <w:r w:rsidR="00AC385A" w:rsidRPr="008B7FF1">
        <w:rPr>
          <w:rFonts w:ascii="Times New Roman" w:hAnsi="Times New Roman" w:cs="Times New Roman"/>
          <w:sz w:val="28"/>
          <w:szCs w:val="28"/>
        </w:rPr>
        <w:t>гут</w:t>
      </w:r>
      <w:r w:rsidR="007C62B3" w:rsidRPr="008B7FF1">
        <w:rPr>
          <w:rFonts w:ascii="Times New Roman" w:hAnsi="Times New Roman" w:cs="Times New Roman"/>
          <w:sz w:val="28"/>
          <w:szCs w:val="28"/>
        </w:rPr>
        <w:t xml:space="preserve"> быть взыскан</w:t>
      </w:r>
      <w:r w:rsidR="00AC385A" w:rsidRPr="008B7FF1">
        <w:rPr>
          <w:rFonts w:ascii="Times New Roman" w:hAnsi="Times New Roman" w:cs="Times New Roman"/>
          <w:sz w:val="28"/>
          <w:szCs w:val="28"/>
        </w:rPr>
        <w:t>ы</w:t>
      </w:r>
      <w:r w:rsidR="007C62B3" w:rsidRPr="008B7FF1">
        <w:rPr>
          <w:rFonts w:ascii="Times New Roman" w:hAnsi="Times New Roman" w:cs="Times New Roman"/>
          <w:sz w:val="28"/>
          <w:szCs w:val="28"/>
        </w:rPr>
        <w:t xml:space="preserve"> с муниципального образования, не может превышать размер земельного налога, исчисленного организацией, реализующей проект, для </w:t>
      </w:r>
      <w:r w:rsidR="007C62B3" w:rsidRPr="008B7FF1">
        <w:rPr>
          <w:rFonts w:ascii="Times New Roman" w:hAnsi="Times New Roman" w:cs="Times New Roman"/>
          <w:sz w:val="28"/>
          <w:szCs w:val="28"/>
        </w:rPr>
        <w:lastRenderedPageBreak/>
        <w:t>уплаты в местный бюджет</w:t>
      </w:r>
      <w:r w:rsidR="00AC385A" w:rsidRPr="008B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AC385A" w:rsidRPr="008B7FF1">
        <w:rPr>
          <w:rFonts w:ascii="Times New Roman" w:hAnsi="Times New Roman" w:cs="Times New Roman"/>
          <w:sz w:val="28"/>
          <w:szCs w:val="28"/>
        </w:rPr>
        <w:t xml:space="preserve">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</w:t>
      </w:r>
      <w:r w:rsidR="00AC385A" w:rsidRPr="008B7FF1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7C62B3" w:rsidRPr="008B7FF1" w:rsidRDefault="007C62B3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4.2. </w:t>
      </w:r>
      <w:r w:rsidR="00AC385A" w:rsidRPr="008B7FF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B7FF1">
        <w:rPr>
          <w:rFonts w:ascii="Times New Roman" w:hAnsi="Times New Roman" w:cs="Times New Roman"/>
          <w:sz w:val="28"/>
          <w:szCs w:val="28"/>
        </w:rPr>
        <w:t xml:space="preserve"> несет самостоятельную ответственность </w:t>
      </w:r>
      <w:r w:rsidR="00AC385A" w:rsidRPr="008B7FF1">
        <w:rPr>
          <w:rFonts w:ascii="Times New Roman" w:hAnsi="Times New Roman" w:cs="Times New Roman"/>
          <w:sz w:val="28"/>
          <w:szCs w:val="28"/>
        </w:rPr>
        <w:br/>
      </w:r>
      <w:r w:rsidRPr="008B7FF1">
        <w:rPr>
          <w:rFonts w:ascii="Times New Roman" w:hAnsi="Times New Roman" w:cs="Times New Roman"/>
          <w:sz w:val="28"/>
          <w:szCs w:val="28"/>
        </w:rPr>
        <w:t xml:space="preserve">за исполнение своих обязанностей, возложенных соглашением, в том числе </w:t>
      </w:r>
      <w:r w:rsidR="00AC385A" w:rsidRPr="008B7FF1">
        <w:rPr>
          <w:rFonts w:ascii="Times New Roman" w:hAnsi="Times New Roman" w:cs="Times New Roman"/>
          <w:sz w:val="28"/>
          <w:szCs w:val="28"/>
        </w:rPr>
        <w:br/>
      </w:r>
      <w:r w:rsidRPr="008B7FF1">
        <w:rPr>
          <w:rFonts w:ascii="Times New Roman" w:hAnsi="Times New Roman" w:cs="Times New Roman"/>
          <w:sz w:val="28"/>
          <w:szCs w:val="28"/>
        </w:rPr>
        <w:t>по неприменению соответствующих актов (решений), в рамках полномочий, предоставленных ему законодательством Российской Федерации.</w:t>
      </w:r>
    </w:p>
    <w:p w:rsidR="008241FE" w:rsidRPr="008B7FF1" w:rsidRDefault="007C62B3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 xml:space="preserve">4.3 </w:t>
      </w:r>
      <w:r w:rsidR="00AC385A" w:rsidRPr="008B7FF1">
        <w:rPr>
          <w:rFonts w:ascii="Times New Roman" w:hAnsi="Times New Roman" w:cs="Times New Roman"/>
          <w:sz w:val="28"/>
          <w:szCs w:val="28"/>
        </w:rPr>
        <w:t>Ответственность</w:t>
      </w:r>
      <w:r w:rsidR="008241FE" w:rsidRPr="008B7FF1">
        <w:rPr>
          <w:rFonts w:ascii="Times New Roman" w:hAnsi="Times New Roman" w:cs="Times New Roman"/>
          <w:sz w:val="28"/>
          <w:szCs w:val="28"/>
        </w:rPr>
        <w:t xml:space="preserve"> за нарушение условий соглашения о защите </w:t>
      </w:r>
      <w:r w:rsidR="00AC385A" w:rsidRPr="008B7FF1">
        <w:rPr>
          <w:rFonts w:ascii="Times New Roman" w:hAnsi="Times New Roman" w:cs="Times New Roman"/>
          <w:sz w:val="28"/>
          <w:szCs w:val="28"/>
        </w:rPr>
        <w:br/>
      </w:r>
      <w:r w:rsidR="008241FE" w:rsidRPr="008B7FF1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</w:t>
      </w:r>
      <w:r w:rsidR="00AC385A" w:rsidRPr="008B7FF1">
        <w:rPr>
          <w:rFonts w:ascii="Times New Roman" w:hAnsi="Times New Roman" w:cs="Times New Roman"/>
          <w:sz w:val="28"/>
          <w:szCs w:val="28"/>
        </w:rPr>
        <w:t xml:space="preserve">применяется с учетом </w:t>
      </w:r>
      <w:r w:rsidR="001D4073" w:rsidRPr="008B7FF1">
        <w:rPr>
          <w:rFonts w:ascii="Times New Roman" w:hAnsi="Times New Roman" w:cs="Times New Roman"/>
          <w:sz w:val="28"/>
          <w:szCs w:val="28"/>
        </w:rPr>
        <w:t>требований</w:t>
      </w:r>
      <w:r w:rsidR="00AC385A" w:rsidRPr="008B7FF1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8241FE" w:rsidRPr="008B7FF1">
        <w:rPr>
          <w:rFonts w:ascii="Times New Roman" w:hAnsi="Times New Roman" w:cs="Times New Roman"/>
          <w:sz w:val="28"/>
          <w:szCs w:val="28"/>
        </w:rPr>
        <w:t>статьей 12 Федерального закона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8241FE" w:rsidRPr="008B7FF1">
        <w:rPr>
          <w:rFonts w:ascii="Times New Roman" w:hAnsi="Times New Roman" w:cs="Times New Roman"/>
          <w:sz w:val="28"/>
          <w:szCs w:val="28"/>
        </w:rPr>
        <w:t>от 01.04.2020</w:t>
      </w:r>
      <w:r w:rsidR="00F232EF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8241FE" w:rsidRPr="008B7FF1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Федерации».</w:t>
      </w:r>
    </w:p>
    <w:p w:rsidR="00AC385A" w:rsidRPr="008B7FF1" w:rsidRDefault="007C62B3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4.4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  <w:r w:rsidR="008B7FF1">
        <w:rPr>
          <w:rFonts w:ascii="Times New Roman" w:hAnsi="Times New Roman" w:cs="Times New Roman"/>
          <w:sz w:val="28"/>
          <w:szCs w:val="28"/>
        </w:rPr>
        <w:t xml:space="preserve">  </w:t>
      </w:r>
      <w:r w:rsidR="00AC385A" w:rsidRPr="008B7FF1">
        <w:rPr>
          <w:rFonts w:ascii="Times New Roman" w:hAnsi="Times New Roman" w:cs="Times New Roman"/>
          <w:sz w:val="28"/>
          <w:szCs w:val="28"/>
        </w:rPr>
        <w:t xml:space="preserve">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споре. </w:t>
      </w:r>
    </w:p>
    <w:p w:rsidR="009222B5" w:rsidRPr="008B7FF1" w:rsidRDefault="001D4073" w:rsidP="008B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1">
        <w:rPr>
          <w:rFonts w:ascii="Times New Roman" w:hAnsi="Times New Roman" w:cs="Times New Roman"/>
          <w:sz w:val="28"/>
          <w:szCs w:val="28"/>
        </w:rPr>
        <w:t>4.5.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>Если спор не урегулирован в порядке, установленном пунктом 4.4. Порядка, он</w:t>
      </w:r>
      <w:r w:rsidR="008B7FF1">
        <w:rPr>
          <w:rFonts w:ascii="Times New Roman" w:hAnsi="Times New Roman" w:cs="Times New Roman"/>
          <w:sz w:val="28"/>
          <w:szCs w:val="28"/>
        </w:rPr>
        <w:t xml:space="preserve"> </w:t>
      </w:r>
      <w:r w:rsidRPr="008B7FF1">
        <w:rPr>
          <w:rFonts w:ascii="Times New Roman" w:hAnsi="Times New Roman" w:cs="Times New Roman"/>
          <w:sz w:val="28"/>
          <w:szCs w:val="28"/>
        </w:rPr>
        <w:t xml:space="preserve">по инициативе любой из сторон разрешается в судебном порядке либо в рамках арбитража (третейского разбирательства) с учетом положений </w:t>
      </w:r>
      <w:r w:rsidR="008241FE" w:rsidRPr="008B7FF1">
        <w:rPr>
          <w:rFonts w:ascii="Times New Roman" w:hAnsi="Times New Roman" w:cs="Times New Roman"/>
          <w:sz w:val="28"/>
          <w:szCs w:val="28"/>
        </w:rPr>
        <w:t>стать</w:t>
      </w:r>
      <w:r w:rsidRPr="008B7FF1">
        <w:rPr>
          <w:rFonts w:ascii="Times New Roman" w:hAnsi="Times New Roman" w:cs="Times New Roman"/>
          <w:sz w:val="28"/>
          <w:szCs w:val="28"/>
        </w:rPr>
        <w:t>и</w:t>
      </w:r>
      <w:r w:rsidR="008241FE" w:rsidRPr="008B7FF1">
        <w:rPr>
          <w:rFonts w:ascii="Times New Roman" w:hAnsi="Times New Roman" w:cs="Times New Roman"/>
          <w:sz w:val="28"/>
          <w:szCs w:val="28"/>
        </w:rPr>
        <w:t xml:space="preserve"> 13 Фе</w:t>
      </w:r>
      <w:r w:rsidR="00F232EF" w:rsidRPr="008B7FF1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1B21D5" w:rsidRPr="008B7FF1">
        <w:rPr>
          <w:rFonts w:ascii="Times New Roman" w:hAnsi="Times New Roman" w:cs="Times New Roman"/>
          <w:sz w:val="28"/>
          <w:szCs w:val="28"/>
        </w:rPr>
        <w:t xml:space="preserve"> </w:t>
      </w:r>
      <w:r w:rsidR="00F232EF" w:rsidRPr="008B7FF1">
        <w:rPr>
          <w:rFonts w:ascii="Times New Roman" w:hAnsi="Times New Roman" w:cs="Times New Roman"/>
          <w:sz w:val="28"/>
          <w:szCs w:val="28"/>
        </w:rPr>
        <w:t xml:space="preserve">от 01.04.2020 </w:t>
      </w:r>
      <w:r w:rsidR="00255602" w:rsidRPr="008B7FF1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8241FE" w:rsidRPr="008B7FF1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</w:t>
      </w:r>
      <w:r w:rsidRPr="008B7FF1">
        <w:rPr>
          <w:rFonts w:ascii="Times New Roman" w:hAnsi="Times New Roman" w:cs="Times New Roman"/>
          <w:sz w:val="28"/>
          <w:szCs w:val="28"/>
        </w:rPr>
        <w:t xml:space="preserve"> и соглашения о защите и поощрении капиталовложений</w:t>
      </w:r>
      <w:r w:rsidR="008241FE" w:rsidRPr="008B7FF1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8B7FF1" w:rsidSect="00C76C0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3D" w:rsidRDefault="0049123D" w:rsidP="00BB0EE9">
      <w:pPr>
        <w:spacing w:after="0" w:line="240" w:lineRule="auto"/>
      </w:pPr>
      <w:r>
        <w:separator/>
      </w:r>
    </w:p>
  </w:endnote>
  <w:endnote w:type="continuationSeparator" w:id="0">
    <w:p w:rsidR="0049123D" w:rsidRDefault="0049123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3D" w:rsidRDefault="0049123D" w:rsidP="00BB0EE9">
      <w:pPr>
        <w:spacing w:after="0" w:line="240" w:lineRule="auto"/>
      </w:pPr>
      <w:r>
        <w:separator/>
      </w:r>
    </w:p>
  </w:footnote>
  <w:footnote w:type="continuationSeparator" w:id="0">
    <w:p w:rsidR="0049123D" w:rsidRDefault="0049123D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7CCD"/>
    <w:rsid w:val="0005258C"/>
    <w:rsid w:val="00077365"/>
    <w:rsid w:val="0007741A"/>
    <w:rsid w:val="00086D77"/>
    <w:rsid w:val="000C6EF5"/>
    <w:rsid w:val="000C7851"/>
    <w:rsid w:val="000E2E79"/>
    <w:rsid w:val="000F4CB3"/>
    <w:rsid w:val="00101924"/>
    <w:rsid w:val="001232B2"/>
    <w:rsid w:val="001259AD"/>
    <w:rsid w:val="001259D4"/>
    <w:rsid w:val="00142A18"/>
    <w:rsid w:val="00156BA9"/>
    <w:rsid w:val="00164AA1"/>
    <w:rsid w:val="00187A60"/>
    <w:rsid w:val="00194959"/>
    <w:rsid w:val="001B21D5"/>
    <w:rsid w:val="001C1720"/>
    <w:rsid w:val="001C4BD6"/>
    <w:rsid w:val="001D4073"/>
    <w:rsid w:val="001D484B"/>
    <w:rsid w:val="001D5C13"/>
    <w:rsid w:val="001E5295"/>
    <w:rsid w:val="00206EE5"/>
    <w:rsid w:val="00242CBB"/>
    <w:rsid w:val="00242D36"/>
    <w:rsid w:val="0025481A"/>
    <w:rsid w:val="00255602"/>
    <w:rsid w:val="002674E8"/>
    <w:rsid w:val="00280FC7"/>
    <w:rsid w:val="002827E6"/>
    <w:rsid w:val="00291431"/>
    <w:rsid w:val="002A7BC6"/>
    <w:rsid w:val="002C7685"/>
    <w:rsid w:val="002F0D32"/>
    <w:rsid w:val="002F2ECD"/>
    <w:rsid w:val="002F64B2"/>
    <w:rsid w:val="00310D3C"/>
    <w:rsid w:val="0031148C"/>
    <w:rsid w:val="003224C4"/>
    <w:rsid w:val="00331EB2"/>
    <w:rsid w:val="00344545"/>
    <w:rsid w:val="00363859"/>
    <w:rsid w:val="003876BB"/>
    <w:rsid w:val="003A13DC"/>
    <w:rsid w:val="003B2D4E"/>
    <w:rsid w:val="003D2485"/>
    <w:rsid w:val="003D294C"/>
    <w:rsid w:val="003E6DD3"/>
    <w:rsid w:val="003F6CD4"/>
    <w:rsid w:val="0040043F"/>
    <w:rsid w:val="0040228C"/>
    <w:rsid w:val="00410F80"/>
    <w:rsid w:val="00414DFC"/>
    <w:rsid w:val="00432434"/>
    <w:rsid w:val="00432D4C"/>
    <w:rsid w:val="004369B1"/>
    <w:rsid w:val="004372E5"/>
    <w:rsid w:val="00444A63"/>
    <w:rsid w:val="00444B30"/>
    <w:rsid w:val="00447F10"/>
    <w:rsid w:val="00456363"/>
    <w:rsid w:val="00456CA2"/>
    <w:rsid w:val="004576D5"/>
    <w:rsid w:val="004779C5"/>
    <w:rsid w:val="004855A1"/>
    <w:rsid w:val="0049123D"/>
    <w:rsid w:val="004A469B"/>
    <w:rsid w:val="004B5609"/>
    <w:rsid w:val="00501483"/>
    <w:rsid w:val="00562A4D"/>
    <w:rsid w:val="005669A5"/>
    <w:rsid w:val="00581D60"/>
    <w:rsid w:val="00582415"/>
    <w:rsid w:val="005824BF"/>
    <w:rsid w:val="005A042A"/>
    <w:rsid w:val="005B4821"/>
    <w:rsid w:val="005C30B3"/>
    <w:rsid w:val="005E4A76"/>
    <w:rsid w:val="00602A75"/>
    <w:rsid w:val="00643EFA"/>
    <w:rsid w:val="00650480"/>
    <w:rsid w:val="006674CD"/>
    <w:rsid w:val="00671766"/>
    <w:rsid w:val="00673A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A29D5"/>
    <w:rsid w:val="007A7EDE"/>
    <w:rsid w:val="007C62B3"/>
    <w:rsid w:val="007D1A6D"/>
    <w:rsid w:val="007E5BA5"/>
    <w:rsid w:val="007F76F4"/>
    <w:rsid w:val="0082112F"/>
    <w:rsid w:val="0082391A"/>
    <w:rsid w:val="008241FE"/>
    <w:rsid w:val="00827639"/>
    <w:rsid w:val="00832475"/>
    <w:rsid w:val="00855C3A"/>
    <w:rsid w:val="008640D0"/>
    <w:rsid w:val="00873F6F"/>
    <w:rsid w:val="008766F6"/>
    <w:rsid w:val="008A5C5E"/>
    <w:rsid w:val="008B09C6"/>
    <w:rsid w:val="008B7FF1"/>
    <w:rsid w:val="008D4398"/>
    <w:rsid w:val="008D6A3C"/>
    <w:rsid w:val="008F46E2"/>
    <w:rsid w:val="009015A5"/>
    <w:rsid w:val="009222B5"/>
    <w:rsid w:val="0092537E"/>
    <w:rsid w:val="00966092"/>
    <w:rsid w:val="009962E4"/>
    <w:rsid w:val="009E1C85"/>
    <w:rsid w:val="009F2DAF"/>
    <w:rsid w:val="009F7095"/>
    <w:rsid w:val="00A0083C"/>
    <w:rsid w:val="00A0640A"/>
    <w:rsid w:val="00A20873"/>
    <w:rsid w:val="00A25ACD"/>
    <w:rsid w:val="00A25F1B"/>
    <w:rsid w:val="00A61741"/>
    <w:rsid w:val="00AB5FD2"/>
    <w:rsid w:val="00AC385A"/>
    <w:rsid w:val="00AC506F"/>
    <w:rsid w:val="00AD120A"/>
    <w:rsid w:val="00AE77E0"/>
    <w:rsid w:val="00B46C86"/>
    <w:rsid w:val="00B6778B"/>
    <w:rsid w:val="00B701E3"/>
    <w:rsid w:val="00B71D4D"/>
    <w:rsid w:val="00B74A72"/>
    <w:rsid w:val="00B77205"/>
    <w:rsid w:val="00B84021"/>
    <w:rsid w:val="00B858B9"/>
    <w:rsid w:val="00BA0A1A"/>
    <w:rsid w:val="00BA7458"/>
    <w:rsid w:val="00BB0EE9"/>
    <w:rsid w:val="00BC43F3"/>
    <w:rsid w:val="00BD5C49"/>
    <w:rsid w:val="00C05048"/>
    <w:rsid w:val="00C144FF"/>
    <w:rsid w:val="00C45CCC"/>
    <w:rsid w:val="00C527AD"/>
    <w:rsid w:val="00C61E7A"/>
    <w:rsid w:val="00C64566"/>
    <w:rsid w:val="00C66A12"/>
    <w:rsid w:val="00C76C05"/>
    <w:rsid w:val="00C83F43"/>
    <w:rsid w:val="00C8583E"/>
    <w:rsid w:val="00C85B74"/>
    <w:rsid w:val="00CA05DD"/>
    <w:rsid w:val="00CA6B4D"/>
    <w:rsid w:val="00CF3E70"/>
    <w:rsid w:val="00D7210B"/>
    <w:rsid w:val="00D96692"/>
    <w:rsid w:val="00DB5993"/>
    <w:rsid w:val="00DF2D34"/>
    <w:rsid w:val="00E05561"/>
    <w:rsid w:val="00E10F45"/>
    <w:rsid w:val="00E20B9D"/>
    <w:rsid w:val="00E50930"/>
    <w:rsid w:val="00E530BD"/>
    <w:rsid w:val="00E72C7B"/>
    <w:rsid w:val="00E82FFE"/>
    <w:rsid w:val="00ED0EFE"/>
    <w:rsid w:val="00EF4408"/>
    <w:rsid w:val="00F232EF"/>
    <w:rsid w:val="00F6116D"/>
    <w:rsid w:val="00F62E58"/>
    <w:rsid w:val="00F6732B"/>
    <w:rsid w:val="00F76154"/>
    <w:rsid w:val="00F773C8"/>
    <w:rsid w:val="00F80ECE"/>
    <w:rsid w:val="00F84A5D"/>
    <w:rsid w:val="00FB49FC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21D8-C5DF-400D-B25B-5F9DCD7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602A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e">
    <w:name w:val="Body Text Indent"/>
    <w:basedOn w:val="a"/>
    <w:link w:val="af"/>
    <w:uiPriority w:val="99"/>
    <w:unhideWhenUsed/>
    <w:rsid w:val="00602A75"/>
    <w:pPr>
      <w:spacing w:after="0" w:line="240" w:lineRule="auto"/>
      <w:ind w:left="3600" w:hanging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02A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D7BA-D9BB-47E1-AA58-02EE87B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2</cp:revision>
  <cp:lastPrinted>2023-12-27T06:14:00Z</cp:lastPrinted>
  <dcterms:created xsi:type="dcterms:W3CDTF">2023-12-27T08:03:00Z</dcterms:created>
  <dcterms:modified xsi:type="dcterms:W3CDTF">2023-12-27T08:03:00Z</dcterms:modified>
</cp:coreProperties>
</file>