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B1" w:rsidRPr="00F07647" w:rsidRDefault="00066FB1" w:rsidP="00066FB1">
      <w:pPr>
        <w:widowControl/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7647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ЛИХОСЛАВЛЬСКОГО МУНИЦИПАЛЬНОГО ОКРУГА ТВЕРСКОЙ ОБЛАСТИ </w:t>
      </w:r>
    </w:p>
    <w:p w:rsidR="00066FB1" w:rsidRPr="00F07647" w:rsidRDefault="00066FB1" w:rsidP="00066FB1">
      <w:pPr>
        <w:widowControl/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66FB1" w:rsidRPr="00F07647" w:rsidRDefault="00066FB1" w:rsidP="00066FB1">
      <w:pPr>
        <w:widowControl/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7647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066FB1" w:rsidRPr="00F07647" w:rsidRDefault="00066FB1" w:rsidP="00066FB1">
      <w:pPr>
        <w:widowControl/>
        <w:suppressAutoHyphens w:val="0"/>
        <w:autoSpaceDE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066FB1" w:rsidRPr="00F07647" w:rsidTr="00430AD9">
        <w:tc>
          <w:tcPr>
            <w:tcW w:w="5105" w:type="dxa"/>
            <w:hideMark/>
          </w:tcPr>
          <w:p w:rsidR="00066FB1" w:rsidRPr="00F07647" w:rsidRDefault="00136C60" w:rsidP="00066FB1">
            <w:pPr>
              <w:tabs>
                <w:tab w:val="left" w:pos="7590"/>
              </w:tabs>
              <w:autoSpaceDE/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14.12.2023</w:t>
            </w:r>
          </w:p>
        </w:tc>
        <w:tc>
          <w:tcPr>
            <w:tcW w:w="5100" w:type="dxa"/>
            <w:hideMark/>
          </w:tcPr>
          <w:p w:rsidR="00066FB1" w:rsidRPr="00F07647" w:rsidRDefault="00066FB1" w:rsidP="00B7383B">
            <w:pPr>
              <w:tabs>
                <w:tab w:val="left" w:pos="7590"/>
              </w:tabs>
              <w:autoSpaceDE/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07647">
              <w:rPr>
                <w:color w:val="000000"/>
                <w:kern w:val="2"/>
                <w:sz w:val="28"/>
                <w:szCs w:val="28"/>
                <w:lang w:eastAsia="zh-CN" w:bidi="hi-IN"/>
              </w:rPr>
              <w:t>№</w:t>
            </w:r>
            <w:r w:rsidR="00B7383B">
              <w:rPr>
                <w:color w:val="000000"/>
                <w:kern w:val="2"/>
                <w:sz w:val="28"/>
                <w:szCs w:val="28"/>
                <w:lang w:eastAsia="zh-CN" w:bidi="hi-IN"/>
              </w:rPr>
              <w:t> 217</w:t>
            </w:r>
            <w:r w:rsidRPr="00F07647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66FB1" w:rsidRPr="00F07647" w:rsidTr="00430AD9">
        <w:tc>
          <w:tcPr>
            <w:tcW w:w="10205" w:type="dxa"/>
            <w:gridSpan w:val="2"/>
            <w:hideMark/>
          </w:tcPr>
          <w:p w:rsidR="00066FB1" w:rsidRPr="00F07647" w:rsidRDefault="00066FB1" w:rsidP="00066FB1">
            <w:pPr>
              <w:tabs>
                <w:tab w:val="left" w:pos="7590"/>
              </w:tabs>
              <w:autoSpaceDE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07647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A54AF" w:rsidRDefault="009A54AF" w:rsidP="00066FB1">
      <w:pPr>
        <w:widowControl/>
        <w:autoSpaceDE/>
        <w:ind w:firstLine="709"/>
        <w:jc w:val="both"/>
        <w:rPr>
          <w:b/>
          <w:sz w:val="28"/>
          <w:szCs w:val="28"/>
        </w:rPr>
      </w:pPr>
    </w:p>
    <w:p w:rsidR="00766DCA" w:rsidRPr="00F07647" w:rsidRDefault="00766DCA" w:rsidP="00066FB1">
      <w:pPr>
        <w:widowControl/>
        <w:autoSpaceDE/>
        <w:ind w:firstLine="709"/>
        <w:jc w:val="both"/>
        <w:rPr>
          <w:b/>
          <w:sz w:val="28"/>
          <w:szCs w:val="28"/>
        </w:rPr>
      </w:pPr>
    </w:p>
    <w:p w:rsidR="00066FB1" w:rsidRPr="00F07647" w:rsidRDefault="00066FB1" w:rsidP="00766DCA">
      <w:pPr>
        <w:widowControl/>
        <w:autoSpaceDE/>
        <w:jc w:val="center"/>
        <w:rPr>
          <w:b/>
          <w:sz w:val="28"/>
          <w:szCs w:val="28"/>
        </w:rPr>
      </w:pPr>
      <w:r w:rsidRPr="00F07647">
        <w:rPr>
          <w:b/>
          <w:sz w:val="28"/>
          <w:szCs w:val="28"/>
        </w:rPr>
        <w:t>О</w:t>
      </w:r>
      <w:r w:rsidR="00F408D4" w:rsidRPr="00F07647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31.10.2022 №</w:t>
      </w:r>
      <w:r w:rsidR="00766DCA">
        <w:rPr>
          <w:b/>
          <w:sz w:val="28"/>
          <w:szCs w:val="28"/>
        </w:rPr>
        <w:t> </w:t>
      </w:r>
      <w:r w:rsidR="00F408D4" w:rsidRPr="00F07647">
        <w:rPr>
          <w:b/>
          <w:sz w:val="28"/>
          <w:szCs w:val="28"/>
        </w:rPr>
        <w:t>201-1</w:t>
      </w:r>
    </w:p>
    <w:p w:rsidR="009A54AF" w:rsidRDefault="009A54AF" w:rsidP="00066FB1">
      <w:pPr>
        <w:widowControl/>
        <w:shd w:val="clear" w:color="auto" w:fill="FFFFFF"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766DCA" w:rsidRPr="00F07647" w:rsidRDefault="00766DCA" w:rsidP="00066FB1">
      <w:pPr>
        <w:widowControl/>
        <w:shd w:val="clear" w:color="auto" w:fill="FFFFFF"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66FB1" w:rsidRPr="00F07647" w:rsidRDefault="00066FB1" w:rsidP="00766DCA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F07647">
        <w:rPr>
          <w:sz w:val="28"/>
          <w:szCs w:val="28"/>
          <w:lang w:eastAsia="ru-RU"/>
        </w:rPr>
        <w:t xml:space="preserve">В соответствии со </w:t>
      </w:r>
      <w:hyperlink r:id="rId8">
        <w:r w:rsidRPr="00F07647">
          <w:rPr>
            <w:sz w:val="28"/>
            <w:szCs w:val="28"/>
            <w:lang w:eastAsia="ru-RU"/>
          </w:rPr>
          <w:t>статьями 135</w:t>
        </w:r>
      </w:hyperlink>
      <w:r w:rsidRPr="00F07647">
        <w:rPr>
          <w:sz w:val="28"/>
          <w:szCs w:val="28"/>
          <w:lang w:eastAsia="ru-RU"/>
        </w:rPr>
        <w:t xml:space="preserve">, </w:t>
      </w:r>
      <w:hyperlink r:id="rId9">
        <w:r w:rsidRPr="00F07647">
          <w:rPr>
            <w:sz w:val="28"/>
            <w:szCs w:val="28"/>
            <w:lang w:eastAsia="ru-RU"/>
          </w:rPr>
          <w:t>144</w:t>
        </w:r>
      </w:hyperlink>
      <w:r w:rsidR="005C1C67" w:rsidRPr="00F07647">
        <w:rPr>
          <w:sz w:val="28"/>
          <w:szCs w:val="28"/>
          <w:lang w:eastAsia="ru-RU"/>
        </w:rPr>
        <w:t>, 145</w:t>
      </w:r>
      <w:r w:rsidRPr="00F07647">
        <w:rPr>
          <w:sz w:val="28"/>
          <w:szCs w:val="28"/>
          <w:lang w:eastAsia="ru-RU"/>
        </w:rPr>
        <w:t xml:space="preserve"> Трудового кодекса Российской Федерации</w:t>
      </w:r>
      <w:r w:rsidR="00481067" w:rsidRPr="00F07647">
        <w:rPr>
          <w:sz w:val="28"/>
          <w:szCs w:val="28"/>
          <w:lang w:eastAsia="ru-RU"/>
        </w:rPr>
        <w:t>,</w:t>
      </w:r>
      <w:r w:rsidRPr="00F07647">
        <w:rPr>
          <w:sz w:val="28"/>
          <w:szCs w:val="28"/>
          <w:lang w:eastAsia="ru-RU"/>
        </w:rPr>
        <w:t xml:space="preserve"> </w:t>
      </w:r>
      <w:r w:rsidR="00481067" w:rsidRPr="00F07647">
        <w:rPr>
          <w:sz w:val="28"/>
          <w:szCs w:val="28"/>
          <w:lang w:eastAsia="ru-RU"/>
        </w:rPr>
        <w:t xml:space="preserve">постановлением Правительства Тверской области от </w:t>
      </w:r>
      <w:r w:rsidR="003D36D7">
        <w:rPr>
          <w:sz w:val="28"/>
          <w:szCs w:val="28"/>
          <w:lang w:eastAsia="ru-RU"/>
        </w:rPr>
        <w:t>07.12.2017 № 413</w:t>
      </w:r>
      <w:r w:rsidR="003D36D7">
        <w:rPr>
          <w:sz w:val="28"/>
          <w:szCs w:val="28"/>
          <w:lang w:eastAsia="ru-RU"/>
        </w:rPr>
        <w:noBreakHyphen/>
      </w:r>
      <w:r w:rsidR="001624ED" w:rsidRPr="00F07647">
        <w:rPr>
          <w:sz w:val="28"/>
          <w:szCs w:val="28"/>
          <w:lang w:eastAsia="ru-RU"/>
        </w:rPr>
        <w:t xml:space="preserve">пп «Об оплате труда в государственных бюджетных учреждениях физической культуры и спорта Тверской области» </w:t>
      </w:r>
      <w:r w:rsidRPr="00F07647">
        <w:rPr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Pr="00F07647">
        <w:rPr>
          <w:b/>
          <w:spacing w:val="20"/>
          <w:sz w:val="28"/>
          <w:szCs w:val="28"/>
          <w:lang w:eastAsia="ru-RU"/>
        </w:rPr>
        <w:t>постановляет:</w:t>
      </w:r>
    </w:p>
    <w:p w:rsidR="00362E84" w:rsidRPr="00642C27" w:rsidRDefault="009F4465" w:rsidP="00766DCA">
      <w:pPr>
        <w:ind w:firstLine="709"/>
        <w:jc w:val="both"/>
        <w:rPr>
          <w:sz w:val="28"/>
          <w:szCs w:val="28"/>
        </w:rPr>
      </w:pPr>
      <w:r w:rsidRPr="00F07647">
        <w:rPr>
          <w:sz w:val="28"/>
          <w:szCs w:val="28"/>
        </w:rPr>
        <w:t xml:space="preserve">1. </w:t>
      </w:r>
      <w:r w:rsidR="002831DD" w:rsidRPr="00F07647">
        <w:rPr>
          <w:sz w:val="28"/>
          <w:szCs w:val="28"/>
        </w:rPr>
        <w:t xml:space="preserve">Внести в </w:t>
      </w:r>
      <w:r w:rsidR="00362E84" w:rsidRPr="00F07647">
        <w:rPr>
          <w:rFonts w:eastAsia="Arial"/>
          <w:sz w:val="28"/>
          <w:szCs w:val="28"/>
        </w:rPr>
        <w:t xml:space="preserve">Положение об оплате труда в муниципальных бюджетных учреждениях физической культуры и спорта Лихославльского </w:t>
      </w:r>
      <w:r w:rsidR="00066FB1" w:rsidRPr="00F07647">
        <w:rPr>
          <w:rFonts w:eastAsia="Arial"/>
          <w:sz w:val="28"/>
          <w:szCs w:val="28"/>
        </w:rPr>
        <w:t>муниципального округа</w:t>
      </w:r>
      <w:r w:rsidR="00362E84" w:rsidRPr="00F07647">
        <w:rPr>
          <w:rFonts w:eastAsia="Arial"/>
          <w:sz w:val="28"/>
          <w:szCs w:val="28"/>
        </w:rPr>
        <w:t xml:space="preserve"> </w:t>
      </w:r>
      <w:r w:rsidR="00066FB1" w:rsidRPr="00F07647">
        <w:rPr>
          <w:rFonts w:eastAsia="Arial"/>
          <w:sz w:val="28"/>
          <w:szCs w:val="28"/>
        </w:rPr>
        <w:t>Тверской области</w:t>
      </w:r>
      <w:r w:rsidR="00F07647" w:rsidRPr="00F07647">
        <w:rPr>
          <w:rFonts w:eastAsia="Arial"/>
          <w:sz w:val="28"/>
          <w:szCs w:val="28"/>
        </w:rPr>
        <w:t>, утвержденное постановлением Администрации Лихославльского муниципального округа от 31.10.2022 №</w:t>
      </w:r>
      <w:r w:rsidR="003D36D7">
        <w:rPr>
          <w:rFonts w:eastAsia="Arial"/>
          <w:sz w:val="28"/>
          <w:szCs w:val="28"/>
        </w:rPr>
        <w:t> </w:t>
      </w:r>
      <w:r w:rsidR="00F07647" w:rsidRPr="00F07647">
        <w:rPr>
          <w:rFonts w:eastAsia="Arial"/>
          <w:sz w:val="28"/>
          <w:szCs w:val="28"/>
        </w:rPr>
        <w:t>201-1</w:t>
      </w:r>
      <w:r w:rsidR="00066FB1" w:rsidRPr="00F07647">
        <w:rPr>
          <w:rFonts w:eastAsia="Arial"/>
          <w:sz w:val="28"/>
          <w:szCs w:val="28"/>
        </w:rPr>
        <w:t xml:space="preserve"> </w:t>
      </w:r>
      <w:r w:rsidR="00F07647" w:rsidRPr="00F07647">
        <w:rPr>
          <w:rFonts w:eastAsia="Arial"/>
          <w:sz w:val="28"/>
          <w:szCs w:val="28"/>
        </w:rPr>
        <w:t xml:space="preserve">«Об оплате труда в муниципальных бюджетных учреждениях физической культуры и спорта </w:t>
      </w:r>
      <w:r w:rsidR="00F07647" w:rsidRPr="00642C27">
        <w:rPr>
          <w:rFonts w:eastAsia="Arial"/>
          <w:sz w:val="28"/>
          <w:szCs w:val="28"/>
        </w:rPr>
        <w:t xml:space="preserve">Лихославльского муниципального округа Тверской области» (далее – Положение) </w:t>
      </w:r>
      <w:r w:rsidR="002831DD" w:rsidRPr="00642C27">
        <w:rPr>
          <w:rFonts w:eastAsia="Arial"/>
          <w:sz w:val="28"/>
          <w:szCs w:val="28"/>
        </w:rPr>
        <w:t>следующие</w:t>
      </w:r>
      <w:r w:rsidR="002831DD" w:rsidRPr="00642C27">
        <w:rPr>
          <w:sz w:val="28"/>
          <w:szCs w:val="28"/>
        </w:rPr>
        <w:t xml:space="preserve"> изменения:</w:t>
      </w:r>
    </w:p>
    <w:p w:rsidR="00F07647" w:rsidRPr="00642C27" w:rsidRDefault="00F07647" w:rsidP="00766DCA">
      <w:pPr>
        <w:tabs>
          <w:tab w:val="left" w:pos="737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2C27">
        <w:rPr>
          <w:sz w:val="28"/>
          <w:szCs w:val="28"/>
          <w:lang w:eastAsia="ru-RU"/>
        </w:rPr>
        <w:t xml:space="preserve">1) </w:t>
      </w:r>
      <w:r w:rsidR="00935DE6">
        <w:rPr>
          <w:sz w:val="28"/>
          <w:szCs w:val="28"/>
          <w:lang w:eastAsia="ru-RU"/>
        </w:rPr>
        <w:t>таблицу пункта 8 раздела</w:t>
      </w:r>
      <w:r w:rsidRPr="00642C27">
        <w:rPr>
          <w:sz w:val="28"/>
          <w:szCs w:val="28"/>
          <w:lang w:eastAsia="ru-RU"/>
        </w:rPr>
        <w:t xml:space="preserve"> </w:t>
      </w:r>
      <w:r w:rsidRPr="00642C27">
        <w:rPr>
          <w:sz w:val="28"/>
          <w:szCs w:val="28"/>
          <w:lang w:val="en-US" w:eastAsia="ru-RU"/>
        </w:rPr>
        <w:t>II</w:t>
      </w:r>
      <w:r w:rsidRPr="00642C27">
        <w:rPr>
          <w:sz w:val="28"/>
          <w:szCs w:val="28"/>
          <w:lang w:eastAsia="ru-RU"/>
        </w:rPr>
        <w:t xml:space="preserve"> Положения</w:t>
      </w:r>
      <w:r w:rsidR="00935DE6">
        <w:rPr>
          <w:sz w:val="28"/>
          <w:szCs w:val="28"/>
          <w:lang w:eastAsia="ru-RU"/>
        </w:rPr>
        <w:t xml:space="preserve"> изложить в следующей редакции</w:t>
      </w:r>
      <w:r w:rsidRPr="00642C27">
        <w:rPr>
          <w:sz w:val="28"/>
          <w:szCs w:val="28"/>
          <w:lang w:eastAsia="ru-RU"/>
        </w:rPr>
        <w:t>:</w:t>
      </w:r>
    </w:p>
    <w:p w:rsidR="00766DCA" w:rsidRPr="00F07647" w:rsidRDefault="00300F2F" w:rsidP="00F07647">
      <w:pPr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1"/>
        <w:gridCol w:w="1772"/>
      </w:tblGrid>
      <w:tr w:rsidR="00F07647" w:rsidRPr="00F07647" w:rsidTr="00FD17F0">
        <w:trPr>
          <w:trHeight w:val="377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ПКГ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F07647" w:rsidRPr="00F07647" w:rsidTr="00FD17F0">
        <w:trPr>
          <w:trHeight w:val="12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 xml:space="preserve">Должности работников Учреждений </w:t>
            </w:r>
            <w:hyperlink r:id="rId10" w:tooltip="Приказ Минздравсоцразвития РФ от 27.02.2012 N 165н &quot;Об утверждении профессиональных квалификационных групп должностей работников физической культуры и спорта&quot; (Зарегистрировано в Минюсте РФ 21.03.2012 N 23559){КонсультантПлюс}" w:history="1">
              <w:r w:rsidRPr="00FD17F0">
                <w:rPr>
                  <w:rFonts w:eastAsia="Calibri"/>
                  <w:sz w:val="26"/>
                  <w:szCs w:val="26"/>
                  <w:lang w:eastAsia="ru-RU"/>
                </w:rPr>
                <w:t>первого уровня</w:t>
              </w:r>
            </w:hyperlink>
          </w:p>
        </w:tc>
      </w:tr>
      <w:tr w:rsidR="00F07647" w:rsidRPr="00F07647" w:rsidTr="00FD17F0">
        <w:trPr>
          <w:trHeight w:val="157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5 280</w:t>
            </w:r>
          </w:p>
        </w:tc>
      </w:tr>
      <w:tr w:rsidR="00F07647" w:rsidRPr="00F07647" w:rsidTr="00FD17F0">
        <w:trPr>
          <w:trHeight w:val="463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6 271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Спортивный судья, спортсмен, спортсмен-ведущий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ind w:firstLine="72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F07647" w:rsidRPr="00F07647" w:rsidTr="00FD17F0">
        <w:trPr>
          <w:trHeight w:val="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 xml:space="preserve">Должности работников Учреждений </w:t>
            </w:r>
            <w:hyperlink r:id="rId11" w:tooltip="Приказ Минздравсоцразвития РФ от 27.02.2012 N 165н &quot;Об утверждении профессиональных квалификационных групп должностей работников физической культуры и спорта&quot; (Зарегистрировано в Минюсте РФ 21.03.2012 N 23559){КонсультантПлюс}" w:history="1">
              <w:r w:rsidRPr="00FD17F0">
                <w:rPr>
                  <w:rFonts w:eastAsia="Calibri"/>
                  <w:sz w:val="26"/>
                  <w:szCs w:val="26"/>
                  <w:lang w:eastAsia="ru-RU"/>
                </w:rPr>
                <w:t>второго уровня</w:t>
              </w:r>
            </w:hyperlink>
          </w:p>
        </w:tc>
      </w:tr>
      <w:tr w:rsidR="00F07647" w:rsidRPr="00F07647" w:rsidTr="00FD17F0">
        <w:trPr>
          <w:trHeight w:val="272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7 671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D17F0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Инструктор по адаптивной физической культуре, инструктор по спорту, спортсмен-инструктор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ru-RU"/>
              </w:rPr>
            </w:pPr>
          </w:p>
        </w:tc>
      </w:tr>
      <w:tr w:rsidR="00F07647" w:rsidRPr="00F07647" w:rsidTr="00FD17F0">
        <w:trPr>
          <w:trHeight w:val="171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8 416</w:t>
            </w:r>
          </w:p>
        </w:tc>
      </w:tr>
      <w:tr w:rsidR="00F07647" w:rsidRPr="00F07647" w:rsidTr="00FD17F0">
        <w:trPr>
          <w:trHeight w:val="773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хореограф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8 579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Начальник клуба (спортивного, спортивно-технического, стрелково-спортивного), начальник мастерской по ремонту спортивной техники и снаряжения, специалист по подготовке спортивного инвентаря, 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ind w:firstLine="72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F07647" w:rsidRPr="00F07647" w:rsidTr="00F076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 xml:space="preserve">Должности работников Учреждений </w:t>
            </w:r>
            <w:hyperlink r:id="rId12" w:tooltip="Приказ Минздравсоцразвития РФ от 27.02.2012 N 165н &quot;Об утверждении профессиональных квалификационных групп должностей работников физической культуры и спорта&quot; (Зарегистрировано в Минюсте РФ 21.03.2012 N 23559){КонсультантПлюс}" w:history="1">
              <w:r w:rsidRPr="00FD17F0">
                <w:rPr>
                  <w:rFonts w:eastAsia="Calibri"/>
                  <w:sz w:val="26"/>
                  <w:szCs w:val="26"/>
                  <w:lang w:eastAsia="ru-RU"/>
                </w:rPr>
                <w:t>третьего уровня</w:t>
              </w:r>
            </w:hyperlink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9 077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323B54">
            <w:pPr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sz w:val="26"/>
                <w:szCs w:val="26"/>
                <w:lang w:eastAsia="ru-RU"/>
              </w:rPr>
              <w:t>Аналитик (по виду или группе видов спорта), начальник отдела</w:t>
            </w:r>
            <w:r w:rsidR="00323B54" w:rsidRPr="00FD17F0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FD17F0">
              <w:rPr>
                <w:rFonts w:eastAsia="Calibri"/>
                <w:sz w:val="26"/>
                <w:szCs w:val="26"/>
                <w:lang w:eastAsia="ru-RU"/>
              </w:rPr>
              <w:t>(по виду или группе видов спорта)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07647" w:rsidRPr="00F07647" w:rsidTr="00F0764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Должности педагогических работников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9 610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Инструктор-методист, тренер-преподаватель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F07647">
            <w:pPr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ru-RU"/>
              </w:rPr>
            </w:pP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935DE6" w:rsidP="00F07647">
            <w:pPr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9 795</w:t>
            </w:r>
          </w:p>
        </w:tc>
      </w:tr>
      <w:tr w:rsidR="00F07647" w:rsidRPr="00F07647" w:rsidTr="00FD17F0"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D17F0" w:rsidRDefault="00F07647" w:rsidP="00766DCA">
            <w:pPr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FD17F0">
              <w:rPr>
                <w:rFonts w:eastAsia="Calibri"/>
                <w:bCs/>
                <w:sz w:val="26"/>
                <w:szCs w:val="26"/>
                <w:lang w:eastAsia="ru-RU"/>
              </w:rPr>
              <w:t>Старший инструктор-методист, старший тренер-преподаватель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7" w:rsidRPr="00F07647" w:rsidRDefault="00F07647" w:rsidP="00F07647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7647" w:rsidRPr="00F07647" w:rsidRDefault="00F07647" w:rsidP="00F07647">
      <w:pPr>
        <w:tabs>
          <w:tab w:val="left" w:pos="7371"/>
        </w:tabs>
        <w:autoSpaceDN w:val="0"/>
        <w:adjustRightInd w:val="0"/>
        <w:jc w:val="right"/>
        <w:rPr>
          <w:sz w:val="28"/>
          <w:szCs w:val="28"/>
          <w:lang w:eastAsia="ru-RU"/>
        </w:rPr>
      </w:pPr>
      <w:r w:rsidRPr="00F07647">
        <w:rPr>
          <w:sz w:val="28"/>
          <w:szCs w:val="28"/>
          <w:lang w:eastAsia="ru-RU"/>
        </w:rPr>
        <w:t>»;</w:t>
      </w:r>
    </w:p>
    <w:p w:rsidR="00C61901" w:rsidRDefault="00300F2F" w:rsidP="00300F2F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  <w:lang w:eastAsia="ru-RU"/>
        </w:rPr>
      </w:pPr>
      <w:bookmarkStart w:id="0" w:name="Par240"/>
      <w:bookmarkEnd w:id="0"/>
      <w:r w:rsidRPr="00300F2F">
        <w:rPr>
          <w:sz w:val="28"/>
          <w:szCs w:val="28"/>
          <w:lang w:eastAsia="ru-RU"/>
        </w:rPr>
        <w:t xml:space="preserve">таблицу пункта </w:t>
      </w:r>
      <w:r>
        <w:rPr>
          <w:sz w:val="28"/>
          <w:szCs w:val="28"/>
          <w:lang w:eastAsia="ru-RU"/>
        </w:rPr>
        <w:t>16</w:t>
      </w:r>
      <w:r w:rsidRPr="00300F2F">
        <w:rPr>
          <w:sz w:val="28"/>
          <w:szCs w:val="28"/>
          <w:lang w:eastAsia="ru-RU"/>
        </w:rPr>
        <w:t xml:space="preserve"> раздела III Положения изложить в следующей редакции:</w:t>
      </w:r>
    </w:p>
    <w:p w:rsidR="00300F2F" w:rsidRDefault="00300F2F" w:rsidP="00300F2F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9"/>
        <w:gridCol w:w="3116"/>
      </w:tblGrid>
      <w:tr w:rsidR="00300F2F" w:rsidRPr="008D0B5D" w:rsidTr="00E45C50">
        <w:trPr>
          <w:trHeight w:val="114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FD17F0">
              <w:rPr>
                <w:rFonts w:eastAsia="Arial"/>
                <w:b/>
                <w:sz w:val="26"/>
                <w:szCs w:val="26"/>
              </w:rPr>
              <w:t>ПКГ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FD17F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FD17F0">
              <w:rPr>
                <w:rFonts w:eastAsia="Arial"/>
                <w:b/>
                <w:sz w:val="26"/>
                <w:szCs w:val="26"/>
              </w:rPr>
              <w:t>Должностной оклад</w:t>
            </w:r>
            <w:r w:rsidR="00FD17F0" w:rsidRPr="00FD17F0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FD17F0">
              <w:rPr>
                <w:rFonts w:eastAsia="Arial"/>
                <w:b/>
                <w:sz w:val="26"/>
                <w:szCs w:val="26"/>
              </w:rPr>
              <w:t>(руб.)</w:t>
            </w:r>
          </w:p>
        </w:tc>
      </w:tr>
      <w:tr w:rsidR="00300F2F" w:rsidRPr="008D0B5D" w:rsidTr="00E45C50">
        <w:trPr>
          <w:trHeight w:val="1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Медицинский и фармацевтический персонал первого уровня</w:t>
            </w:r>
          </w:p>
        </w:tc>
      </w:tr>
      <w:tr w:rsidR="00300F2F" w:rsidRPr="008D0B5D" w:rsidTr="00E45C50">
        <w:trPr>
          <w:trHeight w:val="27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5 280</w:t>
            </w:r>
          </w:p>
        </w:tc>
      </w:tr>
      <w:tr w:rsidR="00300F2F" w:rsidRPr="008D0B5D" w:rsidTr="00E45C50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Средний медицинский и фармацевтический персонал</w:t>
            </w:r>
          </w:p>
        </w:tc>
      </w:tr>
      <w:tr w:rsidR="00300F2F" w:rsidRPr="008D0B5D" w:rsidTr="00E45C50">
        <w:trPr>
          <w:trHeight w:val="303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7 507</w:t>
            </w:r>
          </w:p>
        </w:tc>
      </w:tr>
      <w:tr w:rsidR="00300F2F" w:rsidRPr="008D0B5D" w:rsidTr="00E45C50">
        <w:trPr>
          <w:trHeight w:val="318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7 671</w:t>
            </w:r>
          </w:p>
        </w:tc>
      </w:tr>
      <w:tr w:rsidR="00300F2F" w:rsidRPr="008D0B5D" w:rsidTr="00FD17F0">
        <w:trPr>
          <w:trHeight w:val="146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7 838</w:t>
            </w:r>
          </w:p>
        </w:tc>
      </w:tr>
      <w:tr w:rsidR="00300F2F" w:rsidRPr="008D0B5D" w:rsidTr="00E45C50">
        <w:trPr>
          <w:trHeight w:val="318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8 004</w:t>
            </w:r>
          </w:p>
        </w:tc>
      </w:tr>
      <w:tr w:rsidR="00300F2F" w:rsidRPr="008D0B5D" w:rsidTr="00E45C50">
        <w:trPr>
          <w:trHeight w:val="303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8 168</w:t>
            </w:r>
          </w:p>
        </w:tc>
      </w:tr>
      <w:tr w:rsidR="00300F2F" w:rsidRPr="008D0B5D" w:rsidTr="00E45C5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jc w:val="center"/>
              <w:rPr>
                <w:rFonts w:eastAsia="Arial"/>
                <w:sz w:val="26"/>
                <w:szCs w:val="26"/>
              </w:rPr>
            </w:pPr>
            <w:hyperlink r:id="rId13" w:tooltip="Приказ Минздравсоцразвития России от 06.08.2007 N 526 (ред. от 03.03.2017) &quot;Об утверждении профессиональных квалификационных групп должностей медицинских и фармацевтических работников&quot; (Зарегистрировано в Минюсте России 27.09.2007 N 10190){КонсультантПлюс}" w:history="1">
              <w:r w:rsidRPr="00FD17F0">
                <w:rPr>
                  <w:rFonts w:eastAsia="Arial"/>
                  <w:sz w:val="26"/>
                  <w:szCs w:val="26"/>
                </w:rPr>
                <w:t>Врачи и провизоры</w:t>
              </w:r>
            </w:hyperlink>
          </w:p>
        </w:tc>
      </w:tr>
      <w:tr w:rsidR="00300F2F" w:rsidRPr="008D0B5D" w:rsidTr="00E45C50">
        <w:trPr>
          <w:trHeight w:val="318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8 416</w:t>
            </w:r>
          </w:p>
        </w:tc>
      </w:tr>
      <w:tr w:rsidR="00300F2F" w:rsidRPr="008D0B5D" w:rsidTr="00E45C50">
        <w:trPr>
          <w:trHeight w:val="303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8 747</w:t>
            </w:r>
          </w:p>
        </w:tc>
      </w:tr>
      <w:tr w:rsidR="00300F2F" w:rsidRPr="008D0B5D" w:rsidTr="00E45C50">
        <w:trPr>
          <w:trHeight w:val="318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8 911</w:t>
            </w:r>
          </w:p>
        </w:tc>
      </w:tr>
      <w:tr w:rsidR="00300F2F" w:rsidRPr="008D0B5D" w:rsidTr="00E45C50">
        <w:trPr>
          <w:trHeight w:val="318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00F2F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F" w:rsidRPr="00FD17F0" w:rsidRDefault="003822DA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9 240</w:t>
            </w:r>
          </w:p>
        </w:tc>
      </w:tr>
    </w:tbl>
    <w:p w:rsidR="00300F2F" w:rsidRDefault="003822DA" w:rsidP="003822DA">
      <w:pPr>
        <w:tabs>
          <w:tab w:val="left" w:pos="0"/>
          <w:tab w:val="left" w:pos="993"/>
          <w:tab w:val="left" w:pos="1134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»;</w:t>
      </w:r>
    </w:p>
    <w:p w:rsidR="004322AE" w:rsidRDefault="004322AE" w:rsidP="004322AE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  <w:lang w:eastAsia="ru-RU"/>
        </w:rPr>
      </w:pPr>
      <w:r w:rsidRPr="004322AE">
        <w:rPr>
          <w:sz w:val="28"/>
          <w:szCs w:val="28"/>
          <w:lang w:eastAsia="ru-RU"/>
        </w:rPr>
        <w:t>таблицу пункта 1</w:t>
      </w:r>
      <w:r>
        <w:rPr>
          <w:sz w:val="28"/>
          <w:szCs w:val="28"/>
          <w:lang w:eastAsia="ru-RU"/>
        </w:rPr>
        <w:t>9</w:t>
      </w:r>
      <w:r w:rsidRPr="004322AE">
        <w:rPr>
          <w:sz w:val="28"/>
          <w:szCs w:val="28"/>
          <w:lang w:eastAsia="ru-RU"/>
        </w:rPr>
        <w:t xml:space="preserve"> раздела I</w:t>
      </w:r>
      <w:r w:rsidRPr="00F07647">
        <w:rPr>
          <w:sz w:val="28"/>
          <w:szCs w:val="28"/>
          <w:lang w:val="en-US" w:eastAsia="ru-RU"/>
        </w:rPr>
        <w:t>V</w:t>
      </w:r>
      <w:r w:rsidRPr="004322AE">
        <w:rPr>
          <w:sz w:val="28"/>
          <w:szCs w:val="28"/>
          <w:lang w:eastAsia="ru-RU"/>
        </w:rPr>
        <w:t xml:space="preserve"> Положения изложить в следующей редакции:</w:t>
      </w:r>
    </w:p>
    <w:p w:rsidR="00F07647" w:rsidRDefault="00F07647" w:rsidP="004322AE">
      <w:pPr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07647">
        <w:rPr>
          <w:rFonts w:eastAsia="Calibri"/>
          <w:sz w:val="28"/>
          <w:szCs w:val="28"/>
          <w:lang w:eastAsia="ru-RU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9"/>
        <w:gridCol w:w="2726"/>
      </w:tblGrid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FD17F0">
              <w:rPr>
                <w:rFonts w:eastAsia="Arial"/>
                <w:b/>
                <w:sz w:val="26"/>
                <w:szCs w:val="26"/>
              </w:rPr>
              <w:t>ПКГ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FD17F0">
              <w:rPr>
                <w:rFonts w:eastAsia="Arial"/>
                <w:b/>
                <w:sz w:val="26"/>
                <w:szCs w:val="26"/>
              </w:rPr>
              <w:t>Должностной оклад (руб.)</w:t>
            </w:r>
          </w:p>
        </w:tc>
      </w:tr>
      <w:tr w:rsidR="00802AA0" w:rsidRPr="008D0B5D" w:rsidTr="00E45C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 xml:space="preserve">Общеотраслевые должности служащих </w:t>
            </w:r>
            <w:hyperlink r:id="rId14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      <w:r w:rsidRPr="00FD17F0">
                <w:rPr>
                  <w:rFonts w:eastAsia="Arial"/>
                  <w:sz w:val="26"/>
                  <w:szCs w:val="26"/>
                </w:rPr>
                <w:t>первого уровня</w:t>
              </w:r>
            </w:hyperlink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A0" w:rsidRPr="00FD17F0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4 983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Агент, агент по снабжению, делопроизводитель, кассир, комендант, дежурный (по выдаче справок, общежитию, комнате отдыха водителей автомобилей), статистик</w:t>
            </w: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5 221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 xml:space="preserve">Общеотраслевые должности служащих </w:t>
            </w:r>
            <w:hyperlink r:id="rId15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      <w:r w:rsidRPr="00FD17F0">
                <w:rPr>
                  <w:rFonts w:eastAsia="Arial"/>
                  <w:sz w:val="26"/>
                  <w:szCs w:val="26"/>
                </w:rPr>
                <w:t>второго уровня</w:t>
              </w:r>
            </w:hyperlink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7 343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Администратор, диспетчер, инспектор по кадрам, художник, лаборант, инструктор-дактилолог, секретарь незрячего специалиста, техник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7 489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Заведующие: архивом, камерой хранения, канцелярией, копировально-множительным бюро, складом, хозяйством, комнатой отдыха, бюро пропусков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8D0B5D" w:rsidRDefault="00802AA0" w:rsidP="00E45C50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8D0B5D" w:rsidRDefault="00802AA0" w:rsidP="00E45C50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8D0B5D" w:rsidRDefault="00802AA0" w:rsidP="00E45C50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7 641</w:t>
            </w:r>
          </w:p>
        </w:tc>
      </w:tr>
      <w:tr w:rsidR="00802AA0" w:rsidRPr="008D0B5D" w:rsidTr="00E45C50">
        <w:trPr>
          <w:trHeight w:val="24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t>Техник I внутридолжностной категории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rPr>
          <w:trHeight w:val="875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FD17F0">
              <w:rPr>
                <w:rFonts w:eastAsia="Arial"/>
                <w:sz w:val="26"/>
                <w:szCs w:val="26"/>
              </w:rPr>
              <w:lastRenderedPageBreak/>
              <w:t>Заведующий производством (шеф-повар), начальник хозяйственного отдела, заведующий научно-технической библиотекой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FD17F0" w:rsidRDefault="00802AA0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7 795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7 954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Начальник гаража, начальник мастерской, начальник ремонтного цеха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Общеотраслевые должности служащих </w:t>
            </w:r>
            <w:hyperlink r:id="rId16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      <w:r w:rsidRPr="00D44B8E">
                <w:rPr>
                  <w:rFonts w:eastAsia="Arial"/>
                  <w:sz w:val="26"/>
                  <w:szCs w:val="26"/>
                </w:rPr>
                <w:t>третьего уровня</w:t>
              </w:r>
            </w:hyperlink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8 193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8 438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II внутридолжностная категория: 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8 686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I внутридолжностная категория: 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rPr>
          <w:trHeight w:val="302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8 952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Ведущие: бухгалтер, инженер, инженер по метрологии, инженер по охране труда, инженер-программист (программист), инженер-энергетик (энергетик), психолог, специалист по кадрам, экономист, инженер-электроник (электроник), социолог, юрисконсульт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4322AE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9 </w:t>
            </w:r>
            <w:r w:rsidR="006A78CC" w:rsidRPr="00D44B8E">
              <w:rPr>
                <w:rFonts w:eastAsia="Arial"/>
                <w:sz w:val="26"/>
                <w:szCs w:val="26"/>
              </w:rPr>
              <w:t>213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lastRenderedPageBreak/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Общеотраслевые должности служащих </w:t>
            </w:r>
            <w:hyperlink r:id="rId17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      <w:r w:rsidRPr="00D44B8E">
                <w:rPr>
                  <w:rFonts w:eastAsia="Arial"/>
                  <w:sz w:val="26"/>
                  <w:szCs w:val="26"/>
                </w:rPr>
                <w:t>четвертого уровня</w:t>
              </w:r>
            </w:hyperlink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6A78C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9571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юридического, охраны труда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6A78C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9 898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Главные: механик, энергетик, технолог</w:t>
            </w:r>
            <w:hyperlink w:anchor="Par240" w:tooltip="&lt;*&gt; За исключением случаев, когда должность с наименованием &quot;главный&quot;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&quot;главный&quot; возлагается на руководите" w:history="1">
              <w:r w:rsidRPr="00D44B8E">
                <w:rPr>
                  <w:rFonts w:eastAsia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6A78C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13 199</w:t>
            </w:r>
          </w:p>
        </w:tc>
      </w:tr>
      <w:tr w:rsidR="00802AA0" w:rsidRPr="008D0B5D" w:rsidTr="00E45C50"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D44B8E" w:rsidRDefault="00802AA0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A0" w:rsidRPr="008D0B5D" w:rsidRDefault="00802AA0" w:rsidP="00E45C5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:rsidR="00F07647" w:rsidRPr="00F07647" w:rsidRDefault="00F07647" w:rsidP="00F07647">
      <w:pPr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F07647">
        <w:rPr>
          <w:rFonts w:eastAsia="Calibri"/>
          <w:sz w:val="28"/>
          <w:szCs w:val="28"/>
          <w:lang w:eastAsia="ru-RU"/>
        </w:rPr>
        <w:t>»;</w:t>
      </w:r>
    </w:p>
    <w:p w:rsidR="006A78CC" w:rsidRPr="006A78CC" w:rsidRDefault="006A78CC" w:rsidP="006A7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78CC">
        <w:rPr>
          <w:sz w:val="28"/>
          <w:szCs w:val="28"/>
        </w:rPr>
        <w:t xml:space="preserve">таблицу пункта </w:t>
      </w:r>
      <w:r>
        <w:rPr>
          <w:sz w:val="28"/>
          <w:szCs w:val="28"/>
        </w:rPr>
        <w:t>22</w:t>
      </w:r>
      <w:r w:rsidRPr="006A78CC">
        <w:rPr>
          <w:sz w:val="28"/>
          <w:szCs w:val="28"/>
        </w:rPr>
        <w:t xml:space="preserve"> раздела V Положения изложить в следующей редакции:</w:t>
      </w:r>
    </w:p>
    <w:p w:rsidR="006A78CC" w:rsidRDefault="006A78CC" w:rsidP="006A78CC">
      <w:pPr>
        <w:ind w:firstLine="709"/>
        <w:jc w:val="both"/>
        <w:rPr>
          <w:sz w:val="28"/>
          <w:szCs w:val="28"/>
        </w:rPr>
      </w:pPr>
      <w:r w:rsidRPr="006A78CC">
        <w:rPr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1"/>
        <w:gridCol w:w="1754"/>
      </w:tblGrid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Оклад</w:t>
            </w:r>
          </w:p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(руб.)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4 787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4 950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5 198</w:t>
            </w:r>
          </w:p>
        </w:tc>
      </w:tr>
      <w:tr w:rsidR="00BA5CBC" w:rsidRPr="008D0B5D" w:rsidTr="00E45C50">
        <w:trPr>
          <w:trHeight w:val="316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7 343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7 489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6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7 641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7 795</w:t>
            </w:r>
          </w:p>
        </w:tc>
      </w:tr>
      <w:tr w:rsidR="00BA5CBC" w:rsidRPr="008D0B5D" w:rsidTr="00E45C5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8 разряд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7 954</w:t>
            </w:r>
          </w:p>
        </w:tc>
      </w:tr>
    </w:tbl>
    <w:p w:rsidR="006A78CC" w:rsidRDefault="00BA5CBC" w:rsidP="00BA5CBC">
      <w:pPr>
        <w:ind w:firstLine="709"/>
        <w:jc w:val="right"/>
        <w:rPr>
          <w:sz w:val="28"/>
          <w:szCs w:val="28"/>
        </w:rPr>
      </w:pPr>
      <w:r w:rsidRPr="00BA5CBC">
        <w:rPr>
          <w:sz w:val="28"/>
          <w:szCs w:val="28"/>
        </w:rPr>
        <w:t>»;</w:t>
      </w:r>
    </w:p>
    <w:p w:rsidR="00BA5CBC" w:rsidRPr="006A78CC" w:rsidRDefault="00BA5CBC" w:rsidP="00BA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A78CC">
        <w:rPr>
          <w:sz w:val="28"/>
          <w:szCs w:val="28"/>
        </w:rPr>
        <w:t xml:space="preserve">таблицу пункта </w:t>
      </w:r>
      <w:r>
        <w:rPr>
          <w:sz w:val="28"/>
          <w:szCs w:val="28"/>
        </w:rPr>
        <w:t>25</w:t>
      </w:r>
      <w:r w:rsidRPr="006A78CC">
        <w:rPr>
          <w:sz w:val="28"/>
          <w:szCs w:val="28"/>
        </w:rPr>
        <w:t xml:space="preserve"> раздела V</w:t>
      </w:r>
      <w:r w:rsidRPr="004322AE">
        <w:rPr>
          <w:sz w:val="28"/>
          <w:szCs w:val="28"/>
          <w:lang w:eastAsia="ru-RU"/>
        </w:rPr>
        <w:t>I</w:t>
      </w:r>
      <w:r w:rsidRPr="006A78CC">
        <w:rPr>
          <w:sz w:val="28"/>
          <w:szCs w:val="28"/>
        </w:rPr>
        <w:t xml:space="preserve"> Положения изложить в следующей редакции:</w:t>
      </w:r>
    </w:p>
    <w:p w:rsidR="00BA5CBC" w:rsidRDefault="00BA5CBC" w:rsidP="00BA5CBC">
      <w:pPr>
        <w:ind w:firstLine="709"/>
        <w:jc w:val="both"/>
        <w:rPr>
          <w:sz w:val="28"/>
          <w:szCs w:val="28"/>
        </w:rPr>
      </w:pPr>
      <w:r w:rsidRPr="006A78CC">
        <w:rPr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9"/>
        <w:gridCol w:w="921"/>
        <w:gridCol w:w="922"/>
        <w:gridCol w:w="922"/>
        <w:gridCol w:w="922"/>
        <w:gridCol w:w="922"/>
        <w:gridCol w:w="922"/>
        <w:gridCol w:w="985"/>
      </w:tblGrid>
      <w:tr w:rsidR="00BA5CBC" w:rsidRPr="00BA5CBC" w:rsidTr="00D44B8E">
        <w:trPr>
          <w:trHeight w:val="355"/>
        </w:trPr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ind w:right="38"/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Должностной оклад по группам оплаты труда руководителя (руб.)</w:t>
            </w:r>
          </w:p>
        </w:tc>
      </w:tr>
      <w:tr w:rsidR="00BA5CBC" w:rsidRPr="00BA5CBC" w:rsidTr="00E45C50">
        <w:trPr>
          <w:trHeight w:val="214"/>
        </w:trPr>
        <w:tc>
          <w:tcPr>
            <w:tcW w:w="1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II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III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IV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V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VI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D44B8E">
              <w:rPr>
                <w:rFonts w:eastAsia="Arial"/>
                <w:b/>
                <w:sz w:val="26"/>
                <w:szCs w:val="26"/>
              </w:rPr>
              <w:t>VII</w:t>
            </w:r>
          </w:p>
        </w:tc>
      </w:tr>
      <w:tr w:rsidR="00BA5CBC" w:rsidRPr="00BA5CBC" w:rsidTr="00E45C50">
        <w:trPr>
          <w:trHeight w:val="519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Директор, директор дворца спорта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16 499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</w:tr>
      <w:tr w:rsidR="00BA5CBC" w:rsidRPr="00BA5CBC" w:rsidTr="00FD17F0">
        <w:trPr>
          <w:trHeight w:val="565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lastRenderedPageBreak/>
              <w:t>Директор спортивного сооружения (объекта спорта)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BA5CBC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14 850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14 404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13 976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13 547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13 134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12 737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12 359</w:t>
            </w:r>
          </w:p>
        </w:tc>
      </w:tr>
      <w:tr w:rsidR="00BA5CBC" w:rsidRPr="00BA5CBC" w:rsidTr="00FD17F0">
        <w:trPr>
          <w:trHeight w:val="563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Директор центра спортивной подготовки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1010AA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16 499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1010AA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16 004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</w:tr>
      <w:tr w:rsidR="00BA5CBC" w:rsidRPr="008D0B5D" w:rsidTr="00FD17F0">
        <w:trPr>
          <w:trHeight w:val="54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Руководитель образовательной организации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1010AA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14 850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1010AA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14 404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1010AA" w:rsidP="00E45C50">
            <w:pPr>
              <w:rPr>
                <w:sz w:val="26"/>
                <w:szCs w:val="26"/>
              </w:rPr>
            </w:pPr>
            <w:r w:rsidRPr="00D44B8E">
              <w:rPr>
                <w:sz w:val="26"/>
                <w:szCs w:val="26"/>
              </w:rPr>
              <w:t>13 976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C" w:rsidRPr="00D44B8E" w:rsidRDefault="00BA5CBC" w:rsidP="00E45C50">
            <w:pPr>
              <w:rPr>
                <w:sz w:val="26"/>
                <w:szCs w:val="26"/>
              </w:rPr>
            </w:pPr>
          </w:p>
        </w:tc>
      </w:tr>
    </w:tbl>
    <w:p w:rsidR="00BA5CBC" w:rsidRPr="007D56FC" w:rsidRDefault="00BA5CBC" w:rsidP="00BA5CBC">
      <w:pPr>
        <w:ind w:firstLine="709"/>
        <w:jc w:val="right"/>
        <w:rPr>
          <w:sz w:val="28"/>
          <w:szCs w:val="28"/>
        </w:rPr>
      </w:pPr>
      <w:r w:rsidRPr="007D56FC">
        <w:rPr>
          <w:sz w:val="28"/>
          <w:szCs w:val="28"/>
        </w:rPr>
        <w:t>»;</w:t>
      </w:r>
    </w:p>
    <w:p w:rsidR="000A0AC1" w:rsidRPr="007D56FC" w:rsidRDefault="000A0AC1" w:rsidP="000A0AC1">
      <w:pPr>
        <w:ind w:firstLine="709"/>
        <w:jc w:val="both"/>
        <w:rPr>
          <w:sz w:val="28"/>
          <w:szCs w:val="28"/>
        </w:rPr>
      </w:pPr>
      <w:r w:rsidRPr="007D56FC">
        <w:rPr>
          <w:sz w:val="28"/>
          <w:szCs w:val="28"/>
        </w:rPr>
        <w:t>6) пункт 52 раздела V</w:t>
      </w:r>
      <w:r w:rsidRPr="007D56FC">
        <w:rPr>
          <w:sz w:val="28"/>
          <w:szCs w:val="28"/>
          <w:lang w:eastAsia="ru-RU"/>
        </w:rPr>
        <w:t>III</w:t>
      </w:r>
      <w:r w:rsidRPr="007D56FC">
        <w:rPr>
          <w:sz w:val="28"/>
          <w:szCs w:val="28"/>
        </w:rPr>
        <w:t xml:space="preserve"> Положения изложить в следующей редакции:</w:t>
      </w:r>
    </w:p>
    <w:p w:rsidR="00A56577" w:rsidRPr="007D56FC" w:rsidRDefault="000A0AC1" w:rsidP="00A56577">
      <w:pPr>
        <w:ind w:firstLine="720"/>
        <w:jc w:val="both"/>
        <w:rPr>
          <w:rFonts w:eastAsia="Arial"/>
          <w:sz w:val="28"/>
          <w:szCs w:val="28"/>
        </w:rPr>
      </w:pPr>
      <w:r w:rsidRPr="007D56FC">
        <w:rPr>
          <w:sz w:val="28"/>
          <w:szCs w:val="28"/>
        </w:rPr>
        <w:t>«</w:t>
      </w:r>
      <w:r w:rsidR="00A56577" w:rsidRPr="007D56FC">
        <w:rPr>
          <w:rFonts w:eastAsia="Arial"/>
          <w:sz w:val="28"/>
          <w:szCs w:val="28"/>
        </w:rPr>
        <w:t>52. Надбавка за квалификационную категорию, присвоенную работникам Учреждения, устанавливается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2679"/>
        <w:gridCol w:w="1728"/>
      </w:tblGrid>
      <w:tr w:rsidR="00A56577" w:rsidRPr="00D44B8E" w:rsidTr="0031324B">
        <w:trPr>
          <w:jc w:val="center"/>
        </w:trPr>
        <w:tc>
          <w:tcPr>
            <w:tcW w:w="6110" w:type="dxa"/>
            <w:vMerge w:val="restart"/>
            <w:vAlign w:val="center"/>
          </w:tcPr>
          <w:p w:rsidR="00A56577" w:rsidRPr="00D44B8E" w:rsidRDefault="00A56577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ПКГ</w:t>
            </w:r>
          </w:p>
        </w:tc>
        <w:tc>
          <w:tcPr>
            <w:tcW w:w="4407" w:type="dxa"/>
            <w:gridSpan w:val="2"/>
          </w:tcPr>
          <w:p w:rsidR="00A56577" w:rsidRPr="00D44B8E" w:rsidRDefault="00A56577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Надбавка за квалификационную категорию (руб.)</w:t>
            </w:r>
          </w:p>
        </w:tc>
      </w:tr>
      <w:tr w:rsidR="00A56577" w:rsidRPr="00D44B8E" w:rsidTr="0031324B">
        <w:trPr>
          <w:jc w:val="center"/>
        </w:trPr>
        <w:tc>
          <w:tcPr>
            <w:tcW w:w="6110" w:type="dxa"/>
            <w:vMerge/>
          </w:tcPr>
          <w:p w:rsidR="00A56577" w:rsidRPr="00D44B8E" w:rsidRDefault="00A56577" w:rsidP="00E45C50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2679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высшая </w:t>
            </w:r>
          </w:p>
        </w:tc>
        <w:tc>
          <w:tcPr>
            <w:tcW w:w="1728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первая </w:t>
            </w:r>
          </w:p>
        </w:tc>
      </w:tr>
      <w:tr w:rsidR="00A56577" w:rsidRPr="00D44B8E" w:rsidTr="0031324B">
        <w:trPr>
          <w:trHeight w:val="376"/>
          <w:jc w:val="center"/>
        </w:trPr>
        <w:tc>
          <w:tcPr>
            <w:tcW w:w="6110" w:type="dxa"/>
            <w:vAlign w:val="center"/>
          </w:tcPr>
          <w:p w:rsidR="00A56577" w:rsidRPr="00D44B8E" w:rsidRDefault="00A56577" w:rsidP="00E45C50">
            <w:pPr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2679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</w:t>
            </w:r>
          </w:p>
        </w:tc>
        <w:tc>
          <w:tcPr>
            <w:tcW w:w="1728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</w:t>
            </w:r>
          </w:p>
        </w:tc>
      </w:tr>
      <w:tr w:rsidR="00A56577" w:rsidRPr="00D44B8E" w:rsidTr="00E45C50">
        <w:trPr>
          <w:trHeight w:val="551"/>
          <w:jc w:val="center"/>
        </w:trPr>
        <w:tc>
          <w:tcPr>
            <w:tcW w:w="10517" w:type="dxa"/>
            <w:gridSpan w:val="3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должности педагогических работников*</w:t>
            </w:r>
          </w:p>
        </w:tc>
      </w:tr>
      <w:tr w:rsidR="00A56577" w:rsidRPr="00D44B8E" w:rsidTr="00FD17F0">
        <w:trPr>
          <w:trHeight w:val="272"/>
          <w:jc w:val="center"/>
        </w:trPr>
        <w:tc>
          <w:tcPr>
            <w:tcW w:w="10517" w:type="dxa"/>
            <w:gridSpan w:val="3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квалификационный уровень</w:t>
            </w:r>
          </w:p>
        </w:tc>
      </w:tr>
      <w:tr w:rsidR="00A56577" w:rsidRPr="00D44B8E" w:rsidTr="0031324B">
        <w:trPr>
          <w:trHeight w:val="411"/>
          <w:jc w:val="center"/>
        </w:trPr>
        <w:tc>
          <w:tcPr>
            <w:tcW w:w="6110" w:type="dxa"/>
            <w:vAlign w:val="center"/>
          </w:tcPr>
          <w:p w:rsidR="00A56577" w:rsidRPr="00D44B8E" w:rsidRDefault="00A56577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Инструктор-методист, тренер-преподаватель </w:t>
            </w:r>
          </w:p>
        </w:tc>
        <w:tc>
          <w:tcPr>
            <w:tcW w:w="2679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5 085</w:t>
            </w:r>
          </w:p>
        </w:tc>
        <w:tc>
          <w:tcPr>
            <w:tcW w:w="1728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2 906</w:t>
            </w:r>
          </w:p>
        </w:tc>
      </w:tr>
      <w:tr w:rsidR="00A56577" w:rsidRPr="00D44B8E" w:rsidTr="00E45C50">
        <w:trPr>
          <w:trHeight w:val="417"/>
          <w:jc w:val="center"/>
        </w:trPr>
        <w:tc>
          <w:tcPr>
            <w:tcW w:w="10517" w:type="dxa"/>
            <w:gridSpan w:val="3"/>
          </w:tcPr>
          <w:p w:rsidR="00A56577" w:rsidRPr="00D44B8E" w:rsidRDefault="00A56577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 квалификационный уровень</w:t>
            </w:r>
          </w:p>
        </w:tc>
      </w:tr>
      <w:tr w:rsidR="00A56577" w:rsidRPr="00D44B8E" w:rsidTr="0031324B">
        <w:trPr>
          <w:trHeight w:val="707"/>
          <w:jc w:val="center"/>
        </w:trPr>
        <w:tc>
          <w:tcPr>
            <w:tcW w:w="6110" w:type="dxa"/>
            <w:vAlign w:val="center"/>
          </w:tcPr>
          <w:p w:rsidR="00A56577" w:rsidRPr="00D44B8E" w:rsidRDefault="00A56577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 xml:space="preserve">Старший инструктор-методист, </w:t>
            </w:r>
          </w:p>
          <w:p w:rsidR="00A56577" w:rsidRPr="00D44B8E" w:rsidRDefault="00A56577" w:rsidP="00E45C50">
            <w:pPr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2679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5 183</w:t>
            </w:r>
          </w:p>
        </w:tc>
        <w:tc>
          <w:tcPr>
            <w:tcW w:w="1728" w:type="dxa"/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2 962</w:t>
            </w:r>
          </w:p>
        </w:tc>
      </w:tr>
    </w:tbl>
    <w:p w:rsidR="00A56577" w:rsidRPr="007D56FC" w:rsidRDefault="00A56577" w:rsidP="00A56577">
      <w:pPr>
        <w:ind w:firstLine="539"/>
        <w:jc w:val="right"/>
        <w:rPr>
          <w:rFonts w:eastAsia="Arial"/>
          <w:sz w:val="28"/>
          <w:szCs w:val="28"/>
        </w:rPr>
      </w:pPr>
    </w:p>
    <w:p w:rsidR="00A56577" w:rsidRPr="007D56FC" w:rsidRDefault="00A56577" w:rsidP="00A56577">
      <w:pPr>
        <w:ind w:firstLine="708"/>
        <w:jc w:val="both"/>
        <w:rPr>
          <w:rFonts w:eastAsia="Arial"/>
          <w:sz w:val="28"/>
          <w:szCs w:val="28"/>
        </w:rPr>
      </w:pPr>
      <w:r w:rsidRPr="007D56FC">
        <w:rPr>
          <w:rFonts w:eastAsia="Arial"/>
          <w:sz w:val="28"/>
          <w:szCs w:val="28"/>
        </w:rPr>
        <w:t>Надбавка за квалификационную категорию работникам Учреждений, занимающим должности, не отнесенные к ПКГ, устанавливается в следующих размерах: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134"/>
        <w:gridCol w:w="1276"/>
      </w:tblGrid>
      <w:tr w:rsidR="00A56577" w:rsidRPr="00D44B8E" w:rsidTr="00FD17F0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Должности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Надбавка за квалификационную категорию (руб.)</w:t>
            </w:r>
          </w:p>
        </w:tc>
      </w:tr>
      <w:tr w:rsidR="00A56577" w:rsidRPr="00D44B8E" w:rsidTr="00FD17F0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вторая</w:t>
            </w:r>
          </w:p>
        </w:tc>
      </w:tr>
      <w:tr w:rsidR="00A56577" w:rsidRPr="00D44B8E" w:rsidTr="00FD17F0">
        <w:trPr>
          <w:trHeight w:val="40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4</w:t>
            </w:r>
          </w:p>
        </w:tc>
      </w:tr>
      <w:tr w:rsidR="00A56577" w:rsidRPr="00D44B8E" w:rsidTr="00FD17F0">
        <w:trPr>
          <w:trHeight w:val="414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Старший тренер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660</w:t>
            </w:r>
          </w:p>
        </w:tc>
      </w:tr>
      <w:tr w:rsidR="00A56577" w:rsidRPr="00D44B8E" w:rsidTr="00FD17F0">
        <w:trPr>
          <w:trHeight w:val="1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rPr>
                <w:rFonts w:eastAsia="Arial"/>
                <w:sz w:val="26"/>
                <w:szCs w:val="26"/>
                <w:lang w:val="en-US"/>
              </w:rPr>
            </w:pPr>
            <w:r w:rsidRPr="00D44B8E">
              <w:rPr>
                <w:rFonts w:eastAsia="Arial"/>
                <w:sz w:val="26"/>
                <w:szCs w:val="26"/>
              </w:rPr>
              <w:t>Тренер спортивной сборной команды Тверской области (по виду спорта, спортивной дисциплине), тренер-консультант</w:t>
            </w:r>
            <w:r w:rsidR="0031324B" w:rsidRPr="00D44B8E">
              <w:rPr>
                <w:rFonts w:eastAsia="Arial"/>
                <w:sz w:val="26"/>
                <w:szCs w:val="26"/>
              </w:rPr>
              <w:t>, инструктор-методист физкультурно-спортивной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698</w:t>
            </w:r>
          </w:p>
        </w:tc>
      </w:tr>
      <w:tr w:rsidR="00A56577" w:rsidRPr="00D44B8E" w:rsidTr="00FD17F0">
        <w:trPr>
          <w:trHeight w:val="169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Старший тренер спортивной сборной команды Тверской области (по виду спорта, спортивной дисциплине), старший тренер по резерву спортивной сборной команды Тверской области (по виду спорта, спортивной дисциплине)</w:t>
            </w:r>
            <w:r w:rsidR="007D56FC" w:rsidRPr="00D44B8E">
              <w:rPr>
                <w:rFonts w:eastAsia="Arial"/>
                <w:sz w:val="26"/>
                <w:szCs w:val="26"/>
              </w:rPr>
              <w:t>, старший инструктор-методист физкультурно-спортивной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2 892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723</w:t>
            </w:r>
          </w:p>
        </w:tc>
      </w:tr>
      <w:tr w:rsidR="00A56577" w:rsidRPr="00D44B8E" w:rsidTr="00FD17F0">
        <w:trPr>
          <w:trHeight w:val="984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7" w:rsidRPr="00D44B8E" w:rsidRDefault="00A56577" w:rsidP="00E45C50">
            <w:pPr>
              <w:autoSpaceDN w:val="0"/>
              <w:adjustRightInd w:val="0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Главный тренер спортивной сборной команды Тверской области (по виду спорта, спортивной дисциплине)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3 044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1 142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577" w:rsidRPr="00D44B8E" w:rsidRDefault="00A56577" w:rsidP="00E45C50">
            <w:pPr>
              <w:autoSpaceDN w:val="0"/>
              <w:adjustRightInd w:val="0"/>
              <w:jc w:val="center"/>
              <w:rPr>
                <w:rFonts w:eastAsia="Arial"/>
                <w:sz w:val="26"/>
                <w:szCs w:val="26"/>
              </w:rPr>
            </w:pPr>
            <w:r w:rsidRPr="00D44B8E">
              <w:rPr>
                <w:rFonts w:eastAsia="Arial"/>
                <w:sz w:val="26"/>
                <w:szCs w:val="26"/>
              </w:rPr>
              <w:t>761</w:t>
            </w:r>
          </w:p>
        </w:tc>
      </w:tr>
    </w:tbl>
    <w:p w:rsidR="00FD17F0" w:rsidRDefault="00A56577" w:rsidP="00FD17F0">
      <w:pPr>
        <w:jc w:val="both"/>
        <w:outlineLvl w:val="2"/>
        <w:rPr>
          <w:rFonts w:eastAsia="Arial"/>
          <w:sz w:val="28"/>
          <w:szCs w:val="28"/>
        </w:rPr>
      </w:pPr>
      <w:r w:rsidRPr="007D56FC">
        <w:rPr>
          <w:rFonts w:eastAsia="Arial"/>
          <w:sz w:val="28"/>
          <w:szCs w:val="28"/>
        </w:rPr>
        <w:lastRenderedPageBreak/>
        <w:t>*В соответствии с приказом Министерства просвещения Российской Федерации от 27.07.2022 № 623 «Об утверждении Порядка признания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работников» лица, переведенные на должности тренера-преподавателя, старшего тренера-преподавателя и имеющие квалификационные категории тренеров, признаются лицами, имеющими квалификационные категории педагогических работников.</w:t>
      </w:r>
    </w:p>
    <w:p w:rsidR="000A0AC1" w:rsidRPr="007D56FC" w:rsidRDefault="000A0AC1" w:rsidP="00FD17F0">
      <w:pPr>
        <w:jc w:val="right"/>
        <w:outlineLvl w:val="2"/>
        <w:rPr>
          <w:sz w:val="28"/>
          <w:szCs w:val="28"/>
        </w:rPr>
      </w:pPr>
      <w:r w:rsidRPr="007D56FC">
        <w:rPr>
          <w:sz w:val="28"/>
          <w:szCs w:val="28"/>
        </w:rPr>
        <w:t>»;</w:t>
      </w:r>
    </w:p>
    <w:p w:rsidR="000A0AC1" w:rsidRDefault="00BF0182" w:rsidP="000A0AC1">
      <w:pPr>
        <w:ind w:firstLine="709"/>
        <w:jc w:val="both"/>
        <w:rPr>
          <w:sz w:val="28"/>
          <w:szCs w:val="28"/>
        </w:rPr>
      </w:pPr>
      <w:r w:rsidRPr="007D56FC">
        <w:rPr>
          <w:sz w:val="28"/>
          <w:szCs w:val="28"/>
        </w:rPr>
        <w:t>7) приложение 1 к Положению изложить в новой редакции</w:t>
      </w:r>
      <w:r w:rsidR="0052226B" w:rsidRPr="007D56FC">
        <w:rPr>
          <w:sz w:val="28"/>
          <w:szCs w:val="28"/>
        </w:rPr>
        <w:t xml:space="preserve"> (прилагается).</w:t>
      </w:r>
    </w:p>
    <w:p w:rsidR="00E35B9E" w:rsidRPr="00692327" w:rsidRDefault="00E35B9E" w:rsidP="00EE39A0">
      <w:pPr>
        <w:ind w:firstLine="709"/>
        <w:jc w:val="both"/>
        <w:rPr>
          <w:rFonts w:eastAsia="Arial"/>
          <w:sz w:val="28"/>
          <w:szCs w:val="28"/>
        </w:rPr>
      </w:pPr>
      <w:r w:rsidRPr="00692327">
        <w:rPr>
          <w:sz w:val="28"/>
          <w:szCs w:val="28"/>
        </w:rPr>
        <w:t xml:space="preserve">2. Руководителям муниципальных </w:t>
      </w:r>
      <w:r w:rsidR="00AE33C9" w:rsidRPr="00692327">
        <w:rPr>
          <w:sz w:val="28"/>
          <w:szCs w:val="28"/>
        </w:rPr>
        <w:t xml:space="preserve">бюджетных </w:t>
      </w:r>
      <w:r w:rsidRPr="00692327">
        <w:rPr>
          <w:sz w:val="28"/>
          <w:szCs w:val="28"/>
        </w:rPr>
        <w:t>учреждений физической культуры и спорта</w:t>
      </w:r>
      <w:r w:rsidR="00AE33C9" w:rsidRPr="00692327">
        <w:rPr>
          <w:sz w:val="28"/>
          <w:szCs w:val="28"/>
        </w:rPr>
        <w:t xml:space="preserve"> </w:t>
      </w:r>
      <w:r w:rsidRPr="00692327">
        <w:rPr>
          <w:sz w:val="28"/>
          <w:szCs w:val="28"/>
        </w:rPr>
        <w:t>Лихославльского муниципального округа Тверской области</w:t>
      </w:r>
      <w:r w:rsidR="00AE33C9" w:rsidRPr="00692327">
        <w:rPr>
          <w:sz w:val="28"/>
          <w:szCs w:val="28"/>
        </w:rPr>
        <w:t xml:space="preserve">, в том числе дополнительного образования, </w:t>
      </w:r>
      <w:r w:rsidR="002831DD" w:rsidRPr="00692327">
        <w:rPr>
          <w:sz w:val="28"/>
          <w:szCs w:val="28"/>
        </w:rPr>
        <w:t>внести соответствующие изменения в</w:t>
      </w:r>
      <w:r w:rsidRPr="00692327">
        <w:rPr>
          <w:sz w:val="28"/>
          <w:szCs w:val="28"/>
        </w:rPr>
        <w:t xml:space="preserve"> порядок и условия оплаты и стимулирования труда работников (рабочих) </w:t>
      </w:r>
      <w:r w:rsidR="00AE33C9" w:rsidRPr="00692327">
        <w:rPr>
          <w:sz w:val="28"/>
          <w:szCs w:val="28"/>
        </w:rPr>
        <w:t>учреждений</w:t>
      </w:r>
      <w:r w:rsidRPr="00692327">
        <w:rPr>
          <w:sz w:val="28"/>
          <w:szCs w:val="28"/>
        </w:rPr>
        <w:t>.</w:t>
      </w:r>
    </w:p>
    <w:p w:rsidR="009F4465" w:rsidRPr="00F07647" w:rsidRDefault="002831DD" w:rsidP="00EE39A0">
      <w:pPr>
        <w:ind w:firstLine="709"/>
        <w:jc w:val="both"/>
        <w:rPr>
          <w:sz w:val="28"/>
          <w:szCs w:val="28"/>
        </w:rPr>
      </w:pPr>
      <w:r w:rsidRPr="00692327">
        <w:rPr>
          <w:rFonts w:eastAsia="Arial"/>
          <w:sz w:val="28"/>
          <w:szCs w:val="28"/>
        </w:rPr>
        <w:t>3</w:t>
      </w:r>
      <w:r w:rsidR="00C21E7C" w:rsidRPr="00692327">
        <w:rPr>
          <w:rFonts w:eastAsia="Arial"/>
          <w:sz w:val="28"/>
          <w:szCs w:val="28"/>
        </w:rPr>
        <w:t>. Контроль за выполнением настоящего постановления</w:t>
      </w:r>
      <w:r w:rsidR="00C21E7C" w:rsidRPr="00F07647">
        <w:rPr>
          <w:rFonts w:eastAsia="Arial"/>
          <w:sz w:val="28"/>
          <w:szCs w:val="28"/>
        </w:rPr>
        <w:t xml:space="preserve"> возложить на </w:t>
      </w:r>
      <w:r w:rsidR="00D730FE" w:rsidRPr="00F07647">
        <w:rPr>
          <w:rFonts w:eastAsia="Arial"/>
          <w:sz w:val="28"/>
          <w:szCs w:val="28"/>
        </w:rPr>
        <w:t xml:space="preserve">заместителя </w:t>
      </w:r>
      <w:r w:rsidR="00066FB1" w:rsidRPr="00F07647">
        <w:rPr>
          <w:rFonts w:eastAsia="Arial"/>
          <w:sz w:val="28"/>
          <w:szCs w:val="28"/>
        </w:rPr>
        <w:t>Г</w:t>
      </w:r>
      <w:r w:rsidR="00D730FE" w:rsidRPr="00F07647">
        <w:rPr>
          <w:rFonts w:eastAsia="Arial"/>
          <w:sz w:val="28"/>
          <w:szCs w:val="28"/>
        </w:rPr>
        <w:t xml:space="preserve">лавы </w:t>
      </w:r>
      <w:r w:rsidR="00066FB1" w:rsidRPr="00F07647">
        <w:rPr>
          <w:rFonts w:eastAsia="Arial"/>
          <w:sz w:val="28"/>
          <w:szCs w:val="28"/>
        </w:rPr>
        <w:t>А</w:t>
      </w:r>
      <w:r w:rsidR="00D730FE" w:rsidRPr="00F07647">
        <w:rPr>
          <w:rFonts w:eastAsia="Arial"/>
          <w:sz w:val="28"/>
          <w:szCs w:val="28"/>
        </w:rPr>
        <w:t xml:space="preserve">дминистрации Лихославльского </w:t>
      </w:r>
      <w:r w:rsidR="00066FB1" w:rsidRPr="00F07647">
        <w:rPr>
          <w:rFonts w:eastAsia="Arial"/>
          <w:sz w:val="28"/>
          <w:szCs w:val="28"/>
        </w:rPr>
        <w:t>муниципального округа по социальным вопросам</w:t>
      </w:r>
      <w:r w:rsidR="00D730FE" w:rsidRPr="00F07647">
        <w:rPr>
          <w:rFonts w:eastAsia="Arial"/>
          <w:sz w:val="28"/>
          <w:szCs w:val="28"/>
        </w:rPr>
        <w:t xml:space="preserve"> </w:t>
      </w:r>
      <w:r w:rsidR="00066FB1" w:rsidRPr="00F07647">
        <w:rPr>
          <w:rFonts w:eastAsia="Arial"/>
          <w:sz w:val="28"/>
          <w:szCs w:val="28"/>
        </w:rPr>
        <w:t>Громову О.Б.</w:t>
      </w:r>
    </w:p>
    <w:p w:rsidR="00066FB1" w:rsidRPr="00F07647" w:rsidRDefault="002831DD" w:rsidP="00EE39A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7647">
        <w:rPr>
          <w:sz w:val="28"/>
          <w:szCs w:val="28"/>
        </w:rPr>
        <w:t>4</w:t>
      </w:r>
      <w:r w:rsidR="009F4465" w:rsidRPr="00F07647">
        <w:rPr>
          <w:sz w:val="28"/>
          <w:szCs w:val="28"/>
        </w:rPr>
        <w:t xml:space="preserve">. </w:t>
      </w:r>
      <w:r w:rsidR="00066FB1" w:rsidRPr="00F07647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Интернет, распространяет свое действие на правоотношения, возникшие с 01 </w:t>
      </w:r>
      <w:r w:rsidR="002236B8">
        <w:rPr>
          <w:sz w:val="28"/>
          <w:szCs w:val="28"/>
        </w:rPr>
        <w:t>октября</w:t>
      </w:r>
      <w:r w:rsidR="00066FB1" w:rsidRPr="00F07647">
        <w:rPr>
          <w:sz w:val="28"/>
          <w:szCs w:val="28"/>
        </w:rPr>
        <w:t xml:space="preserve"> 202</w:t>
      </w:r>
      <w:r w:rsidR="005659B9" w:rsidRPr="00F07647">
        <w:rPr>
          <w:sz w:val="28"/>
          <w:szCs w:val="28"/>
        </w:rPr>
        <w:t>3</w:t>
      </w:r>
      <w:r w:rsidR="00066FB1" w:rsidRPr="00F07647">
        <w:rPr>
          <w:sz w:val="28"/>
          <w:szCs w:val="28"/>
        </w:rPr>
        <w:t xml:space="preserve"> года.</w:t>
      </w:r>
    </w:p>
    <w:p w:rsidR="00EE39A0" w:rsidRDefault="00EE39A0" w:rsidP="003A7A71">
      <w:pPr>
        <w:rPr>
          <w:sz w:val="28"/>
          <w:szCs w:val="28"/>
        </w:rPr>
      </w:pPr>
    </w:p>
    <w:p w:rsidR="0031324B" w:rsidRDefault="0031324B" w:rsidP="003A7A71">
      <w:pPr>
        <w:rPr>
          <w:sz w:val="28"/>
          <w:szCs w:val="28"/>
        </w:rPr>
      </w:pPr>
    </w:p>
    <w:tbl>
      <w:tblPr>
        <w:tblpPr w:leftFromText="180" w:rightFromText="180" w:vertAnchor="text" w:horzAnchor="margin" w:tblpY="1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5"/>
      </w:tblGrid>
      <w:tr w:rsidR="0031324B" w:rsidRPr="00F07647" w:rsidTr="0031324B">
        <w:tc>
          <w:tcPr>
            <w:tcW w:w="5100" w:type="dxa"/>
          </w:tcPr>
          <w:p w:rsidR="0031324B" w:rsidRPr="00F07647" w:rsidRDefault="0031324B" w:rsidP="0031324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F07647">
              <w:rPr>
                <w:b w:val="0"/>
                <w:sz w:val="28"/>
                <w:szCs w:val="28"/>
              </w:rPr>
              <w:t>Глава Лихославльского</w:t>
            </w:r>
            <w:r>
              <w:rPr>
                <w:b w:val="0"/>
                <w:sz w:val="28"/>
                <w:szCs w:val="28"/>
              </w:rPr>
              <w:br/>
            </w:r>
            <w:r w:rsidRPr="00F07647">
              <w:rPr>
                <w:b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5105" w:type="dxa"/>
            <w:vAlign w:val="bottom"/>
          </w:tcPr>
          <w:p w:rsidR="0031324B" w:rsidRPr="00F07647" w:rsidRDefault="0031324B" w:rsidP="0031324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F07647">
              <w:rPr>
                <w:b w:val="0"/>
                <w:sz w:val="28"/>
                <w:szCs w:val="28"/>
              </w:rPr>
              <w:t>Н.Н. Виноградова</w:t>
            </w:r>
          </w:p>
        </w:tc>
      </w:tr>
    </w:tbl>
    <w:p w:rsidR="0031324B" w:rsidRPr="00F07647" w:rsidRDefault="0031324B" w:rsidP="003A7A71">
      <w:pPr>
        <w:rPr>
          <w:sz w:val="28"/>
          <w:szCs w:val="28"/>
        </w:rPr>
      </w:pPr>
    </w:p>
    <w:p w:rsidR="008C23BD" w:rsidRPr="00F07647" w:rsidRDefault="008C23BD" w:rsidP="00E6554B">
      <w:pPr>
        <w:ind w:left="5670"/>
        <w:rPr>
          <w:sz w:val="28"/>
          <w:szCs w:val="28"/>
        </w:rPr>
        <w:sectPr w:rsidR="008C23BD" w:rsidRPr="00F07647" w:rsidSect="00D44B8E">
          <w:pgSz w:w="11906" w:h="16838"/>
          <w:pgMar w:top="1134" w:right="567" w:bottom="993" w:left="1134" w:header="720" w:footer="720" w:gutter="0"/>
          <w:cols w:space="720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C96CBE" w:rsidRPr="00C96CBE" w:rsidTr="0031324B">
        <w:trPr>
          <w:trHeight w:val="1560"/>
        </w:trPr>
        <w:tc>
          <w:tcPr>
            <w:tcW w:w="4786" w:type="dxa"/>
            <w:shd w:val="clear" w:color="auto" w:fill="auto"/>
          </w:tcPr>
          <w:p w:rsidR="00C96CBE" w:rsidRPr="00C96CBE" w:rsidRDefault="00C96CBE" w:rsidP="00C96CBE">
            <w:pPr>
              <w:widowControl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96C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br w:type="page"/>
            </w:r>
            <w:r w:rsidRPr="00C96CBE">
              <w:rPr>
                <w:rFonts w:eastAsia="Calibri"/>
                <w:color w:val="000000"/>
                <w:sz w:val="28"/>
                <w:szCs w:val="28"/>
                <w:lang w:eastAsia="en-US"/>
              </w:rPr>
              <w:br w:type="page"/>
            </w:r>
            <w:r w:rsidRPr="00C96CBE">
              <w:rPr>
                <w:rFonts w:eastAsia="Calibri"/>
                <w:color w:val="000000"/>
                <w:sz w:val="28"/>
                <w:szCs w:val="28"/>
                <w:lang w:eastAsia="en-US"/>
              </w:rPr>
              <w:br w:type="page"/>
            </w:r>
            <w:r w:rsidRPr="00C96CB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C96CB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C96CBE" w:rsidRPr="00C96CBE" w:rsidRDefault="00C96CBE" w:rsidP="00C96CBE">
            <w:pPr>
              <w:widowControl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96CB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C96CBE" w:rsidRDefault="00C96CBE" w:rsidP="0031324B">
            <w:pPr>
              <w:widowControl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96CB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 постановлению Администрации Лихосл</w:t>
            </w:r>
            <w:r w:rsidR="0031324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авльского муниципального округа</w:t>
            </w:r>
          </w:p>
          <w:p w:rsidR="0031324B" w:rsidRPr="00C96CBE" w:rsidRDefault="00B7383B" w:rsidP="0031324B">
            <w:pPr>
              <w:widowControl/>
              <w:suppressAutoHyphens w:val="0"/>
              <w:autoSpaceDE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14.12.2023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 217</w:t>
            </w:r>
          </w:p>
        </w:tc>
      </w:tr>
    </w:tbl>
    <w:p w:rsidR="00C96CBE" w:rsidRDefault="00C96CBE" w:rsidP="00292CDD">
      <w:pPr>
        <w:ind w:left="5103"/>
        <w:rPr>
          <w:sz w:val="28"/>
          <w:szCs w:val="28"/>
        </w:rPr>
      </w:pPr>
    </w:p>
    <w:p w:rsidR="0031324B" w:rsidRPr="008D0B5D" w:rsidRDefault="0031324B" w:rsidP="0031324B">
      <w:pPr>
        <w:ind w:left="5670"/>
        <w:rPr>
          <w:rFonts w:eastAsia="Arial"/>
          <w:sz w:val="28"/>
          <w:szCs w:val="28"/>
        </w:rPr>
      </w:pPr>
      <w:r w:rsidRPr="008D0B5D">
        <w:rPr>
          <w:rFonts w:eastAsia="Arial"/>
          <w:sz w:val="28"/>
          <w:szCs w:val="28"/>
        </w:rPr>
        <w:t>Приложение 1</w:t>
      </w:r>
    </w:p>
    <w:p w:rsidR="0031324B" w:rsidRPr="008D0B5D" w:rsidRDefault="0031324B" w:rsidP="0031324B">
      <w:pPr>
        <w:ind w:left="5670"/>
        <w:rPr>
          <w:rFonts w:eastAsia="Arial"/>
          <w:sz w:val="28"/>
          <w:szCs w:val="28"/>
        </w:rPr>
      </w:pPr>
      <w:r w:rsidRPr="008D0B5D">
        <w:rPr>
          <w:rFonts w:eastAsia="Arial"/>
          <w:sz w:val="28"/>
          <w:szCs w:val="28"/>
        </w:rPr>
        <w:t>к Положению об оплате труда в муниципальных бюджетных учреждениях физической культуры и спорта Лихославльского муниципального округа</w:t>
      </w:r>
    </w:p>
    <w:p w:rsidR="0031324B" w:rsidRPr="008D0B5D" w:rsidRDefault="0031324B" w:rsidP="0031324B">
      <w:pPr>
        <w:jc w:val="right"/>
        <w:rPr>
          <w:rFonts w:eastAsia="Arial"/>
          <w:sz w:val="28"/>
          <w:szCs w:val="28"/>
        </w:rPr>
      </w:pPr>
    </w:p>
    <w:p w:rsidR="0031324B" w:rsidRPr="008D0B5D" w:rsidRDefault="0031324B" w:rsidP="0031324B">
      <w:pPr>
        <w:autoSpaceDN w:val="0"/>
        <w:adjustRightInd w:val="0"/>
        <w:jc w:val="center"/>
        <w:rPr>
          <w:rFonts w:eastAsia="Arial"/>
          <w:b/>
          <w:sz w:val="28"/>
          <w:szCs w:val="28"/>
        </w:rPr>
      </w:pPr>
      <w:r w:rsidRPr="008D0B5D">
        <w:rPr>
          <w:rFonts w:eastAsia="Arial"/>
          <w:b/>
          <w:sz w:val="28"/>
          <w:szCs w:val="28"/>
        </w:rPr>
        <w:t>Размеры должностных окладов работников муниципальных бюджетных учреждений физической культуры и спорта Лихославльского муниципального округа, занимающих должности, не отнесенные к профессиональным квалификационным группам</w:t>
      </w:r>
    </w:p>
    <w:p w:rsidR="0031324B" w:rsidRPr="008D0B5D" w:rsidRDefault="0031324B" w:rsidP="0031324B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center"/>
        <w:rPr>
          <w:rFonts w:eastAsia="Arial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1"/>
        <w:gridCol w:w="2834"/>
      </w:tblGrid>
      <w:tr w:rsidR="0031324B" w:rsidRPr="008D0B5D" w:rsidTr="00363F9E">
        <w:trPr>
          <w:tblHeader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D0B5D">
              <w:rPr>
                <w:rFonts w:eastAsia="Arial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8D0B5D">
              <w:rPr>
                <w:rFonts w:eastAsia="Arial"/>
                <w:b/>
                <w:sz w:val="28"/>
                <w:szCs w:val="28"/>
              </w:rPr>
              <w:t>Должностной оклад (руб.)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Секретарь руководителя, специалист по перевозкам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4 983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Сопровождающий инвалидов и лиц с ограниченными возможностями здоровья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5 280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Секретарь-администратор, техник-механик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7 343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Сопровождающий несовершеннолетних спортсменов, инструктор по физической культуре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7 671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Специалист по охране труда, специалист по закупкам, специалист по персоналу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8 193</w:t>
            </w:r>
            <w:hyperlink w:anchor="Par581" w:tooltip="&lt;*&gt; наличие среднего профессионального образования;" w:history="1">
              <w:r w:rsidR="0031324B" w:rsidRPr="008D0B5D">
                <w:rPr>
                  <w:rFonts w:eastAsia="Arial"/>
                  <w:sz w:val="28"/>
                  <w:szCs w:val="28"/>
                </w:rPr>
                <w:t>*</w:t>
              </w:r>
            </w:hyperlink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Специалист по антидопинговой деятельности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8 416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Старший тренер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8 579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Специалист по охране труда, специалист по персоналу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8 686</w:t>
            </w:r>
            <w:hyperlink w:anchor="Par582" w:tooltip="&lt;**&gt; наличие высшего образования - бакалавриат;" w:history="1">
              <w:r w:rsidR="0031324B" w:rsidRPr="008D0B5D">
                <w:rPr>
                  <w:rFonts w:eastAsia="Arial"/>
                  <w:sz w:val="28"/>
                  <w:szCs w:val="28"/>
                </w:rPr>
                <w:t>**</w:t>
              </w:r>
            </w:hyperlink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Специалист по охране труда, специалист по персоналу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8 952</w:t>
            </w:r>
            <w:r w:rsidR="0031324B" w:rsidRPr="008D0B5D">
              <w:rPr>
                <w:rFonts w:eastAsia="Arial"/>
                <w:sz w:val="28"/>
                <w:szCs w:val="28"/>
              </w:rPr>
              <w:t>***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Тренер спортивной сборной команды Тверской области (по виду спорта, спортивной дисциплине), тренер-консультант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9 077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9 213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 xml:space="preserve">Старший тренер спортивной сборной команды Тверской </w:t>
            </w:r>
            <w:r w:rsidRPr="008D0B5D">
              <w:rPr>
                <w:rFonts w:eastAsia="Arial"/>
                <w:sz w:val="28"/>
                <w:szCs w:val="28"/>
              </w:rPr>
              <w:lastRenderedPageBreak/>
              <w:t>области (по виду спорта, спортивной дисциплине), старший тренер по резерву спортивной сборной команды Тверской области (по виду спорта, спортивной дисциплине)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9 406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lastRenderedPageBreak/>
              <w:t>Начальник отдела управления персоналом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9 571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Главный тренер спортивной сборной команды Тверской области (по виду спорта, спортивной дисциплине), главный инженер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9 898</w:t>
            </w:r>
          </w:p>
        </w:tc>
      </w:tr>
      <w:tr w:rsidR="0031324B" w:rsidRPr="008D0B5D" w:rsidTr="00363F9E"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31324B" w:rsidP="00363F9E">
            <w:pPr>
              <w:autoSpaceDN w:val="0"/>
              <w:adjustRightInd w:val="0"/>
              <w:rPr>
                <w:rFonts w:eastAsia="Arial"/>
                <w:sz w:val="28"/>
                <w:szCs w:val="28"/>
              </w:rPr>
            </w:pPr>
            <w:r w:rsidRPr="008D0B5D">
              <w:rPr>
                <w:rFonts w:eastAsia="Arial"/>
                <w:sz w:val="28"/>
                <w:szCs w:val="28"/>
              </w:rPr>
              <w:t>Руководитель структурного подразделения, начальник структурного подразделения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B" w:rsidRPr="008D0B5D" w:rsidRDefault="00DF275D" w:rsidP="00363F9E">
            <w:pPr>
              <w:autoSpaceDN w:val="0"/>
              <w:adjustRightIn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13 199</w:t>
            </w:r>
          </w:p>
        </w:tc>
      </w:tr>
    </w:tbl>
    <w:p w:rsidR="0031324B" w:rsidRPr="008D0B5D" w:rsidRDefault="0031324B" w:rsidP="0031324B">
      <w:pPr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bookmarkStart w:id="1" w:name="Par581"/>
      <w:bookmarkEnd w:id="1"/>
    </w:p>
    <w:p w:rsidR="0031324B" w:rsidRPr="008D0B5D" w:rsidRDefault="0031324B" w:rsidP="0031324B">
      <w:pPr>
        <w:autoSpaceDN w:val="0"/>
        <w:adjustRightInd w:val="0"/>
        <w:jc w:val="both"/>
        <w:rPr>
          <w:rFonts w:eastAsia="Arial"/>
          <w:sz w:val="28"/>
          <w:szCs w:val="28"/>
        </w:rPr>
      </w:pPr>
      <w:r w:rsidRPr="008D0B5D">
        <w:rPr>
          <w:rFonts w:eastAsia="Arial"/>
          <w:sz w:val="28"/>
          <w:szCs w:val="28"/>
        </w:rPr>
        <w:t>* Наличие среднего профессионального образования.</w:t>
      </w:r>
    </w:p>
    <w:p w:rsidR="0031324B" w:rsidRPr="008D0B5D" w:rsidRDefault="0031324B" w:rsidP="0031324B">
      <w:pPr>
        <w:autoSpaceDN w:val="0"/>
        <w:adjustRightInd w:val="0"/>
        <w:jc w:val="both"/>
        <w:rPr>
          <w:rFonts w:eastAsia="Arial"/>
          <w:sz w:val="28"/>
          <w:szCs w:val="28"/>
        </w:rPr>
      </w:pPr>
      <w:bookmarkStart w:id="2" w:name="Par582"/>
      <w:bookmarkEnd w:id="2"/>
      <w:r w:rsidRPr="008D0B5D">
        <w:rPr>
          <w:rFonts w:eastAsia="Arial"/>
          <w:sz w:val="28"/>
          <w:szCs w:val="28"/>
        </w:rPr>
        <w:t>** Наличие высшего образования – бакалавриат.</w:t>
      </w:r>
    </w:p>
    <w:p w:rsidR="0031324B" w:rsidRDefault="0031324B" w:rsidP="0031324B">
      <w:pPr>
        <w:rPr>
          <w:sz w:val="28"/>
          <w:szCs w:val="28"/>
        </w:rPr>
      </w:pPr>
      <w:bookmarkStart w:id="3" w:name="Par583"/>
      <w:bookmarkEnd w:id="3"/>
      <w:r w:rsidRPr="008D0B5D">
        <w:rPr>
          <w:rFonts w:eastAsia="Arial"/>
          <w:sz w:val="28"/>
          <w:szCs w:val="28"/>
        </w:rPr>
        <w:t>*** Наличие высшего образования и прохождение программы профессиональной переподготовки в соответствующей области.</w:t>
      </w:r>
      <w:bookmarkStart w:id="4" w:name="_GoBack"/>
      <w:bookmarkEnd w:id="4"/>
    </w:p>
    <w:sectPr w:rsidR="0031324B" w:rsidSect="00066FB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36" w:rsidRDefault="00936536" w:rsidP="00A16240">
      <w:r>
        <w:separator/>
      </w:r>
    </w:p>
  </w:endnote>
  <w:endnote w:type="continuationSeparator" w:id="0">
    <w:p w:rsidR="00936536" w:rsidRDefault="00936536" w:rsidP="00A1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36" w:rsidRDefault="00936536" w:rsidP="00A16240">
      <w:r>
        <w:separator/>
      </w:r>
    </w:p>
  </w:footnote>
  <w:footnote w:type="continuationSeparator" w:id="0">
    <w:p w:rsidR="00936536" w:rsidRDefault="00936536" w:rsidP="00A1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D05F63"/>
    <w:multiLevelType w:val="hybridMultilevel"/>
    <w:tmpl w:val="EA0A41D2"/>
    <w:lvl w:ilvl="0" w:tplc="F0E63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194"/>
    <w:multiLevelType w:val="hybridMultilevel"/>
    <w:tmpl w:val="AD6A3DFE"/>
    <w:lvl w:ilvl="0" w:tplc="A6D6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C140A"/>
    <w:multiLevelType w:val="hybridMultilevel"/>
    <w:tmpl w:val="845EB142"/>
    <w:lvl w:ilvl="0" w:tplc="575A6A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3E65"/>
    <w:multiLevelType w:val="hybridMultilevel"/>
    <w:tmpl w:val="93CA332E"/>
    <w:lvl w:ilvl="0" w:tplc="559818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F4368"/>
    <w:multiLevelType w:val="multilevel"/>
    <w:tmpl w:val="DF44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E79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4796B"/>
    <w:multiLevelType w:val="hybridMultilevel"/>
    <w:tmpl w:val="26D653A4"/>
    <w:lvl w:ilvl="0" w:tplc="B17A4194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08FA"/>
    <w:multiLevelType w:val="hybridMultilevel"/>
    <w:tmpl w:val="F5624144"/>
    <w:lvl w:ilvl="0" w:tplc="8CF0749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>
    <w:nsid w:val="44D90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23C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C75BB"/>
    <w:multiLevelType w:val="hybridMultilevel"/>
    <w:tmpl w:val="455A0C00"/>
    <w:lvl w:ilvl="0" w:tplc="9EB63D8A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D735F"/>
    <w:multiLevelType w:val="hybridMultilevel"/>
    <w:tmpl w:val="E3E2EBDA"/>
    <w:lvl w:ilvl="0" w:tplc="2D4E93C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0C79"/>
    <w:multiLevelType w:val="hybridMultilevel"/>
    <w:tmpl w:val="4D8EB400"/>
    <w:lvl w:ilvl="0" w:tplc="A492FC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83"/>
    <w:rsid w:val="00000F57"/>
    <w:rsid w:val="00033A6D"/>
    <w:rsid w:val="00044405"/>
    <w:rsid w:val="00052006"/>
    <w:rsid w:val="00066FB1"/>
    <w:rsid w:val="00071F7D"/>
    <w:rsid w:val="000A0AC1"/>
    <w:rsid w:val="000A6604"/>
    <w:rsid w:val="000B184A"/>
    <w:rsid w:val="000D6E41"/>
    <w:rsid w:val="000E1552"/>
    <w:rsid w:val="000E1689"/>
    <w:rsid w:val="001010AA"/>
    <w:rsid w:val="00122989"/>
    <w:rsid w:val="00135BBA"/>
    <w:rsid w:val="00136C60"/>
    <w:rsid w:val="00152BF6"/>
    <w:rsid w:val="001624ED"/>
    <w:rsid w:val="0016453D"/>
    <w:rsid w:val="00171C56"/>
    <w:rsid w:val="001A062F"/>
    <w:rsid w:val="001A1DC8"/>
    <w:rsid w:val="001C20EC"/>
    <w:rsid w:val="001D216F"/>
    <w:rsid w:val="001D6B98"/>
    <w:rsid w:val="001E33D9"/>
    <w:rsid w:val="001E6A49"/>
    <w:rsid w:val="001F7B52"/>
    <w:rsid w:val="00215A5F"/>
    <w:rsid w:val="0021781D"/>
    <w:rsid w:val="002236B8"/>
    <w:rsid w:val="002465D4"/>
    <w:rsid w:val="00246CB9"/>
    <w:rsid w:val="002523AF"/>
    <w:rsid w:val="00253C17"/>
    <w:rsid w:val="00254891"/>
    <w:rsid w:val="002565C8"/>
    <w:rsid w:val="00281552"/>
    <w:rsid w:val="002831DD"/>
    <w:rsid w:val="002876E8"/>
    <w:rsid w:val="00292CDD"/>
    <w:rsid w:val="002A48EE"/>
    <w:rsid w:val="002E17D4"/>
    <w:rsid w:val="002E6FD3"/>
    <w:rsid w:val="002F37C6"/>
    <w:rsid w:val="002F4FAD"/>
    <w:rsid w:val="00300F2F"/>
    <w:rsid w:val="0031324B"/>
    <w:rsid w:val="00314136"/>
    <w:rsid w:val="0032040C"/>
    <w:rsid w:val="00323B54"/>
    <w:rsid w:val="0032784F"/>
    <w:rsid w:val="00343FF1"/>
    <w:rsid w:val="00345E03"/>
    <w:rsid w:val="00356171"/>
    <w:rsid w:val="00362E84"/>
    <w:rsid w:val="00363F9E"/>
    <w:rsid w:val="00372313"/>
    <w:rsid w:val="00373AAF"/>
    <w:rsid w:val="00374B61"/>
    <w:rsid w:val="003822DA"/>
    <w:rsid w:val="003A7A71"/>
    <w:rsid w:val="003C1F43"/>
    <w:rsid w:val="003C3C52"/>
    <w:rsid w:val="003C70ED"/>
    <w:rsid w:val="003D36D7"/>
    <w:rsid w:val="003F5E00"/>
    <w:rsid w:val="00402978"/>
    <w:rsid w:val="004270DB"/>
    <w:rsid w:val="00430AD9"/>
    <w:rsid w:val="004322AE"/>
    <w:rsid w:val="004329E3"/>
    <w:rsid w:val="00442AD9"/>
    <w:rsid w:val="004541A5"/>
    <w:rsid w:val="00455A33"/>
    <w:rsid w:val="004676F1"/>
    <w:rsid w:val="00481067"/>
    <w:rsid w:val="00493668"/>
    <w:rsid w:val="004B5804"/>
    <w:rsid w:val="004B6154"/>
    <w:rsid w:val="004C349F"/>
    <w:rsid w:val="004E3F9B"/>
    <w:rsid w:val="004E54FC"/>
    <w:rsid w:val="005041FA"/>
    <w:rsid w:val="00511340"/>
    <w:rsid w:val="00522164"/>
    <w:rsid w:val="0052226B"/>
    <w:rsid w:val="00557074"/>
    <w:rsid w:val="00560400"/>
    <w:rsid w:val="005659B9"/>
    <w:rsid w:val="00566494"/>
    <w:rsid w:val="005902D9"/>
    <w:rsid w:val="005A591E"/>
    <w:rsid w:val="005B71BB"/>
    <w:rsid w:val="005C1C67"/>
    <w:rsid w:val="005C3775"/>
    <w:rsid w:val="005D76BE"/>
    <w:rsid w:val="005E7164"/>
    <w:rsid w:val="00642C27"/>
    <w:rsid w:val="00645C7B"/>
    <w:rsid w:val="00647CD3"/>
    <w:rsid w:val="00652D35"/>
    <w:rsid w:val="0066090C"/>
    <w:rsid w:val="0066646C"/>
    <w:rsid w:val="00671AFD"/>
    <w:rsid w:val="00671E19"/>
    <w:rsid w:val="00692327"/>
    <w:rsid w:val="006A78CC"/>
    <w:rsid w:val="006B4783"/>
    <w:rsid w:val="006D3242"/>
    <w:rsid w:val="006D4F42"/>
    <w:rsid w:val="006D7E17"/>
    <w:rsid w:val="006E1F13"/>
    <w:rsid w:val="006E3DAE"/>
    <w:rsid w:val="006F44F9"/>
    <w:rsid w:val="006F5AD4"/>
    <w:rsid w:val="00731B52"/>
    <w:rsid w:val="00753C12"/>
    <w:rsid w:val="00762095"/>
    <w:rsid w:val="00766874"/>
    <w:rsid w:val="00766DCA"/>
    <w:rsid w:val="00767EB8"/>
    <w:rsid w:val="00776805"/>
    <w:rsid w:val="0078464B"/>
    <w:rsid w:val="00787E52"/>
    <w:rsid w:val="007B77B2"/>
    <w:rsid w:val="007C4EB4"/>
    <w:rsid w:val="007D56FC"/>
    <w:rsid w:val="007D6AC4"/>
    <w:rsid w:val="007D76CA"/>
    <w:rsid w:val="007E0C6F"/>
    <w:rsid w:val="00802AA0"/>
    <w:rsid w:val="00812C55"/>
    <w:rsid w:val="008425B3"/>
    <w:rsid w:val="00846DDD"/>
    <w:rsid w:val="008530B0"/>
    <w:rsid w:val="00853F35"/>
    <w:rsid w:val="00880E2B"/>
    <w:rsid w:val="008965AA"/>
    <w:rsid w:val="008B2D1C"/>
    <w:rsid w:val="008B56B6"/>
    <w:rsid w:val="008C23BD"/>
    <w:rsid w:val="008C7231"/>
    <w:rsid w:val="008F1F2C"/>
    <w:rsid w:val="00900017"/>
    <w:rsid w:val="00906728"/>
    <w:rsid w:val="00935DE6"/>
    <w:rsid w:val="00936536"/>
    <w:rsid w:val="009377C2"/>
    <w:rsid w:val="009659B5"/>
    <w:rsid w:val="00967811"/>
    <w:rsid w:val="00995148"/>
    <w:rsid w:val="00997993"/>
    <w:rsid w:val="009A297C"/>
    <w:rsid w:val="009A327F"/>
    <w:rsid w:val="009A3A8A"/>
    <w:rsid w:val="009A54AF"/>
    <w:rsid w:val="009A79A8"/>
    <w:rsid w:val="009C61FA"/>
    <w:rsid w:val="009D1AF4"/>
    <w:rsid w:val="009F1038"/>
    <w:rsid w:val="009F4465"/>
    <w:rsid w:val="00A04F71"/>
    <w:rsid w:val="00A11C83"/>
    <w:rsid w:val="00A141B8"/>
    <w:rsid w:val="00A16240"/>
    <w:rsid w:val="00A35F20"/>
    <w:rsid w:val="00A42709"/>
    <w:rsid w:val="00A4460C"/>
    <w:rsid w:val="00A4701C"/>
    <w:rsid w:val="00A5148C"/>
    <w:rsid w:val="00A5646A"/>
    <w:rsid w:val="00A56577"/>
    <w:rsid w:val="00A61894"/>
    <w:rsid w:val="00A62149"/>
    <w:rsid w:val="00A66E71"/>
    <w:rsid w:val="00A72360"/>
    <w:rsid w:val="00A852D3"/>
    <w:rsid w:val="00AC41F1"/>
    <w:rsid w:val="00AE234A"/>
    <w:rsid w:val="00AE33C9"/>
    <w:rsid w:val="00B05BE2"/>
    <w:rsid w:val="00B11293"/>
    <w:rsid w:val="00B175D3"/>
    <w:rsid w:val="00B21499"/>
    <w:rsid w:val="00B225EB"/>
    <w:rsid w:val="00B26DBE"/>
    <w:rsid w:val="00B272A0"/>
    <w:rsid w:val="00B51B66"/>
    <w:rsid w:val="00B576C2"/>
    <w:rsid w:val="00B6407F"/>
    <w:rsid w:val="00B661E0"/>
    <w:rsid w:val="00B6638E"/>
    <w:rsid w:val="00B72E1F"/>
    <w:rsid w:val="00B7383B"/>
    <w:rsid w:val="00B82D34"/>
    <w:rsid w:val="00B86841"/>
    <w:rsid w:val="00B9205A"/>
    <w:rsid w:val="00B93E19"/>
    <w:rsid w:val="00BA2DFA"/>
    <w:rsid w:val="00BA5CBC"/>
    <w:rsid w:val="00BC0CFB"/>
    <w:rsid w:val="00BE1CDF"/>
    <w:rsid w:val="00BF0182"/>
    <w:rsid w:val="00C03AEB"/>
    <w:rsid w:val="00C04F1F"/>
    <w:rsid w:val="00C100A9"/>
    <w:rsid w:val="00C10243"/>
    <w:rsid w:val="00C21E7C"/>
    <w:rsid w:val="00C301CA"/>
    <w:rsid w:val="00C61901"/>
    <w:rsid w:val="00C622B6"/>
    <w:rsid w:val="00C81E3D"/>
    <w:rsid w:val="00C96CA4"/>
    <w:rsid w:val="00C96CBE"/>
    <w:rsid w:val="00CB18D0"/>
    <w:rsid w:val="00CD77B5"/>
    <w:rsid w:val="00CE4C49"/>
    <w:rsid w:val="00D02A95"/>
    <w:rsid w:val="00D1090B"/>
    <w:rsid w:val="00D17088"/>
    <w:rsid w:val="00D40091"/>
    <w:rsid w:val="00D42B1A"/>
    <w:rsid w:val="00D44B8E"/>
    <w:rsid w:val="00D44EC2"/>
    <w:rsid w:val="00D50B9C"/>
    <w:rsid w:val="00D527B2"/>
    <w:rsid w:val="00D730FE"/>
    <w:rsid w:val="00D814AB"/>
    <w:rsid w:val="00D87F18"/>
    <w:rsid w:val="00DA4057"/>
    <w:rsid w:val="00DA6D8B"/>
    <w:rsid w:val="00DB1AE3"/>
    <w:rsid w:val="00DE5A55"/>
    <w:rsid w:val="00DF275D"/>
    <w:rsid w:val="00DF63BD"/>
    <w:rsid w:val="00E0319F"/>
    <w:rsid w:val="00E078CB"/>
    <w:rsid w:val="00E30F90"/>
    <w:rsid w:val="00E35B9E"/>
    <w:rsid w:val="00E4304C"/>
    <w:rsid w:val="00E45C50"/>
    <w:rsid w:val="00E6554B"/>
    <w:rsid w:val="00E72FBA"/>
    <w:rsid w:val="00E74A14"/>
    <w:rsid w:val="00E84810"/>
    <w:rsid w:val="00E91472"/>
    <w:rsid w:val="00E96961"/>
    <w:rsid w:val="00ED5FD6"/>
    <w:rsid w:val="00EE39A0"/>
    <w:rsid w:val="00EF6582"/>
    <w:rsid w:val="00F0136E"/>
    <w:rsid w:val="00F020D3"/>
    <w:rsid w:val="00F0686F"/>
    <w:rsid w:val="00F07647"/>
    <w:rsid w:val="00F408D4"/>
    <w:rsid w:val="00F40E46"/>
    <w:rsid w:val="00F43026"/>
    <w:rsid w:val="00F564FF"/>
    <w:rsid w:val="00F743B5"/>
    <w:rsid w:val="00F84765"/>
    <w:rsid w:val="00F84F08"/>
    <w:rsid w:val="00F9320D"/>
    <w:rsid w:val="00FA1EF1"/>
    <w:rsid w:val="00FA7583"/>
    <w:rsid w:val="00FB593E"/>
    <w:rsid w:val="00FC0507"/>
    <w:rsid w:val="00FC25F9"/>
    <w:rsid w:val="00FD17F0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74B1C3-BB50-4FAE-BD10-06D8694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B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link w:val="30"/>
    <w:uiPriority w:val="9"/>
    <w:qFormat/>
    <w:rsid w:val="00E6554B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6554B"/>
    <w:rPr>
      <w:b/>
      <w:bCs/>
      <w:sz w:val="27"/>
      <w:szCs w:val="2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">
    <w:name w:val="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Body Text Indent"/>
    <w:basedOn w:val="a"/>
    <w:pPr>
      <w:widowControl/>
      <w:autoSpaceDE/>
      <w:ind w:firstLine="360"/>
      <w:jc w:val="both"/>
    </w:pPr>
    <w:rPr>
      <w:kern w:val="1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Таблица"/>
    <w:basedOn w:val="10"/>
  </w:style>
  <w:style w:type="paragraph" w:customStyle="1" w:styleId="aa">
    <w:name w:val="ОБЫЧНЫЙ"/>
    <w:basedOn w:val="a"/>
    <w:next w:val="a"/>
    <w:rsid w:val="00A16240"/>
    <w:pPr>
      <w:widowControl/>
      <w:suppressAutoHyphens w:val="0"/>
      <w:autoSpaceDE/>
      <w:ind w:firstLine="567"/>
      <w:jc w:val="both"/>
    </w:pPr>
    <w:rPr>
      <w:sz w:val="24"/>
      <w:lang w:val="en-US" w:eastAsia="en-US"/>
    </w:rPr>
  </w:style>
  <w:style w:type="paragraph" w:styleId="20">
    <w:name w:val="Body Text 2"/>
    <w:basedOn w:val="a"/>
    <w:link w:val="22"/>
    <w:rsid w:val="00A16240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0"/>
    <w:rsid w:val="00A16240"/>
    <w:rPr>
      <w:sz w:val="24"/>
      <w:szCs w:val="24"/>
    </w:rPr>
  </w:style>
  <w:style w:type="table" w:styleId="ab">
    <w:name w:val="Table Grid"/>
    <w:basedOn w:val="a1"/>
    <w:uiPriority w:val="59"/>
    <w:rsid w:val="003A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6554B"/>
    <w:pPr>
      <w:widowControl/>
      <w:tabs>
        <w:tab w:val="center" w:pos="4677"/>
        <w:tab w:val="right" w:pos="9355"/>
      </w:tabs>
      <w:suppressAutoHyphens w:val="0"/>
      <w:autoSpaceDE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E6554B"/>
    <w:rPr>
      <w:rFonts w:ascii="Calibri" w:eastAsia="Times New Roman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6554B"/>
    <w:pPr>
      <w:widowControl/>
      <w:tabs>
        <w:tab w:val="center" w:pos="4677"/>
        <w:tab w:val="right" w:pos="9355"/>
      </w:tabs>
      <w:suppressAutoHyphens w:val="0"/>
      <w:autoSpaceDE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E6554B"/>
    <w:rPr>
      <w:rFonts w:ascii="Calibri" w:eastAsia="Times New Roman" w:hAnsi="Calibri" w:cs="Times New Roman"/>
      <w:sz w:val="22"/>
      <w:szCs w:val="22"/>
    </w:rPr>
  </w:style>
  <w:style w:type="character" w:customStyle="1" w:styleId="af0">
    <w:name w:val="Текст выноски Знак"/>
    <w:link w:val="af1"/>
    <w:uiPriority w:val="99"/>
    <w:semiHidden/>
    <w:rsid w:val="00E6554B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E6554B"/>
    <w:pPr>
      <w:widowControl/>
      <w:suppressAutoHyphens w:val="0"/>
      <w:autoSpaceDE/>
      <w:jc w:val="both"/>
    </w:pPr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E6554B"/>
    <w:pPr>
      <w:widowControl/>
      <w:suppressAutoHyphens w:val="0"/>
      <w:autoSpaceDE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Текст примечания Знак"/>
    <w:link w:val="af4"/>
    <w:uiPriority w:val="99"/>
    <w:semiHidden/>
    <w:rsid w:val="00E6554B"/>
    <w:rPr>
      <w:rFonts w:ascii="Calibri" w:eastAsia="Times New Roman" w:hAnsi="Calibri" w:cs="Times New Roman"/>
    </w:rPr>
  </w:style>
  <w:style w:type="paragraph" w:styleId="af4">
    <w:name w:val="annotation text"/>
    <w:basedOn w:val="a"/>
    <w:link w:val="af3"/>
    <w:uiPriority w:val="99"/>
    <w:semiHidden/>
    <w:unhideWhenUsed/>
    <w:rsid w:val="00E6554B"/>
    <w:pPr>
      <w:widowControl/>
      <w:suppressAutoHyphens w:val="0"/>
      <w:autoSpaceDE/>
      <w:jc w:val="both"/>
    </w:pPr>
    <w:rPr>
      <w:rFonts w:ascii="Calibri" w:hAnsi="Calibri"/>
      <w:lang w:val="x-none" w:eastAsia="x-none"/>
    </w:rPr>
  </w:style>
  <w:style w:type="character" w:customStyle="1" w:styleId="af5">
    <w:name w:val="Тема примечания Знак"/>
    <w:link w:val="af6"/>
    <w:uiPriority w:val="99"/>
    <w:semiHidden/>
    <w:rsid w:val="00E6554B"/>
    <w:rPr>
      <w:rFonts w:ascii="Calibri" w:eastAsia="Times New Roman" w:hAnsi="Calibri" w:cs="Times New Roman"/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6554B"/>
    <w:rPr>
      <w:b/>
      <w:bCs/>
    </w:rPr>
  </w:style>
  <w:style w:type="paragraph" w:customStyle="1" w:styleId="Heading">
    <w:name w:val="Heading"/>
    <w:rsid w:val="00066FB1"/>
    <w:pPr>
      <w:suppressAutoHyphens/>
      <w:overflowPunct w:val="0"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4A831D1E971AD48230C5D7B74C5F85EF4AE06DD64767B1489ED7E5C84DD5AE58137FEDDG4Z7M" TargetMode="External"/><Relationship Id="rId13" Type="http://schemas.openxmlformats.org/officeDocument/2006/relationships/hyperlink" Target="consultantplus://offline/ref=8F6EB2295C3F76036B8630DBBF9DF912C0DA1F83142A6FDC20CC024DD603869B1CBC6E726073BBE5E7C5D89CA74DEA86E2105F16A4539B25kDH9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B2295C3F76036B8630DBBF9DF912C3D91C80112D6FDC20CC024DD603869B1CBC6E726073BBE5E7C5D89CA74DEA86E2105F16A4539B25kDH9P" TargetMode="External"/><Relationship Id="rId17" Type="http://schemas.openxmlformats.org/officeDocument/2006/relationships/hyperlink" Target="consultantplus://offline/ref=8F6EB2295C3F76036B8630DBBF9DF912CADF1A83142032D628950E4FD10CD98C1BF562736073B9EFEC9ADD89B615E687FC0E5601B8519Ak2H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B2295C3F76036B8630DBBF9DF912CADF1A83142032D628950E4FD10CD98C1BF562736073B9E6EC9ADD89B615E687FC0E5601B8519Ak2H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EB2295C3F76036B8630DBBF9DF912C3D91C80112D6FDC20CC024DD603869B1CBC6E726073BBE6E2C5D89CA74DEA86E2105F16A4539B25kDH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B2295C3F76036B8630DBBF9DF912CADF1A83142032D628950E4FD10CD98C1BF562736073BAE3EC9ADD89B615E687FC0E5601B8519Ak2HDP" TargetMode="External"/><Relationship Id="rId10" Type="http://schemas.openxmlformats.org/officeDocument/2006/relationships/hyperlink" Target="consultantplus://offline/ref=8F6EB2295C3F76036B8630DBBF9DF912C3D91C80112D6FDC20CC024DD603869B1CBC6E726073BBE6E6C5D89CA74DEA86E2105F16A4539B25kDH9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4A831D1E971AD48230C5D7B74C5F85EF4AE06DD64767B1489ED7E5C84DD5AE58137FED1G4Z2M" TargetMode="External"/><Relationship Id="rId14" Type="http://schemas.openxmlformats.org/officeDocument/2006/relationships/hyperlink" Target="consultantplus://offline/ref=8F6EB2295C3F76036B8630DBBF9DF912CADF1A83142032D628950E4FD10CD98C1BF562736073BAE7EC9ADD89B615E687FC0E5601B8519Ak2H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8D92-71D2-4E94-A56F-60474C9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16047</CharactersWithSpaces>
  <SharedDoc>false</SharedDoc>
  <HLinks>
    <vt:vector size="78" baseType="variant"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6619194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196701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consultantplus://offline/ref=8F6EB2295C3F76036B8630DBBF9DF912CADF1A83142032D628950E4FD10CD98C1BF562736073B9EFEC9ADD89B615E687FC0E5601B8519Ak2HDP</vt:lpwstr>
      </vt:variant>
      <vt:variant>
        <vt:lpwstr/>
      </vt:variant>
      <vt:variant>
        <vt:i4>196621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consultantplus://offline/ref=8F6EB2295C3F76036B8630DBBF9DF912CADF1A83142032D628950E4FD10CD98C1BF562736073B9E6EC9ADD89B615E687FC0E5601B8519Ak2HDP</vt:lpwstr>
      </vt:variant>
      <vt:variant>
        <vt:lpwstr/>
      </vt:variant>
      <vt:variant>
        <vt:i4>196688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consultantplus://offline/ref=8F6EB2295C3F76036B8630DBBF9DF912CADF1A83142032D628950E4FD10CD98C1BF562736073BAE3EC9ADD89B615E687FC0E5601B8519Ak2HDP</vt:lpwstr>
      </vt:variant>
      <vt:variant>
        <vt:lpwstr/>
      </vt:variant>
      <vt:variant>
        <vt:i4>196692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consultantplus://offline/ref=8F6EB2295C3F76036B8630DBBF9DF912CADF1A83142032D628950E4FD10CD98C1BF562736073BAE7EC9ADD89B615E687FC0E5601B8519Ak2HDP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consultantplus://offline/ref=8F6EB2295C3F76036B8630DBBF9DF912C0DA1F83142A6FDC20CC024DD603869B1CBC6E726073BBE5E7C5D89CA74DEA86E2105F16A4539B25kDH9P</vt:lpwstr>
      </vt:variant>
      <vt:variant>
        <vt:lpwstr/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consultantplus://offline/ref=8F6EB2295C3F76036B8630DBBF9DF912C3D91C80112D6FDC20CC024DD603869B1CBC6E726073BBE5E7C5D89CA74DEA86E2105F16A4539B25kDH9P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consultantplus://offline/ref=8F6EB2295C3F76036B8630DBBF9DF912C3D91C80112D6FDC20CC024DD603869B1CBC6E726073BBE6E2C5D89CA74DEA86E2105F16A4539B25kDH9P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consultantplus://offline/ref=8F6EB2295C3F76036B8630DBBF9DF912C3D91C80112D6FDC20CC024DD603869B1CBC6E726073BBE6E6C5D89CA74DEA86E2105F16A4539B25kDH9P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consultantplus://offline/ref=C594A831D1E971AD48230C5D7B74C5F85EF4AE06DD64767B1489ED7E5C84DD5AE58137FED1G4Z2M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consultantplus://offline/ref=C594A831D1E971AD48230C5D7B74C5F85EF4AE06DD64767B1489ED7E5C84DD5AE58137FEDDG4Z7M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cp:lastModifiedBy>User</cp:lastModifiedBy>
  <cp:revision>3</cp:revision>
  <cp:lastPrinted>2022-10-31T13:43:00Z</cp:lastPrinted>
  <dcterms:created xsi:type="dcterms:W3CDTF">2023-12-14T07:51:00Z</dcterms:created>
  <dcterms:modified xsi:type="dcterms:W3CDTF">2023-12-14T07:53:00Z</dcterms:modified>
</cp:coreProperties>
</file>