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4D" w:rsidRPr="00680B60" w:rsidRDefault="00E1709B" w:rsidP="00D80F3C">
      <w:pPr>
        <w:spacing w:after="0" w:line="240" w:lineRule="auto"/>
        <w:jc w:val="center"/>
        <w:rPr>
          <w:rFonts w:ascii="Times New Roman" w:hAnsi="Times New Roman"/>
          <w:b/>
          <w:sz w:val="28"/>
          <w:szCs w:val="28"/>
        </w:rPr>
      </w:pPr>
      <w:r w:rsidRPr="00680B60">
        <w:rPr>
          <w:rFonts w:ascii="Times New Roman" w:hAnsi="Times New Roman"/>
          <w:b/>
          <w:sz w:val="28"/>
          <w:szCs w:val="28"/>
        </w:rPr>
        <w:t xml:space="preserve">ДУМА </w:t>
      </w:r>
      <w:r w:rsidR="005F4E4D" w:rsidRPr="00680B60">
        <w:rPr>
          <w:rFonts w:ascii="Times New Roman" w:hAnsi="Times New Roman"/>
          <w:b/>
          <w:sz w:val="28"/>
          <w:szCs w:val="28"/>
        </w:rPr>
        <w:t>ЛИХОСЛАВЛЬСКОГО МУНИЦИПАЛЬНОГО ОКРУГА</w:t>
      </w:r>
    </w:p>
    <w:p w:rsidR="005F4E4D" w:rsidRPr="00680B60" w:rsidRDefault="005F4E4D" w:rsidP="00D80F3C">
      <w:pPr>
        <w:spacing w:after="0" w:line="240" w:lineRule="auto"/>
        <w:jc w:val="center"/>
        <w:rPr>
          <w:rFonts w:ascii="Times New Roman" w:hAnsi="Times New Roman"/>
          <w:b/>
          <w:sz w:val="28"/>
          <w:szCs w:val="28"/>
        </w:rPr>
      </w:pPr>
      <w:r w:rsidRPr="00680B60">
        <w:rPr>
          <w:rFonts w:ascii="Times New Roman" w:hAnsi="Times New Roman"/>
          <w:b/>
          <w:sz w:val="28"/>
          <w:szCs w:val="28"/>
        </w:rPr>
        <w:t>ТВЕРСКОЙ ОБЛАСТИ</w:t>
      </w:r>
    </w:p>
    <w:p w:rsidR="005F4E4D" w:rsidRPr="00680B60" w:rsidRDefault="005F4E4D" w:rsidP="00D80F3C">
      <w:pPr>
        <w:tabs>
          <w:tab w:val="left" w:pos="5625"/>
        </w:tabs>
        <w:spacing w:after="0" w:line="240" w:lineRule="auto"/>
        <w:rPr>
          <w:rFonts w:ascii="Times New Roman" w:hAnsi="Times New Roman"/>
          <w:i/>
          <w:sz w:val="28"/>
          <w:szCs w:val="28"/>
        </w:rPr>
      </w:pPr>
    </w:p>
    <w:p w:rsidR="005F4E4D" w:rsidRPr="00680B60" w:rsidRDefault="00E1709B" w:rsidP="00D80F3C">
      <w:pPr>
        <w:spacing w:after="0" w:line="240" w:lineRule="auto"/>
        <w:jc w:val="center"/>
        <w:rPr>
          <w:rFonts w:ascii="Times New Roman" w:hAnsi="Times New Roman"/>
          <w:b/>
          <w:sz w:val="28"/>
          <w:szCs w:val="28"/>
        </w:rPr>
      </w:pPr>
      <w:r w:rsidRPr="00680B60">
        <w:rPr>
          <w:rFonts w:ascii="Times New Roman" w:hAnsi="Times New Roman"/>
          <w:b/>
          <w:sz w:val="28"/>
          <w:szCs w:val="28"/>
        </w:rPr>
        <w:t>РЕШЕНИЕ</w:t>
      </w:r>
    </w:p>
    <w:p w:rsidR="005F4E4D" w:rsidRPr="00680B60" w:rsidRDefault="005F4E4D" w:rsidP="00D80F3C">
      <w:pPr>
        <w:spacing w:after="0" w:line="240" w:lineRule="auto"/>
        <w:jc w:val="center"/>
        <w:rPr>
          <w:rFonts w:ascii="Times New Roman" w:hAnsi="Times New Roman"/>
          <w:b/>
          <w:sz w:val="28"/>
          <w:szCs w:val="28"/>
        </w:rPr>
      </w:pPr>
    </w:p>
    <w:p w:rsidR="005F4E4D" w:rsidRPr="00680B60" w:rsidRDefault="005F4E4D" w:rsidP="00D80F3C">
      <w:pPr>
        <w:spacing w:after="0" w:line="240" w:lineRule="auto"/>
        <w:jc w:val="center"/>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5052"/>
        <w:gridCol w:w="5011"/>
      </w:tblGrid>
      <w:tr w:rsidR="00680B60" w:rsidRPr="00680B60" w:rsidTr="005F4E4D">
        <w:tc>
          <w:tcPr>
            <w:tcW w:w="5119" w:type="dxa"/>
          </w:tcPr>
          <w:p w:rsidR="005F4E4D" w:rsidRPr="00680B60" w:rsidRDefault="00E1709B" w:rsidP="00D80F3C">
            <w:pPr>
              <w:tabs>
                <w:tab w:val="left" w:pos="1080"/>
              </w:tabs>
              <w:spacing w:after="0" w:line="240" w:lineRule="auto"/>
              <w:rPr>
                <w:rFonts w:ascii="Times New Roman" w:hAnsi="Times New Roman"/>
                <w:sz w:val="28"/>
                <w:szCs w:val="28"/>
              </w:rPr>
            </w:pPr>
            <w:r w:rsidRPr="00680B60">
              <w:rPr>
                <w:rFonts w:ascii="Times New Roman" w:hAnsi="Times New Roman"/>
                <w:sz w:val="28"/>
                <w:szCs w:val="28"/>
              </w:rPr>
              <w:t>__.__.2023</w:t>
            </w:r>
          </w:p>
        </w:tc>
        <w:tc>
          <w:tcPr>
            <w:tcW w:w="5086" w:type="dxa"/>
          </w:tcPr>
          <w:p w:rsidR="005F4E4D" w:rsidRPr="00680B60" w:rsidRDefault="005F4E4D" w:rsidP="00D80F3C">
            <w:pPr>
              <w:spacing w:after="0" w:line="240" w:lineRule="auto"/>
              <w:jc w:val="right"/>
              <w:rPr>
                <w:rFonts w:ascii="Times New Roman" w:hAnsi="Times New Roman"/>
                <w:sz w:val="28"/>
                <w:szCs w:val="28"/>
              </w:rPr>
            </w:pPr>
            <w:r w:rsidRPr="00680B60">
              <w:rPr>
                <w:rFonts w:ascii="Times New Roman" w:hAnsi="Times New Roman"/>
                <w:sz w:val="28"/>
                <w:szCs w:val="28"/>
              </w:rPr>
              <w:t>№</w:t>
            </w:r>
            <w:r w:rsidR="005A4FAD" w:rsidRPr="00680B60">
              <w:rPr>
                <w:rFonts w:ascii="Times New Roman" w:hAnsi="Times New Roman"/>
                <w:sz w:val="28"/>
                <w:szCs w:val="28"/>
              </w:rPr>
              <w:t> ___</w:t>
            </w:r>
            <w:r w:rsidRPr="00680B60">
              <w:rPr>
                <w:rFonts w:ascii="Times New Roman" w:hAnsi="Times New Roman"/>
                <w:sz w:val="28"/>
                <w:szCs w:val="28"/>
              </w:rPr>
              <w:t xml:space="preserve"> </w:t>
            </w:r>
          </w:p>
        </w:tc>
      </w:tr>
      <w:tr w:rsidR="005F4E4D" w:rsidRPr="00680B60" w:rsidTr="005F4E4D">
        <w:tc>
          <w:tcPr>
            <w:tcW w:w="10205" w:type="dxa"/>
            <w:gridSpan w:val="2"/>
          </w:tcPr>
          <w:p w:rsidR="005F4E4D" w:rsidRPr="00680B60" w:rsidRDefault="005F4E4D" w:rsidP="00D80F3C">
            <w:pPr>
              <w:spacing w:after="0" w:line="240" w:lineRule="auto"/>
              <w:jc w:val="center"/>
              <w:rPr>
                <w:rFonts w:ascii="Times New Roman" w:hAnsi="Times New Roman"/>
                <w:sz w:val="28"/>
                <w:szCs w:val="28"/>
              </w:rPr>
            </w:pPr>
            <w:r w:rsidRPr="00680B60">
              <w:rPr>
                <w:rFonts w:ascii="Times New Roman" w:hAnsi="Times New Roman"/>
                <w:sz w:val="28"/>
                <w:szCs w:val="28"/>
              </w:rPr>
              <w:t>г. Лихославль</w:t>
            </w:r>
          </w:p>
        </w:tc>
      </w:tr>
    </w:tbl>
    <w:p w:rsidR="005F4E4D" w:rsidRPr="00680B60" w:rsidRDefault="005F4E4D" w:rsidP="00D80F3C">
      <w:pPr>
        <w:spacing w:after="0" w:line="240" w:lineRule="auto"/>
        <w:jc w:val="center"/>
        <w:rPr>
          <w:rFonts w:ascii="Times New Roman" w:hAnsi="Times New Roman"/>
          <w:sz w:val="28"/>
          <w:szCs w:val="28"/>
        </w:rPr>
      </w:pPr>
    </w:p>
    <w:p w:rsidR="005F4E4D" w:rsidRPr="00680B60" w:rsidRDefault="005F4E4D" w:rsidP="00D80F3C">
      <w:pPr>
        <w:spacing w:after="0" w:line="240" w:lineRule="auto"/>
        <w:jc w:val="center"/>
        <w:rPr>
          <w:rFonts w:ascii="Times New Roman" w:hAnsi="Times New Roman"/>
          <w:sz w:val="28"/>
          <w:szCs w:val="28"/>
        </w:rPr>
      </w:pPr>
    </w:p>
    <w:p w:rsidR="005F4E4D" w:rsidRPr="00680B60" w:rsidRDefault="008F1097" w:rsidP="00D80F3C">
      <w:pPr>
        <w:spacing w:after="0" w:line="240" w:lineRule="auto"/>
        <w:jc w:val="center"/>
        <w:rPr>
          <w:rFonts w:ascii="Times New Roman" w:hAnsi="Times New Roman"/>
          <w:sz w:val="28"/>
          <w:szCs w:val="28"/>
        </w:rPr>
      </w:pPr>
      <w:r w:rsidRPr="00680B60">
        <w:rPr>
          <w:rFonts w:ascii="Times New Roman" w:hAnsi="Times New Roman"/>
          <w:b/>
          <w:sz w:val="28"/>
          <w:szCs w:val="28"/>
        </w:rPr>
        <w:t xml:space="preserve">О внесении изменений в </w:t>
      </w:r>
      <w:r w:rsidR="00E1709B" w:rsidRPr="00680B60">
        <w:rPr>
          <w:rFonts w:ascii="Times New Roman" w:hAnsi="Times New Roman"/>
          <w:b/>
          <w:sz w:val="28"/>
          <w:szCs w:val="28"/>
        </w:rPr>
        <w:t xml:space="preserve">Правила благоустройства территории </w:t>
      </w:r>
      <w:proofErr w:type="spellStart"/>
      <w:r w:rsidR="00E1709B" w:rsidRPr="00680B60">
        <w:rPr>
          <w:rFonts w:ascii="Times New Roman" w:hAnsi="Times New Roman"/>
          <w:b/>
          <w:sz w:val="28"/>
          <w:szCs w:val="28"/>
        </w:rPr>
        <w:t>Лихославльского</w:t>
      </w:r>
      <w:proofErr w:type="spellEnd"/>
      <w:r w:rsidR="00E1709B" w:rsidRPr="00680B60">
        <w:rPr>
          <w:rFonts w:ascii="Times New Roman" w:hAnsi="Times New Roman"/>
          <w:b/>
          <w:sz w:val="28"/>
          <w:szCs w:val="28"/>
        </w:rPr>
        <w:t xml:space="preserve"> муниципального округа Тверской области</w:t>
      </w:r>
    </w:p>
    <w:p w:rsidR="005F4E4D" w:rsidRPr="00680B60" w:rsidRDefault="005F4E4D" w:rsidP="00D80F3C">
      <w:pPr>
        <w:spacing w:after="0" w:line="240" w:lineRule="auto"/>
        <w:jc w:val="center"/>
        <w:rPr>
          <w:rFonts w:ascii="Times New Roman" w:hAnsi="Times New Roman"/>
          <w:sz w:val="28"/>
          <w:szCs w:val="28"/>
        </w:rPr>
      </w:pPr>
    </w:p>
    <w:p w:rsidR="00181C64" w:rsidRPr="00680B60" w:rsidRDefault="00181C64" w:rsidP="00D80F3C">
      <w:pPr>
        <w:spacing w:after="0" w:line="240" w:lineRule="auto"/>
        <w:jc w:val="center"/>
        <w:rPr>
          <w:rFonts w:ascii="Times New Roman" w:hAnsi="Times New Roman"/>
          <w:sz w:val="28"/>
          <w:szCs w:val="28"/>
        </w:rPr>
      </w:pPr>
    </w:p>
    <w:p w:rsidR="00662211" w:rsidRPr="00680B60" w:rsidRDefault="00662211" w:rsidP="00D80F3C">
      <w:pPr>
        <w:spacing w:after="0" w:line="240" w:lineRule="auto"/>
        <w:ind w:firstLine="709"/>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Уставом </w:t>
      </w:r>
      <w:proofErr w:type="spellStart"/>
      <w:r w:rsidRPr="00680B60">
        <w:rPr>
          <w:rFonts w:ascii="Times New Roman" w:eastAsia="Times New Roman" w:hAnsi="Times New Roman"/>
          <w:sz w:val="28"/>
          <w:szCs w:val="28"/>
          <w:lang w:eastAsia="ru-RU"/>
        </w:rPr>
        <w:t>Лихославльского</w:t>
      </w:r>
      <w:proofErr w:type="spellEnd"/>
      <w:r w:rsidRPr="00680B60">
        <w:rPr>
          <w:rFonts w:ascii="Times New Roman" w:eastAsia="Times New Roman" w:hAnsi="Times New Roman"/>
          <w:sz w:val="28"/>
          <w:szCs w:val="28"/>
          <w:lang w:eastAsia="ru-RU"/>
        </w:rPr>
        <w:t xml:space="preserve"> муниципального округа Тверской области, рассмотрев Протоколы публичных слушаний от __.__.2023 № 1, от __.__.2023 № 2, от __.__.2022 № 3, от __.__.2023 № 4, от __.__.2023 № 5, от __.__.2023 № 6, от</w:t>
      </w:r>
      <w:r w:rsidR="00680B60">
        <w:rPr>
          <w:rFonts w:ascii="Times New Roman" w:eastAsia="Times New Roman" w:hAnsi="Times New Roman"/>
          <w:sz w:val="28"/>
          <w:szCs w:val="28"/>
          <w:lang w:eastAsia="ru-RU"/>
        </w:rPr>
        <w:t xml:space="preserve"> __.__.2023 № 7, от __.__.2023 </w:t>
      </w:r>
      <w:r w:rsidRPr="00680B60">
        <w:rPr>
          <w:rFonts w:ascii="Times New Roman" w:eastAsia="Times New Roman" w:hAnsi="Times New Roman"/>
          <w:sz w:val="28"/>
          <w:szCs w:val="28"/>
          <w:lang w:eastAsia="ru-RU"/>
        </w:rPr>
        <w:t xml:space="preserve">№ 8 по проекту решения Думы </w:t>
      </w:r>
      <w:proofErr w:type="spellStart"/>
      <w:r w:rsidRPr="00680B60">
        <w:rPr>
          <w:rFonts w:ascii="Times New Roman" w:eastAsia="Times New Roman" w:hAnsi="Times New Roman"/>
          <w:sz w:val="28"/>
          <w:szCs w:val="28"/>
          <w:lang w:eastAsia="ru-RU"/>
        </w:rPr>
        <w:t>Лихославльского</w:t>
      </w:r>
      <w:proofErr w:type="spellEnd"/>
      <w:r w:rsidRPr="00680B60">
        <w:rPr>
          <w:rFonts w:ascii="Times New Roman" w:eastAsia="Times New Roman" w:hAnsi="Times New Roman"/>
          <w:sz w:val="28"/>
          <w:szCs w:val="28"/>
          <w:lang w:eastAsia="ru-RU"/>
        </w:rPr>
        <w:t xml:space="preserve"> муниципального округа Тверской области «О внесении изменений в Правила благоустройства территории </w:t>
      </w:r>
      <w:proofErr w:type="spellStart"/>
      <w:r w:rsidRPr="00680B60">
        <w:rPr>
          <w:rFonts w:ascii="Times New Roman" w:eastAsia="Times New Roman" w:hAnsi="Times New Roman"/>
          <w:sz w:val="28"/>
          <w:szCs w:val="28"/>
          <w:lang w:eastAsia="ru-RU"/>
        </w:rPr>
        <w:t>Лихославльского</w:t>
      </w:r>
      <w:proofErr w:type="spellEnd"/>
      <w:r w:rsidRPr="00680B60">
        <w:rPr>
          <w:rFonts w:ascii="Times New Roman" w:eastAsia="Times New Roman" w:hAnsi="Times New Roman"/>
          <w:sz w:val="28"/>
          <w:szCs w:val="28"/>
          <w:lang w:eastAsia="ru-RU"/>
        </w:rPr>
        <w:t xml:space="preserve"> муниципального округа Тверской области» (далее – Проект) и Заключение от __.__.2023 по результатам публичных слушаний по Проекту, Дума </w:t>
      </w:r>
      <w:proofErr w:type="spellStart"/>
      <w:r w:rsidRPr="00680B60">
        <w:rPr>
          <w:rFonts w:ascii="Times New Roman" w:eastAsia="Times New Roman" w:hAnsi="Times New Roman"/>
          <w:sz w:val="28"/>
          <w:szCs w:val="28"/>
          <w:lang w:eastAsia="ru-RU"/>
        </w:rPr>
        <w:t>Лихославльского</w:t>
      </w:r>
      <w:proofErr w:type="spellEnd"/>
      <w:r w:rsidRPr="00680B60">
        <w:rPr>
          <w:rFonts w:ascii="Times New Roman" w:eastAsia="Times New Roman" w:hAnsi="Times New Roman"/>
          <w:sz w:val="28"/>
          <w:szCs w:val="28"/>
          <w:lang w:eastAsia="ru-RU"/>
        </w:rPr>
        <w:t xml:space="preserve"> муниципального округа </w:t>
      </w:r>
      <w:r w:rsidRPr="00680B60">
        <w:rPr>
          <w:rFonts w:ascii="Times New Roman" w:eastAsia="Times New Roman" w:hAnsi="Times New Roman"/>
          <w:b/>
          <w:spacing w:val="30"/>
          <w:sz w:val="28"/>
          <w:szCs w:val="28"/>
          <w:lang w:eastAsia="ru-RU"/>
        </w:rPr>
        <w:t>решила</w:t>
      </w:r>
      <w:r w:rsidRPr="00680B60">
        <w:rPr>
          <w:rFonts w:ascii="Times New Roman" w:eastAsia="Times New Roman" w:hAnsi="Times New Roman"/>
          <w:sz w:val="28"/>
          <w:szCs w:val="28"/>
          <w:lang w:eastAsia="ru-RU"/>
        </w:rPr>
        <w:t>:</w:t>
      </w:r>
    </w:p>
    <w:p w:rsidR="005F4E4D" w:rsidRPr="00680B60" w:rsidRDefault="005F4E4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1. </w:t>
      </w:r>
      <w:r w:rsidR="008F1097" w:rsidRPr="00680B60">
        <w:rPr>
          <w:rFonts w:ascii="Times New Roman" w:hAnsi="Times New Roman"/>
          <w:sz w:val="28"/>
          <w:szCs w:val="28"/>
        </w:rPr>
        <w:t xml:space="preserve">Внести следующие изменения в </w:t>
      </w:r>
      <w:r w:rsidR="00662211" w:rsidRPr="00680B60">
        <w:rPr>
          <w:rFonts w:ascii="Times New Roman" w:hAnsi="Times New Roman"/>
          <w:sz w:val="28"/>
          <w:szCs w:val="28"/>
        </w:rPr>
        <w:t xml:space="preserve">Правила благоустройства территории </w:t>
      </w:r>
      <w:proofErr w:type="spellStart"/>
      <w:r w:rsidR="00662211" w:rsidRPr="00680B60">
        <w:rPr>
          <w:rFonts w:ascii="Times New Roman" w:hAnsi="Times New Roman"/>
          <w:sz w:val="28"/>
          <w:szCs w:val="28"/>
        </w:rPr>
        <w:t>Лихославльского</w:t>
      </w:r>
      <w:proofErr w:type="spellEnd"/>
      <w:r w:rsidR="00662211" w:rsidRPr="00680B60">
        <w:rPr>
          <w:rFonts w:ascii="Times New Roman" w:hAnsi="Times New Roman"/>
          <w:sz w:val="28"/>
          <w:szCs w:val="28"/>
        </w:rPr>
        <w:t xml:space="preserve"> муниципального округа Тверской области</w:t>
      </w:r>
      <w:r w:rsidR="003C4D00" w:rsidRPr="00680B60">
        <w:rPr>
          <w:rFonts w:ascii="Times New Roman" w:hAnsi="Times New Roman"/>
          <w:sz w:val="28"/>
          <w:szCs w:val="28"/>
        </w:rPr>
        <w:t>»</w:t>
      </w:r>
      <w:r w:rsidR="00662211" w:rsidRPr="00680B60">
        <w:rPr>
          <w:rFonts w:ascii="Times New Roman" w:hAnsi="Times New Roman"/>
          <w:sz w:val="28"/>
          <w:szCs w:val="28"/>
        </w:rPr>
        <w:t>, утвержденные</w:t>
      </w:r>
      <w:r w:rsidR="008F1097" w:rsidRPr="00680B60">
        <w:rPr>
          <w:rFonts w:ascii="Times New Roman" w:hAnsi="Times New Roman"/>
          <w:sz w:val="28"/>
          <w:szCs w:val="28"/>
        </w:rPr>
        <w:t xml:space="preserve"> </w:t>
      </w:r>
      <w:r w:rsidR="00662211" w:rsidRPr="00680B60">
        <w:rPr>
          <w:rFonts w:ascii="Times New Roman" w:hAnsi="Times New Roman"/>
          <w:sz w:val="28"/>
          <w:szCs w:val="28"/>
        </w:rPr>
        <w:t xml:space="preserve">решением Думы </w:t>
      </w:r>
      <w:proofErr w:type="spellStart"/>
      <w:r w:rsidR="00662211" w:rsidRPr="00680B60">
        <w:rPr>
          <w:rFonts w:ascii="Times New Roman" w:hAnsi="Times New Roman"/>
          <w:sz w:val="28"/>
          <w:szCs w:val="28"/>
        </w:rPr>
        <w:t>Лихославльского</w:t>
      </w:r>
      <w:proofErr w:type="spellEnd"/>
      <w:r w:rsidR="00662211" w:rsidRPr="00680B60">
        <w:rPr>
          <w:rFonts w:ascii="Times New Roman" w:hAnsi="Times New Roman"/>
          <w:sz w:val="28"/>
          <w:szCs w:val="28"/>
        </w:rPr>
        <w:t xml:space="preserve"> муниципального округа </w:t>
      </w:r>
      <w:r w:rsidR="00680B60">
        <w:rPr>
          <w:rFonts w:ascii="Times New Roman" w:hAnsi="Times New Roman"/>
          <w:sz w:val="28"/>
          <w:szCs w:val="28"/>
        </w:rPr>
        <w:t xml:space="preserve">Тверской области от 15.04.2022 </w:t>
      </w:r>
      <w:r w:rsidR="00662211" w:rsidRPr="00680B60">
        <w:rPr>
          <w:rFonts w:ascii="Times New Roman" w:hAnsi="Times New Roman"/>
          <w:sz w:val="28"/>
          <w:szCs w:val="28"/>
        </w:rPr>
        <w:t>№ 12/114-1</w:t>
      </w:r>
      <w:r w:rsidR="008F1097" w:rsidRPr="00680B60">
        <w:rPr>
          <w:rFonts w:ascii="Times New Roman" w:hAnsi="Times New Roman"/>
          <w:sz w:val="28"/>
          <w:szCs w:val="28"/>
        </w:rPr>
        <w:t>:</w:t>
      </w:r>
    </w:p>
    <w:p w:rsidR="00662211" w:rsidRPr="00680B60" w:rsidRDefault="00E44FE6"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1) </w:t>
      </w:r>
      <w:r w:rsidR="0016157D" w:rsidRPr="00680B60">
        <w:rPr>
          <w:rFonts w:ascii="Times New Roman" w:hAnsi="Times New Roman"/>
          <w:sz w:val="28"/>
          <w:szCs w:val="28"/>
        </w:rPr>
        <w:t>Подпункт</w:t>
      </w:r>
      <w:r w:rsidR="00662211" w:rsidRPr="00680B60">
        <w:rPr>
          <w:rFonts w:ascii="Times New Roman" w:hAnsi="Times New Roman"/>
          <w:sz w:val="28"/>
          <w:szCs w:val="28"/>
        </w:rPr>
        <w:t xml:space="preserve"> 2.1.1</w:t>
      </w:r>
      <w:r w:rsidR="0016157D" w:rsidRPr="00680B60">
        <w:rPr>
          <w:rFonts w:ascii="Times New Roman" w:hAnsi="Times New Roman"/>
          <w:sz w:val="28"/>
          <w:szCs w:val="28"/>
        </w:rPr>
        <w:t xml:space="preserve"> пункта 2.1</w:t>
      </w:r>
      <w:r w:rsidR="00662211" w:rsidRPr="00680B60">
        <w:rPr>
          <w:rFonts w:ascii="Times New Roman" w:hAnsi="Times New Roman"/>
          <w:sz w:val="28"/>
          <w:szCs w:val="28"/>
        </w:rPr>
        <w:t xml:space="preserve"> дополнить абзацем</w:t>
      </w:r>
      <w:r w:rsidRPr="00680B60">
        <w:rPr>
          <w:rFonts w:ascii="Times New Roman" w:hAnsi="Times New Roman"/>
          <w:sz w:val="28"/>
          <w:szCs w:val="28"/>
        </w:rPr>
        <w:t xml:space="preserve"> </w:t>
      </w:r>
      <w:r w:rsidR="0016157D" w:rsidRPr="00680B60">
        <w:rPr>
          <w:rFonts w:ascii="Times New Roman" w:hAnsi="Times New Roman"/>
          <w:sz w:val="28"/>
          <w:szCs w:val="28"/>
        </w:rPr>
        <w:t xml:space="preserve">вторым </w:t>
      </w:r>
      <w:r w:rsidRPr="00680B60">
        <w:rPr>
          <w:rFonts w:ascii="Times New Roman" w:hAnsi="Times New Roman"/>
          <w:sz w:val="28"/>
          <w:szCs w:val="28"/>
        </w:rPr>
        <w:t>следующего содержания</w:t>
      </w:r>
      <w:r w:rsidR="00662211" w:rsidRPr="00680B60">
        <w:rPr>
          <w:rFonts w:ascii="Times New Roman" w:hAnsi="Times New Roman"/>
          <w:sz w:val="28"/>
          <w:szCs w:val="28"/>
        </w:rPr>
        <w:t>:</w:t>
      </w:r>
    </w:p>
    <w:p w:rsidR="00662211" w:rsidRPr="00680B60" w:rsidRDefault="0066221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«В случае возникновения аварии внешних инженерных сетей, подведённых к зданиям (сооружениям), собственники и владельцы зданий (сооружений) обязаны незамедлительно представлять информацию об этом в Единую дежурно-диспетчерскую службу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w:t>
      </w:r>
      <w:r w:rsidR="0016157D" w:rsidRPr="00680B60">
        <w:rPr>
          <w:rFonts w:ascii="Times New Roman" w:hAnsi="Times New Roman"/>
          <w:sz w:val="28"/>
          <w:szCs w:val="28"/>
        </w:rPr>
        <w:t>.</w:t>
      </w:r>
    </w:p>
    <w:p w:rsidR="00296F82" w:rsidRPr="00680B60" w:rsidRDefault="00296F82"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2) </w:t>
      </w:r>
      <w:r w:rsidR="0016157D" w:rsidRPr="00680B60">
        <w:rPr>
          <w:rFonts w:ascii="Times New Roman" w:hAnsi="Times New Roman"/>
          <w:sz w:val="28"/>
          <w:szCs w:val="28"/>
        </w:rPr>
        <w:t>П</w:t>
      </w:r>
      <w:r w:rsidRPr="00680B60">
        <w:rPr>
          <w:rFonts w:ascii="Times New Roman" w:hAnsi="Times New Roman"/>
          <w:sz w:val="28"/>
          <w:szCs w:val="28"/>
        </w:rPr>
        <w:t>ункт 3.2 дополнить подпунктом 3.2.25 следующего содержания:</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3.2.25. Запрещается:</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 xml:space="preserve">- самовольное присоединение к сетям ливневой канализации, а равно самовольный сброс сточных вод в водоотводные </w:t>
      </w:r>
      <w:r w:rsidR="0036176C" w:rsidRPr="00680B60">
        <w:rPr>
          <w:sz w:val="28"/>
          <w:szCs w:val="28"/>
        </w:rPr>
        <w:t xml:space="preserve">кюветы и </w:t>
      </w:r>
      <w:r w:rsidRPr="00680B60">
        <w:rPr>
          <w:sz w:val="28"/>
          <w:szCs w:val="28"/>
        </w:rPr>
        <w:t xml:space="preserve">канавы с территорий жилых домов, юридических лиц, индивидуальных предпринимателей без согласования с Администрацией </w:t>
      </w:r>
      <w:proofErr w:type="spellStart"/>
      <w:r w:rsidRPr="00680B60">
        <w:rPr>
          <w:sz w:val="28"/>
          <w:szCs w:val="28"/>
        </w:rPr>
        <w:t>Лихославльского</w:t>
      </w:r>
      <w:proofErr w:type="spellEnd"/>
      <w:r w:rsidRPr="00680B60">
        <w:rPr>
          <w:sz w:val="28"/>
          <w:szCs w:val="28"/>
        </w:rPr>
        <w:t xml:space="preserve"> муниципального округа и заключения соответствующего договора с </w:t>
      </w:r>
      <w:proofErr w:type="spellStart"/>
      <w:r w:rsidRPr="00680B60">
        <w:rPr>
          <w:sz w:val="28"/>
          <w:szCs w:val="28"/>
        </w:rPr>
        <w:t>ресурсоснабжающей</w:t>
      </w:r>
      <w:proofErr w:type="spellEnd"/>
      <w:r w:rsidRPr="00680B60">
        <w:rPr>
          <w:sz w:val="28"/>
          <w:szCs w:val="28"/>
        </w:rPr>
        <w:t xml:space="preserve"> организацией в сфере водоснабжения и водоотведения;</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 устройство водопропускных труб недостаточного диаметра, их укладка выше отметки дна канавы, кювета;</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lastRenderedPageBreak/>
        <w:t>- 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296F82" w:rsidRPr="00680B60" w:rsidRDefault="00296F82" w:rsidP="00296F82">
      <w:pPr>
        <w:pStyle w:val="s1"/>
        <w:shd w:val="clear" w:color="auto" w:fill="FFFFFF"/>
        <w:spacing w:before="0" w:beforeAutospacing="0" w:after="0" w:afterAutospacing="0"/>
        <w:ind w:firstLine="708"/>
        <w:jc w:val="both"/>
        <w:rPr>
          <w:sz w:val="28"/>
          <w:szCs w:val="28"/>
        </w:rPr>
      </w:pPr>
      <w:r w:rsidRPr="00680B60">
        <w:rPr>
          <w:sz w:val="28"/>
          <w:szCs w:val="28"/>
        </w:rPr>
        <w:t>- сброс в сети ливневой канализации или водоотводные канавы веществ, оказывающих негативное воздействие на водосточные трубопроводные системы и засоряющих линейные участки трубопроводов и колодцы или отлагающихся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296F82" w:rsidRPr="00680B60" w:rsidRDefault="0036176C" w:rsidP="0036176C">
      <w:pPr>
        <w:pStyle w:val="s1"/>
        <w:shd w:val="clear" w:color="auto" w:fill="FFFFFF"/>
        <w:spacing w:before="0" w:beforeAutospacing="0" w:after="0" w:afterAutospacing="0"/>
        <w:ind w:firstLine="708"/>
        <w:jc w:val="both"/>
        <w:rPr>
          <w:sz w:val="28"/>
          <w:szCs w:val="28"/>
        </w:rPr>
      </w:pPr>
      <w:r w:rsidRPr="00680B60">
        <w:rPr>
          <w:sz w:val="28"/>
          <w:szCs w:val="28"/>
          <w:shd w:val="clear" w:color="auto" w:fill="FFFFFF"/>
        </w:rPr>
        <w:t>- сброс вод хозяйственно-бытовой канализации (в том числе производственной) в инженерные сети ливневой канализации, водоотводные канавы и кюветы.».</w:t>
      </w:r>
    </w:p>
    <w:p w:rsidR="001F43EA" w:rsidRPr="00680B60" w:rsidRDefault="0016157D"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3</w:t>
      </w:r>
      <w:r w:rsidR="00302BD6" w:rsidRPr="00680B60">
        <w:rPr>
          <w:rFonts w:ascii="Times New Roman" w:hAnsi="Times New Roman"/>
          <w:sz w:val="28"/>
          <w:szCs w:val="28"/>
        </w:rPr>
        <w:t xml:space="preserve">) </w:t>
      </w:r>
      <w:r w:rsidRPr="00680B60">
        <w:rPr>
          <w:rFonts w:ascii="Times New Roman" w:hAnsi="Times New Roman"/>
          <w:sz w:val="28"/>
          <w:szCs w:val="28"/>
        </w:rPr>
        <w:t>П</w:t>
      </w:r>
      <w:r w:rsidR="00302BD6" w:rsidRPr="00680B60">
        <w:rPr>
          <w:rFonts w:ascii="Times New Roman" w:hAnsi="Times New Roman"/>
          <w:sz w:val="28"/>
          <w:szCs w:val="28"/>
        </w:rPr>
        <w:t xml:space="preserve">одпункт 3.4.2 пункта 3.4 дополнить абзацем </w:t>
      </w:r>
      <w:r w:rsidRPr="00680B60">
        <w:rPr>
          <w:rFonts w:ascii="Times New Roman" w:hAnsi="Times New Roman"/>
          <w:sz w:val="28"/>
          <w:szCs w:val="28"/>
        </w:rPr>
        <w:t xml:space="preserve">третьим </w:t>
      </w:r>
      <w:r w:rsidR="00302BD6" w:rsidRPr="00680B60">
        <w:rPr>
          <w:rFonts w:ascii="Times New Roman" w:hAnsi="Times New Roman"/>
          <w:sz w:val="28"/>
          <w:szCs w:val="28"/>
        </w:rPr>
        <w:t>следующего содержания:</w:t>
      </w:r>
    </w:p>
    <w:p w:rsidR="001F43EA" w:rsidRPr="00680B60" w:rsidRDefault="001F43EA"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«При замене опор наружного освещения указанные конструкции должны быть демонтированы и вывезены владельцами сетей в течение одних суток. 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w:t>
      </w:r>
      <w:r w:rsidR="0016157D" w:rsidRPr="00680B60">
        <w:rPr>
          <w:rFonts w:ascii="Times New Roman" w:hAnsi="Times New Roman"/>
          <w:sz w:val="28"/>
          <w:szCs w:val="28"/>
        </w:rPr>
        <w:t>кой необходимости (демонтажа).».</w:t>
      </w:r>
    </w:p>
    <w:p w:rsidR="0071605E" w:rsidRPr="00B7614A" w:rsidRDefault="0071605E" w:rsidP="00D80F3C">
      <w:pPr>
        <w:spacing w:after="0" w:line="240" w:lineRule="auto"/>
        <w:ind w:firstLine="709"/>
        <w:jc w:val="both"/>
        <w:rPr>
          <w:rFonts w:ascii="Times New Roman" w:hAnsi="Times New Roman"/>
          <w:sz w:val="28"/>
          <w:szCs w:val="28"/>
        </w:rPr>
      </w:pPr>
      <w:r w:rsidRPr="00B7614A">
        <w:rPr>
          <w:rFonts w:ascii="Times New Roman" w:hAnsi="Times New Roman"/>
          <w:sz w:val="28"/>
          <w:szCs w:val="28"/>
        </w:rPr>
        <w:t>4) Подпункт 5.1.2.3 пункта 5.1.2 изложить в следующей редакции:</w:t>
      </w:r>
    </w:p>
    <w:p w:rsidR="0071605E" w:rsidRPr="00B7614A" w:rsidRDefault="0071605E" w:rsidP="00AD0BC4">
      <w:pPr>
        <w:spacing w:after="0" w:line="240" w:lineRule="auto"/>
        <w:ind w:firstLine="709"/>
        <w:jc w:val="both"/>
        <w:rPr>
          <w:rFonts w:ascii="Times New Roman" w:hAnsi="Times New Roman"/>
          <w:sz w:val="28"/>
          <w:szCs w:val="28"/>
        </w:rPr>
      </w:pPr>
      <w:r w:rsidRPr="00B7614A">
        <w:rPr>
          <w:rFonts w:ascii="Times New Roman" w:hAnsi="Times New Roman"/>
          <w:sz w:val="28"/>
          <w:szCs w:val="28"/>
        </w:rPr>
        <w:t xml:space="preserve">«Обязанность по установке информационных стендов </w:t>
      </w:r>
      <w:r w:rsidR="007F079D" w:rsidRPr="00B7614A">
        <w:rPr>
          <w:rFonts w:ascii="Times New Roman" w:hAnsi="Times New Roman"/>
          <w:sz w:val="28"/>
          <w:szCs w:val="28"/>
        </w:rPr>
        <w:t>дворовых территорий возлагается на 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w:t>
      </w:r>
      <w:r w:rsidR="00AD0BC4" w:rsidRPr="00B7614A">
        <w:rPr>
          <w:rFonts w:ascii="Times New Roman" w:hAnsi="Times New Roman"/>
          <w:sz w:val="28"/>
          <w:szCs w:val="28"/>
        </w:rPr>
        <w:t>.</w:t>
      </w:r>
    </w:p>
    <w:p w:rsidR="001C0BA4" w:rsidRPr="00680B60" w:rsidRDefault="00AD0BC4" w:rsidP="00D80F3C">
      <w:pPr>
        <w:spacing w:after="0" w:line="240" w:lineRule="auto"/>
        <w:ind w:firstLine="709"/>
        <w:jc w:val="both"/>
        <w:rPr>
          <w:rFonts w:ascii="Times New Roman" w:hAnsi="Times New Roman"/>
          <w:sz w:val="28"/>
          <w:szCs w:val="28"/>
        </w:rPr>
      </w:pPr>
      <w:bookmarkStart w:id="0" w:name="_GoBack"/>
      <w:bookmarkEnd w:id="0"/>
      <w:r w:rsidRPr="00680B60">
        <w:rPr>
          <w:rFonts w:ascii="Times New Roman" w:hAnsi="Times New Roman"/>
          <w:sz w:val="28"/>
          <w:szCs w:val="28"/>
        </w:rPr>
        <w:t>5</w:t>
      </w:r>
      <w:r w:rsidR="00BE475F" w:rsidRPr="00680B60">
        <w:rPr>
          <w:rFonts w:ascii="Times New Roman" w:hAnsi="Times New Roman"/>
          <w:sz w:val="28"/>
          <w:szCs w:val="28"/>
        </w:rPr>
        <w:t xml:space="preserve">) </w:t>
      </w:r>
      <w:proofErr w:type="gramStart"/>
      <w:r w:rsidR="001C0BA4" w:rsidRPr="00680B60">
        <w:rPr>
          <w:rFonts w:ascii="Times New Roman" w:hAnsi="Times New Roman"/>
          <w:sz w:val="28"/>
          <w:szCs w:val="28"/>
        </w:rPr>
        <w:t>В</w:t>
      </w:r>
      <w:proofErr w:type="gramEnd"/>
      <w:r w:rsidR="001C0BA4" w:rsidRPr="00680B60">
        <w:rPr>
          <w:rFonts w:ascii="Times New Roman" w:hAnsi="Times New Roman"/>
          <w:sz w:val="28"/>
          <w:szCs w:val="28"/>
        </w:rPr>
        <w:t xml:space="preserve"> п</w:t>
      </w:r>
      <w:r w:rsidR="00BE475F" w:rsidRPr="00680B60">
        <w:rPr>
          <w:rFonts w:ascii="Times New Roman" w:hAnsi="Times New Roman"/>
          <w:sz w:val="28"/>
          <w:szCs w:val="28"/>
        </w:rPr>
        <w:t>ункт</w:t>
      </w:r>
      <w:r w:rsidR="001C0BA4" w:rsidRPr="00680B60">
        <w:rPr>
          <w:rFonts w:ascii="Times New Roman" w:hAnsi="Times New Roman"/>
          <w:sz w:val="28"/>
          <w:szCs w:val="28"/>
        </w:rPr>
        <w:t>е</w:t>
      </w:r>
      <w:r w:rsidR="00BE475F" w:rsidRPr="00680B60">
        <w:rPr>
          <w:rFonts w:ascii="Times New Roman" w:hAnsi="Times New Roman"/>
          <w:sz w:val="28"/>
          <w:szCs w:val="28"/>
        </w:rPr>
        <w:t xml:space="preserve"> 5.2</w:t>
      </w:r>
      <w:r w:rsidR="001C0BA4" w:rsidRPr="00680B60">
        <w:rPr>
          <w:rFonts w:ascii="Times New Roman" w:hAnsi="Times New Roman"/>
          <w:sz w:val="28"/>
          <w:szCs w:val="28"/>
        </w:rPr>
        <w:t>:</w:t>
      </w:r>
    </w:p>
    <w:p w:rsidR="001C0BA4" w:rsidRPr="00680B60" w:rsidRDefault="001C0BA4" w:rsidP="001C0BA4">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пункт 5.2.9 признать утратившим силу;</w:t>
      </w:r>
    </w:p>
    <w:p w:rsidR="00BE475F" w:rsidRPr="00680B60" w:rsidRDefault="00BE475F"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дополнить подпунктом 5.2.12 следующего содержания:</w:t>
      </w:r>
    </w:p>
    <w:p w:rsidR="00BE475F" w:rsidRPr="00680B60" w:rsidRDefault="0016157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w:t>
      </w:r>
      <w:r w:rsidR="00BE475F" w:rsidRPr="00680B60">
        <w:rPr>
          <w:rFonts w:ascii="Times New Roman" w:hAnsi="Times New Roman"/>
          <w:sz w:val="28"/>
          <w:szCs w:val="28"/>
          <w:shd w:val="clear" w:color="auto" w:fill="FFFFFF"/>
        </w:rPr>
        <w:t>5.2.12. Допускается установка специальных указателей</w:t>
      </w:r>
      <w:r w:rsidR="00571427" w:rsidRPr="00680B60">
        <w:rPr>
          <w:rFonts w:ascii="Times New Roman" w:hAnsi="Times New Roman"/>
          <w:sz w:val="28"/>
          <w:szCs w:val="28"/>
          <w:shd w:val="clear" w:color="auto" w:fill="FFFFFF"/>
        </w:rPr>
        <w:t>,</w:t>
      </w:r>
      <w:r w:rsidR="00571427" w:rsidRPr="00680B60">
        <w:rPr>
          <w:rFonts w:ascii="Times New Roman" w:hAnsi="Times New Roman"/>
          <w:sz w:val="28"/>
          <w:szCs w:val="28"/>
        </w:rPr>
        <w:t xml:space="preserve"> соответствующих характеру конкретной окружающей среды (сложившейся архитектурной застройке, исторического облика)</w:t>
      </w:r>
      <w:r w:rsidR="00BE475F" w:rsidRPr="00680B60">
        <w:rPr>
          <w:rFonts w:ascii="Times New Roman" w:hAnsi="Times New Roman"/>
          <w:sz w:val="28"/>
          <w:szCs w:val="28"/>
          <w:shd w:val="clear" w:color="auto" w:fill="FFFFFF"/>
        </w:rPr>
        <w:t xml:space="preserve">. Внешний вид указателя утверждается Администрацией </w:t>
      </w:r>
      <w:proofErr w:type="spellStart"/>
      <w:r w:rsidR="00571427" w:rsidRPr="00680B60">
        <w:rPr>
          <w:rFonts w:ascii="Times New Roman" w:hAnsi="Times New Roman"/>
          <w:sz w:val="28"/>
          <w:szCs w:val="28"/>
          <w:shd w:val="clear" w:color="auto" w:fill="FFFFFF"/>
        </w:rPr>
        <w:t>Лихославльского</w:t>
      </w:r>
      <w:proofErr w:type="spellEnd"/>
      <w:r w:rsidR="00571427" w:rsidRPr="00680B60">
        <w:rPr>
          <w:rFonts w:ascii="Times New Roman" w:hAnsi="Times New Roman"/>
          <w:sz w:val="28"/>
          <w:szCs w:val="28"/>
          <w:shd w:val="clear" w:color="auto" w:fill="FFFFFF"/>
        </w:rPr>
        <w:t xml:space="preserve"> муниципального округа.»</w:t>
      </w:r>
      <w:r w:rsidRPr="00680B60">
        <w:rPr>
          <w:rFonts w:ascii="Times New Roman" w:hAnsi="Times New Roman"/>
          <w:sz w:val="28"/>
          <w:szCs w:val="28"/>
          <w:shd w:val="clear" w:color="auto" w:fill="FFFFFF"/>
        </w:rPr>
        <w:t>.</w:t>
      </w:r>
    </w:p>
    <w:p w:rsidR="0036176C"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6</w:t>
      </w:r>
      <w:r w:rsidR="00002CBA" w:rsidRPr="00680B60">
        <w:rPr>
          <w:rFonts w:ascii="Times New Roman" w:hAnsi="Times New Roman"/>
          <w:sz w:val="28"/>
          <w:szCs w:val="28"/>
        </w:rPr>
        <w:t xml:space="preserve">) </w:t>
      </w:r>
      <w:proofErr w:type="gramStart"/>
      <w:r w:rsidR="0016157D" w:rsidRPr="00680B60">
        <w:rPr>
          <w:rFonts w:ascii="Times New Roman" w:hAnsi="Times New Roman"/>
          <w:sz w:val="28"/>
          <w:szCs w:val="28"/>
        </w:rPr>
        <w:t>В</w:t>
      </w:r>
      <w:proofErr w:type="gramEnd"/>
      <w:r w:rsidR="0016157D" w:rsidRPr="00680B60">
        <w:rPr>
          <w:rFonts w:ascii="Times New Roman" w:hAnsi="Times New Roman"/>
          <w:sz w:val="28"/>
          <w:szCs w:val="28"/>
        </w:rPr>
        <w:t xml:space="preserve"> подпункте</w:t>
      </w:r>
      <w:r w:rsidR="00002CBA" w:rsidRPr="00680B60">
        <w:rPr>
          <w:rFonts w:ascii="Times New Roman" w:hAnsi="Times New Roman"/>
          <w:sz w:val="28"/>
          <w:szCs w:val="28"/>
        </w:rPr>
        <w:t xml:space="preserve"> 5.4.1.1 пункта 5.4.1</w:t>
      </w:r>
      <w:r w:rsidR="0016157D" w:rsidRPr="00680B60">
        <w:rPr>
          <w:rFonts w:ascii="Times New Roman" w:hAnsi="Times New Roman"/>
          <w:sz w:val="28"/>
          <w:szCs w:val="28"/>
        </w:rPr>
        <w:t xml:space="preserve"> второе предложение</w:t>
      </w:r>
      <w:r w:rsidR="00002CBA" w:rsidRPr="00680B60">
        <w:rPr>
          <w:rFonts w:ascii="Times New Roman" w:hAnsi="Times New Roman"/>
          <w:sz w:val="28"/>
          <w:szCs w:val="28"/>
        </w:rPr>
        <w:t xml:space="preserve"> изложить в следующей редакции:</w:t>
      </w:r>
    </w:p>
    <w:p w:rsidR="00002CBA" w:rsidRPr="00680B60" w:rsidRDefault="00002CBA" w:rsidP="00002CBA">
      <w:pPr>
        <w:spacing w:after="0" w:line="240" w:lineRule="auto"/>
        <w:jc w:val="both"/>
        <w:rPr>
          <w:rFonts w:ascii="Times New Roman" w:hAnsi="Times New Roman"/>
          <w:sz w:val="28"/>
          <w:szCs w:val="28"/>
        </w:rPr>
      </w:pPr>
      <w:r w:rsidRPr="00680B60">
        <w:rPr>
          <w:rFonts w:ascii="Times New Roman" w:hAnsi="Times New Roman"/>
          <w:sz w:val="28"/>
          <w:szCs w:val="28"/>
        </w:rPr>
        <w:t xml:space="preserve">«Размещение нестационарных торговых объектов </w:t>
      </w:r>
      <w:r w:rsidRPr="00680B60">
        <w:rPr>
          <w:rFonts w:ascii="Times New Roman" w:hAnsi="Times New Roman"/>
          <w:sz w:val="28"/>
          <w:szCs w:val="28"/>
          <w:shd w:val="clear" w:color="auto" w:fill="FFFFFF"/>
        </w:rPr>
        <w:t xml:space="preserve">на земельных участках, в зданиях, строениях, сооружениях, находящихся в государственной собственности или муниципальной собственности, </w:t>
      </w:r>
      <w:r w:rsidRPr="00680B60">
        <w:rPr>
          <w:rFonts w:ascii="Times New Roman" w:hAnsi="Times New Roman"/>
          <w:sz w:val="28"/>
          <w:szCs w:val="28"/>
        </w:rPr>
        <w:t>осуществляется в соответствии со схемой размещения нестационарных торговых объектов на территории муниципального округа, в порядке, установленном действующим законодательством.</w:t>
      </w:r>
      <w:r w:rsidR="0016157D" w:rsidRPr="00680B60">
        <w:rPr>
          <w:rFonts w:ascii="Times New Roman" w:hAnsi="Times New Roman"/>
          <w:sz w:val="28"/>
          <w:szCs w:val="28"/>
        </w:rPr>
        <w:t>».</w:t>
      </w:r>
    </w:p>
    <w:p w:rsidR="0036176C" w:rsidRPr="00680B60" w:rsidRDefault="00AD0BC4" w:rsidP="009A3BD2">
      <w:pPr>
        <w:spacing w:after="0" w:line="240" w:lineRule="auto"/>
        <w:ind w:firstLine="709"/>
        <w:jc w:val="both"/>
        <w:rPr>
          <w:rFonts w:ascii="Times New Roman" w:hAnsi="Times New Roman"/>
          <w:sz w:val="28"/>
          <w:szCs w:val="28"/>
        </w:rPr>
      </w:pPr>
      <w:r w:rsidRPr="00680B60">
        <w:rPr>
          <w:rFonts w:ascii="Times New Roman" w:hAnsi="Times New Roman"/>
          <w:sz w:val="28"/>
          <w:szCs w:val="28"/>
        </w:rPr>
        <w:t>7</w:t>
      </w:r>
      <w:r w:rsidR="0036176C" w:rsidRPr="00680B60">
        <w:rPr>
          <w:rFonts w:ascii="Times New Roman" w:hAnsi="Times New Roman"/>
          <w:sz w:val="28"/>
          <w:szCs w:val="28"/>
        </w:rPr>
        <w:t xml:space="preserve">) </w:t>
      </w:r>
      <w:r w:rsidR="0016157D" w:rsidRPr="00680B60">
        <w:rPr>
          <w:rFonts w:ascii="Times New Roman" w:hAnsi="Times New Roman"/>
          <w:sz w:val="28"/>
          <w:szCs w:val="28"/>
        </w:rPr>
        <w:t>П</w:t>
      </w:r>
      <w:r w:rsidR="0036176C" w:rsidRPr="00680B60">
        <w:rPr>
          <w:rFonts w:ascii="Times New Roman" w:hAnsi="Times New Roman"/>
          <w:sz w:val="28"/>
          <w:szCs w:val="28"/>
        </w:rPr>
        <w:t>одпункт 5.4.1.2 пункта 5.4.1 изложить в следующей редакции:</w:t>
      </w:r>
    </w:p>
    <w:p w:rsidR="00282C85" w:rsidRPr="00680B60" w:rsidRDefault="0036176C" w:rsidP="009A3BD2">
      <w:pPr>
        <w:pStyle w:val="ConsPlusNormal"/>
        <w:ind w:firstLine="709"/>
        <w:jc w:val="both"/>
        <w:rPr>
          <w:rFonts w:ascii="Times New Roman" w:hAnsi="Times New Roman" w:cs="Times New Roman"/>
          <w:sz w:val="28"/>
          <w:szCs w:val="28"/>
        </w:rPr>
      </w:pPr>
      <w:r w:rsidRPr="00680B60">
        <w:rPr>
          <w:rFonts w:ascii="Times New Roman" w:hAnsi="Times New Roman" w:cs="Times New Roman"/>
          <w:sz w:val="28"/>
          <w:szCs w:val="28"/>
        </w:rPr>
        <w:t xml:space="preserve">«5.4.1.2. Некапитальные объекты собственников (правообладателей), осуществляющих мелкорозничную торговлю, бытовое обслуживание и </w:t>
      </w:r>
      <w:r w:rsidRPr="00680B60">
        <w:rPr>
          <w:rFonts w:ascii="Times New Roman" w:hAnsi="Times New Roman" w:cs="Times New Roman"/>
          <w:sz w:val="28"/>
          <w:szCs w:val="28"/>
        </w:rPr>
        <w:lastRenderedPageBreak/>
        <w:t>предоставляющих услуги общественного питания (палатки, павильоны и т.п.), размещаемые на общественных территориях, на частных территориях должны устанавливаться на твердые виды покрытия, оборудоваться осветительным оборудованием, урнами и контейнерами для сбора отходов, в том числе ТКО, сооружения питания - туалетными кабинами (при отсутствии общественных туалетов на прилегающей терри</w:t>
      </w:r>
      <w:r w:rsidR="00282C85" w:rsidRPr="00680B60">
        <w:rPr>
          <w:rFonts w:ascii="Times New Roman" w:hAnsi="Times New Roman" w:cs="Times New Roman"/>
          <w:sz w:val="28"/>
          <w:szCs w:val="28"/>
        </w:rPr>
        <w:t>тории в зоне доступности 200 м).</w:t>
      </w:r>
    </w:p>
    <w:p w:rsidR="00282C85" w:rsidRPr="00680B60" w:rsidRDefault="00282C85" w:rsidP="009A3BD2">
      <w:pPr>
        <w:shd w:val="clear" w:color="auto" w:fill="FFFFFF"/>
        <w:spacing w:after="0" w:line="240" w:lineRule="auto"/>
        <w:ind w:firstLine="708"/>
        <w:jc w:val="both"/>
        <w:rPr>
          <w:rFonts w:ascii="Times New Roman" w:hAnsi="Times New Roman"/>
          <w:sz w:val="28"/>
          <w:szCs w:val="28"/>
        </w:rPr>
      </w:pPr>
      <w:r w:rsidRPr="00680B60">
        <w:rPr>
          <w:rFonts w:ascii="Times New Roman" w:eastAsia="Times New Roman" w:hAnsi="Times New Roman"/>
          <w:sz w:val="28"/>
          <w:szCs w:val="28"/>
          <w:lang w:eastAsia="ru-RU"/>
        </w:rPr>
        <w:t xml:space="preserve">Размещение и внешний вид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должны соответствовать действующим</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 xml:space="preserve">градостроительным, строительным, </w:t>
      </w:r>
      <w:r w:rsidRPr="00680B60">
        <w:rPr>
          <w:rFonts w:ascii="Times New Roman" w:hAnsi="Times New Roman"/>
          <w:sz w:val="28"/>
          <w:szCs w:val="28"/>
        </w:rPr>
        <w:t>художественно-архитектурному облику территории, на которой располагается объект</w:t>
      </w:r>
      <w:r w:rsidRPr="00680B60">
        <w:rPr>
          <w:rFonts w:ascii="Times New Roman" w:eastAsia="Times New Roman" w:hAnsi="Times New Roman"/>
          <w:sz w:val="28"/>
          <w:szCs w:val="28"/>
          <w:lang w:eastAsia="ru-RU"/>
        </w:rPr>
        <w:t xml:space="preserve">, пожарным, санитарным и иным </w:t>
      </w:r>
      <w:proofErr w:type="spellStart"/>
      <w:proofErr w:type="gramStart"/>
      <w:r w:rsidRPr="00680B60">
        <w:rPr>
          <w:rFonts w:ascii="Times New Roman" w:eastAsia="Times New Roman" w:hAnsi="Times New Roman"/>
          <w:sz w:val="28"/>
          <w:szCs w:val="28"/>
          <w:lang w:eastAsia="ru-RU"/>
        </w:rPr>
        <w:t>нормам,правилам</w:t>
      </w:r>
      <w:proofErr w:type="spellEnd"/>
      <w:proofErr w:type="gramEnd"/>
      <w:r w:rsidRPr="00680B60">
        <w:rPr>
          <w:rFonts w:ascii="Times New Roman" w:eastAsia="Times New Roman" w:hAnsi="Times New Roman"/>
          <w:sz w:val="28"/>
          <w:szCs w:val="28"/>
          <w:lang w:eastAsia="ru-RU"/>
        </w:rPr>
        <w:t xml:space="preserve"> и нормативам. </w:t>
      </w:r>
      <w:r w:rsidRPr="00680B60">
        <w:rPr>
          <w:rFonts w:ascii="Times New Roman" w:hAnsi="Times New Roman"/>
          <w:sz w:val="28"/>
          <w:szCs w:val="28"/>
        </w:rPr>
        <w:t xml:space="preserve">Внешний вид таких объектов подлежит согласованию с отделом экономики, сельского хозяйства и потребительского рынка. </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Для устройства (изготовления)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 xml:space="preserve">и его отделки могут применяться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Для облицовки использовать стальные профилированные листы с полимерным покрытием, «сэндвич - панели», композитный материал или иной аналогичный по эксплуатационным и эстетическим свойствам материал. Допускается использование других материалов, имеющих качественную и прочную окраску, отделку. Собственники (владельцы)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На </w:t>
      </w:r>
      <w:r w:rsidR="00647245" w:rsidRPr="00680B60">
        <w:rPr>
          <w:rFonts w:ascii="Times New Roman" w:eastAsia="Times New Roman" w:hAnsi="Times New Roman"/>
          <w:sz w:val="28"/>
          <w:szCs w:val="28"/>
          <w:lang w:eastAsia="ru-RU"/>
        </w:rPr>
        <w:t xml:space="preserve">нестационарных объектах </w:t>
      </w:r>
      <w:r w:rsidRPr="00680B60">
        <w:rPr>
          <w:rFonts w:ascii="Times New Roman" w:eastAsia="Times New Roman" w:hAnsi="Times New Roman"/>
          <w:sz w:val="28"/>
          <w:szCs w:val="28"/>
          <w:lang w:eastAsia="ru-RU"/>
        </w:rPr>
        <w:t>должна располагаться вывеска с указанием фирменного наименования</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хозяйствующего субъекта, его местонахождения (адрес), режима работы.</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При определении (установлении) режима работы должна учитываться необходимость</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соблюдения тишины и покоя граждан. Режим работы должен соответствовать режиму,</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установленному хозяйствующим субъектом.</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При размещении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должен быть предусмотрен удобный подъезд автотранспорта, не создающий помех для прохода пешеходов и покупателей. Разгрузку товара следует осуществлять без заезда автомашин на тротуар.</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Транспортное обслуживание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и загрузка их товарами не должны затруднять и снижать безопасность движения транспорта и пешеходов.</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Запрещается использование тротуаров, пешеходных дорожек, газонов, элементов</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благоустройства для подъезда транспорта к зоне разгрузки товара, для стоянки автотранспорта, осуществляющего доставку товара, а также реализация товаров.</w:t>
      </w:r>
    </w:p>
    <w:p w:rsidR="00282C8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Размещение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должно обеспечивать свободное движение пешеходов и доступ</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 xml:space="preserve">потребителей к объектам, в том числе создание </w:t>
      </w:r>
      <w:proofErr w:type="spellStart"/>
      <w:r w:rsidRPr="00680B60">
        <w:rPr>
          <w:rFonts w:ascii="Times New Roman" w:eastAsia="Times New Roman" w:hAnsi="Times New Roman"/>
          <w:sz w:val="28"/>
          <w:szCs w:val="28"/>
          <w:lang w:eastAsia="ru-RU"/>
        </w:rPr>
        <w:t>безбарьерной</w:t>
      </w:r>
      <w:proofErr w:type="spellEnd"/>
      <w:r w:rsidRPr="00680B60">
        <w:rPr>
          <w:rFonts w:ascii="Times New Roman" w:eastAsia="Times New Roman" w:hAnsi="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w:t>
      </w:r>
      <w:r w:rsidRPr="00680B60">
        <w:rPr>
          <w:rFonts w:ascii="Times New Roman" w:eastAsia="Times New Roman" w:hAnsi="Times New Roman"/>
          <w:sz w:val="28"/>
          <w:szCs w:val="28"/>
          <w:lang w:eastAsia="ru-RU"/>
        </w:rPr>
        <w:lastRenderedPageBreak/>
        <w:t>ситуациях.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2,5 метра.</w:t>
      </w:r>
    </w:p>
    <w:p w:rsidR="00282C85" w:rsidRPr="00680B60" w:rsidRDefault="0064724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Нестационарные объекты</w:t>
      </w:r>
      <w:r w:rsidR="00282C85" w:rsidRPr="00680B60">
        <w:rPr>
          <w:rFonts w:ascii="Times New Roman" w:eastAsia="Times New Roman" w:hAnsi="Times New Roman"/>
          <w:sz w:val="28"/>
          <w:szCs w:val="28"/>
          <w:lang w:eastAsia="ru-RU"/>
        </w:rPr>
        <w:t>,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w:t>
      </w:r>
      <w:r w:rsidRPr="00680B60">
        <w:rPr>
          <w:rFonts w:ascii="Times New Roman" w:eastAsia="Times New Roman" w:hAnsi="Times New Roman"/>
          <w:sz w:val="28"/>
          <w:szCs w:val="28"/>
          <w:lang w:eastAsia="ru-RU"/>
        </w:rPr>
        <w:t xml:space="preserve"> </w:t>
      </w:r>
      <w:r w:rsidR="00282C85" w:rsidRPr="00680B60">
        <w:rPr>
          <w:rFonts w:ascii="Times New Roman" w:eastAsia="Times New Roman" w:hAnsi="Times New Roman"/>
          <w:sz w:val="28"/>
          <w:szCs w:val="28"/>
          <w:lang w:eastAsia="ru-RU"/>
        </w:rPr>
        <w:t>водоотведения, могут размещаться вблизи инженерных коммуникаций при наличии технической возможности подключения.</w:t>
      </w:r>
    </w:p>
    <w:p w:rsidR="00647245" w:rsidRPr="00680B60" w:rsidRDefault="00282C85"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Техническая оснащенность </w:t>
      </w:r>
      <w:r w:rsidR="00647245" w:rsidRPr="00680B60">
        <w:rPr>
          <w:rFonts w:ascii="Times New Roman" w:eastAsia="Times New Roman" w:hAnsi="Times New Roman"/>
          <w:sz w:val="28"/>
          <w:szCs w:val="28"/>
          <w:lang w:eastAsia="ru-RU"/>
        </w:rPr>
        <w:t xml:space="preserve">нестационарных объектов </w:t>
      </w:r>
      <w:r w:rsidRPr="00680B60">
        <w:rPr>
          <w:rFonts w:ascii="Times New Roman" w:eastAsia="Times New Roman" w:hAnsi="Times New Roman"/>
          <w:sz w:val="28"/>
          <w:szCs w:val="28"/>
          <w:lang w:eastAsia="ru-RU"/>
        </w:rPr>
        <w:t xml:space="preserve">должна отвечать </w:t>
      </w:r>
      <w:r w:rsidR="009A3BD2" w:rsidRPr="00680B60">
        <w:rPr>
          <w:rFonts w:ascii="Times New Roman" w:eastAsia="Times New Roman" w:hAnsi="Times New Roman"/>
          <w:sz w:val="28"/>
          <w:szCs w:val="28"/>
          <w:lang w:eastAsia="ru-RU"/>
        </w:rPr>
        <w:t xml:space="preserve">градостроительным, </w:t>
      </w:r>
      <w:r w:rsidRPr="00680B60">
        <w:rPr>
          <w:rFonts w:ascii="Times New Roman" w:eastAsia="Times New Roman" w:hAnsi="Times New Roman"/>
          <w:sz w:val="28"/>
          <w:szCs w:val="28"/>
          <w:lang w:eastAsia="ru-RU"/>
        </w:rPr>
        <w:t>санитарным, противопожарным,</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экологическим правилам, правилам продажи отдельных видов товаров, соответствовать</w:t>
      </w:r>
      <w:r w:rsidR="0064724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r w:rsidR="009A3BD2"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Нестационарные объекты</w:t>
      </w:r>
      <w:r w:rsidR="00647245" w:rsidRPr="00680B60">
        <w:rPr>
          <w:rFonts w:ascii="Times New Roman" w:eastAsia="Times New Roman" w:hAnsi="Times New Roman"/>
          <w:sz w:val="28"/>
          <w:szCs w:val="28"/>
          <w:lang w:eastAsia="ru-RU"/>
        </w:rPr>
        <w:t>, не соответствующие</w:t>
      </w:r>
      <w:r w:rsidR="009A3BD2" w:rsidRPr="00680B60">
        <w:rPr>
          <w:rFonts w:ascii="Times New Roman" w:eastAsia="Times New Roman" w:hAnsi="Times New Roman"/>
          <w:sz w:val="28"/>
          <w:szCs w:val="28"/>
          <w:lang w:eastAsia="ru-RU"/>
        </w:rPr>
        <w:t xml:space="preserve"> данным</w:t>
      </w:r>
      <w:r w:rsidR="00647245" w:rsidRPr="00680B60">
        <w:rPr>
          <w:rFonts w:ascii="Times New Roman" w:eastAsia="Times New Roman" w:hAnsi="Times New Roman"/>
          <w:sz w:val="28"/>
          <w:szCs w:val="28"/>
          <w:lang w:eastAsia="ru-RU"/>
        </w:rPr>
        <w:t xml:space="preserve"> требованиям</w:t>
      </w:r>
      <w:r w:rsidR="009A3BD2" w:rsidRPr="00680B60">
        <w:rPr>
          <w:rFonts w:ascii="Times New Roman" w:eastAsia="Times New Roman" w:hAnsi="Times New Roman"/>
          <w:sz w:val="28"/>
          <w:szCs w:val="28"/>
          <w:lang w:eastAsia="ru-RU"/>
        </w:rPr>
        <w:t>, в том числе требованиям</w:t>
      </w:r>
      <w:r w:rsidR="00647245" w:rsidRPr="00680B60">
        <w:rPr>
          <w:rFonts w:ascii="Times New Roman" w:eastAsia="Times New Roman" w:hAnsi="Times New Roman"/>
          <w:sz w:val="28"/>
          <w:szCs w:val="28"/>
          <w:lang w:eastAsia="ru-RU"/>
        </w:rPr>
        <w:t xml:space="preserve"> настоящи</w:t>
      </w:r>
      <w:r w:rsidR="009A3BD2" w:rsidRPr="00680B60">
        <w:rPr>
          <w:rFonts w:ascii="Times New Roman" w:eastAsia="Times New Roman" w:hAnsi="Times New Roman"/>
          <w:sz w:val="28"/>
          <w:szCs w:val="28"/>
          <w:lang w:eastAsia="ru-RU"/>
        </w:rPr>
        <w:t>х</w:t>
      </w:r>
      <w:r w:rsidR="00647245" w:rsidRPr="00680B60">
        <w:rPr>
          <w:rFonts w:ascii="Times New Roman" w:eastAsia="Times New Roman" w:hAnsi="Times New Roman"/>
          <w:sz w:val="28"/>
          <w:szCs w:val="28"/>
          <w:lang w:eastAsia="ru-RU"/>
        </w:rPr>
        <w:t xml:space="preserve"> правил благоустройства, подлежат приведению в соответствие их владельцами в течение 30 календарных дней со дня вручения уведомления уполномоченного органа Администрации </w:t>
      </w:r>
      <w:proofErr w:type="spellStart"/>
      <w:r w:rsidR="00647245" w:rsidRPr="00680B60">
        <w:rPr>
          <w:rFonts w:ascii="Times New Roman" w:eastAsia="Times New Roman" w:hAnsi="Times New Roman"/>
          <w:sz w:val="28"/>
          <w:szCs w:val="28"/>
          <w:lang w:eastAsia="ru-RU"/>
        </w:rPr>
        <w:t>Лихославльского</w:t>
      </w:r>
      <w:proofErr w:type="spellEnd"/>
      <w:r w:rsidR="00647245" w:rsidRPr="00680B60">
        <w:rPr>
          <w:rFonts w:ascii="Times New Roman" w:eastAsia="Times New Roman" w:hAnsi="Times New Roman"/>
          <w:sz w:val="28"/>
          <w:szCs w:val="28"/>
          <w:lang w:eastAsia="ru-RU"/>
        </w:rPr>
        <w:t xml:space="preserve"> муниципального округа, а по истечении указанного срока – демонтажу (сносу) в течение 14 календарных дней.</w:t>
      </w:r>
      <w:r w:rsidR="009A3BD2" w:rsidRPr="00680B60">
        <w:rPr>
          <w:rFonts w:ascii="Times New Roman" w:eastAsia="Times New Roman" w:hAnsi="Times New Roman"/>
          <w:sz w:val="28"/>
          <w:szCs w:val="28"/>
          <w:lang w:eastAsia="ru-RU"/>
        </w:rPr>
        <w:t>».</w:t>
      </w:r>
    </w:p>
    <w:p w:rsidR="009A3BD2" w:rsidRPr="00680B60" w:rsidRDefault="00AD0BC4" w:rsidP="009A3BD2">
      <w:pPr>
        <w:shd w:val="clear" w:color="auto" w:fill="FFFFFF"/>
        <w:spacing w:after="0" w:line="240" w:lineRule="auto"/>
        <w:ind w:firstLine="708"/>
        <w:jc w:val="both"/>
        <w:rPr>
          <w:rFonts w:ascii="Times New Roman" w:hAnsi="Times New Roman"/>
          <w:sz w:val="28"/>
          <w:szCs w:val="28"/>
        </w:rPr>
      </w:pPr>
      <w:r w:rsidRPr="00680B60">
        <w:rPr>
          <w:rFonts w:ascii="Times New Roman" w:hAnsi="Times New Roman"/>
          <w:sz w:val="28"/>
          <w:szCs w:val="28"/>
        </w:rPr>
        <w:t>8</w:t>
      </w:r>
      <w:r w:rsidR="009A3BD2" w:rsidRPr="00680B60">
        <w:rPr>
          <w:rFonts w:ascii="Times New Roman" w:hAnsi="Times New Roman"/>
          <w:sz w:val="28"/>
          <w:szCs w:val="28"/>
        </w:rPr>
        <w:t xml:space="preserve">) </w:t>
      </w:r>
      <w:r w:rsidR="0016157D" w:rsidRPr="00680B60">
        <w:rPr>
          <w:rFonts w:ascii="Times New Roman" w:hAnsi="Times New Roman"/>
          <w:sz w:val="28"/>
          <w:szCs w:val="28"/>
        </w:rPr>
        <w:t>П</w:t>
      </w:r>
      <w:r w:rsidR="009A3BD2" w:rsidRPr="00680B60">
        <w:rPr>
          <w:rFonts w:ascii="Times New Roman" w:hAnsi="Times New Roman"/>
          <w:sz w:val="28"/>
          <w:szCs w:val="28"/>
        </w:rPr>
        <w:t xml:space="preserve">одпункт 5.4.1.5 пункта 5.4.1 дополнить абзацем </w:t>
      </w:r>
      <w:r w:rsidR="0016157D" w:rsidRPr="00680B60">
        <w:rPr>
          <w:rFonts w:ascii="Times New Roman" w:hAnsi="Times New Roman"/>
          <w:sz w:val="28"/>
          <w:szCs w:val="28"/>
        </w:rPr>
        <w:t xml:space="preserve">четырнадцатым </w:t>
      </w:r>
      <w:r w:rsidR="009A3BD2" w:rsidRPr="00680B60">
        <w:rPr>
          <w:rFonts w:ascii="Times New Roman" w:hAnsi="Times New Roman"/>
          <w:sz w:val="28"/>
          <w:szCs w:val="28"/>
        </w:rPr>
        <w:t>следующего содержания:</w:t>
      </w:r>
    </w:p>
    <w:p w:rsidR="009A3BD2" w:rsidRPr="00680B60" w:rsidRDefault="009A3BD2" w:rsidP="009A3BD2">
      <w:pPr>
        <w:shd w:val="clear" w:color="auto" w:fill="FFFFFF"/>
        <w:spacing w:after="0" w:line="240" w:lineRule="auto"/>
        <w:ind w:firstLine="708"/>
        <w:jc w:val="both"/>
        <w:rPr>
          <w:rFonts w:ascii="Times New Roman" w:eastAsia="Times New Roman" w:hAnsi="Times New Roman"/>
          <w:sz w:val="28"/>
          <w:szCs w:val="28"/>
          <w:lang w:eastAsia="ru-RU"/>
        </w:rPr>
      </w:pPr>
      <w:r w:rsidRPr="00680B60">
        <w:rPr>
          <w:rFonts w:ascii="Times New Roman" w:hAnsi="Times New Roman"/>
          <w:sz w:val="28"/>
          <w:szCs w:val="28"/>
        </w:rPr>
        <w:t>«</w:t>
      </w:r>
      <w:r w:rsidRPr="00680B60">
        <w:rPr>
          <w:rFonts w:ascii="Times New Roman" w:hAnsi="Times New Roman"/>
          <w:sz w:val="28"/>
          <w:szCs w:val="28"/>
          <w:shd w:val="clear" w:color="auto" w:fill="FFFFFF"/>
        </w:rPr>
        <w:t>устанавливать и (или) эксплуатировать нестационарные торговые объекты, не соответствующие требованиям к внешнему виду и (или) месту их размещения.»</w:t>
      </w:r>
      <w:r w:rsidR="0016157D" w:rsidRPr="00680B60">
        <w:rPr>
          <w:rFonts w:ascii="Times New Roman" w:hAnsi="Times New Roman"/>
          <w:sz w:val="28"/>
          <w:szCs w:val="28"/>
          <w:shd w:val="clear" w:color="auto" w:fill="FFFFFF"/>
        </w:rPr>
        <w:t>.</w:t>
      </w:r>
    </w:p>
    <w:p w:rsidR="00231C26" w:rsidRPr="00680B60" w:rsidRDefault="0036176C"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 </w:t>
      </w:r>
      <w:r w:rsidR="00AD0BC4" w:rsidRPr="00680B60">
        <w:rPr>
          <w:rFonts w:ascii="Times New Roman" w:hAnsi="Times New Roman"/>
          <w:sz w:val="28"/>
          <w:szCs w:val="28"/>
        </w:rPr>
        <w:t>9</w:t>
      </w:r>
      <w:r w:rsidR="00E44FE6" w:rsidRPr="00680B60">
        <w:rPr>
          <w:rFonts w:ascii="Times New Roman" w:hAnsi="Times New Roman"/>
          <w:sz w:val="28"/>
          <w:szCs w:val="28"/>
        </w:rPr>
        <w:t xml:space="preserve">) </w:t>
      </w:r>
      <w:r w:rsidR="0016157D" w:rsidRPr="00680B60">
        <w:rPr>
          <w:rFonts w:ascii="Times New Roman" w:hAnsi="Times New Roman"/>
          <w:sz w:val="28"/>
          <w:szCs w:val="28"/>
        </w:rPr>
        <w:t xml:space="preserve">Пункт 5.4.1 </w:t>
      </w:r>
      <w:r w:rsidR="00231C26" w:rsidRPr="00680B60">
        <w:rPr>
          <w:rFonts w:ascii="Times New Roman" w:hAnsi="Times New Roman"/>
          <w:sz w:val="28"/>
          <w:szCs w:val="28"/>
        </w:rPr>
        <w:t>дополнить подпунктом</w:t>
      </w:r>
      <w:r w:rsidR="00E44FE6" w:rsidRPr="00680B60">
        <w:rPr>
          <w:rFonts w:ascii="Times New Roman" w:hAnsi="Times New Roman"/>
          <w:sz w:val="28"/>
          <w:szCs w:val="28"/>
        </w:rPr>
        <w:t xml:space="preserve"> 5.4.1.6 следующего содержания</w:t>
      </w:r>
      <w:r w:rsidR="00231C26" w:rsidRPr="00680B60">
        <w:rPr>
          <w:rFonts w:ascii="Times New Roman" w:hAnsi="Times New Roman"/>
          <w:sz w:val="28"/>
          <w:szCs w:val="28"/>
        </w:rPr>
        <w:t>:</w:t>
      </w:r>
    </w:p>
    <w:p w:rsidR="00231C26" w:rsidRPr="00680B60" w:rsidRDefault="00231C26"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«5.4.1.6. Все нестационарные торговые объекты в вечерне-ночное (темное) время суток должны быть освещены энергосберегающими светильниками в часы работы и в нерабочее в</w:t>
      </w:r>
      <w:r w:rsidR="0016157D" w:rsidRPr="00680B60">
        <w:rPr>
          <w:rFonts w:ascii="Times New Roman" w:hAnsi="Times New Roman"/>
          <w:sz w:val="28"/>
          <w:szCs w:val="28"/>
        </w:rPr>
        <w:t>ремя.».</w:t>
      </w:r>
    </w:p>
    <w:p w:rsidR="00302BD6"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10</w:t>
      </w:r>
      <w:r w:rsidR="00302BD6" w:rsidRPr="00680B60">
        <w:rPr>
          <w:rFonts w:ascii="Times New Roman" w:hAnsi="Times New Roman"/>
          <w:sz w:val="28"/>
          <w:szCs w:val="28"/>
        </w:rPr>
        <w:t>) подпункт 5.4.5.5 пункта 5.4.4 дополнить абзацем</w:t>
      </w:r>
      <w:r w:rsidR="0016157D" w:rsidRPr="00680B60">
        <w:rPr>
          <w:rFonts w:ascii="Times New Roman" w:hAnsi="Times New Roman"/>
          <w:sz w:val="28"/>
          <w:szCs w:val="28"/>
        </w:rPr>
        <w:t xml:space="preserve"> пятым</w:t>
      </w:r>
      <w:r w:rsidR="00302BD6" w:rsidRPr="00680B60">
        <w:rPr>
          <w:rFonts w:ascii="Times New Roman" w:hAnsi="Times New Roman"/>
          <w:sz w:val="28"/>
          <w:szCs w:val="28"/>
        </w:rPr>
        <w:t xml:space="preserve"> следующего содержания:</w:t>
      </w:r>
    </w:p>
    <w:p w:rsidR="00302BD6" w:rsidRPr="00680B60" w:rsidRDefault="00302BD6" w:rsidP="0016157D">
      <w:pPr>
        <w:spacing w:after="0" w:line="240" w:lineRule="auto"/>
        <w:ind w:firstLine="708"/>
        <w:jc w:val="both"/>
        <w:rPr>
          <w:rFonts w:ascii="Times New Roman" w:hAnsi="Times New Roman"/>
          <w:sz w:val="28"/>
          <w:szCs w:val="28"/>
        </w:rPr>
      </w:pPr>
      <w:r w:rsidRPr="00680B60">
        <w:rPr>
          <w:rFonts w:ascii="Times New Roman" w:hAnsi="Times New Roman"/>
          <w:sz w:val="28"/>
          <w:szCs w:val="28"/>
        </w:rPr>
        <w:t>«самовольно передвигать, менять месторасположение малых архитектурных форм, их цвет</w:t>
      </w:r>
      <w:r w:rsidR="0016157D" w:rsidRPr="00680B60">
        <w:rPr>
          <w:rFonts w:ascii="Times New Roman" w:hAnsi="Times New Roman"/>
          <w:sz w:val="28"/>
          <w:szCs w:val="28"/>
        </w:rPr>
        <w:t>.».</w:t>
      </w:r>
    </w:p>
    <w:p w:rsidR="00662211" w:rsidRPr="00680B60" w:rsidRDefault="00AD0BC4" w:rsidP="0016157D">
      <w:pPr>
        <w:spacing w:after="0" w:line="240" w:lineRule="auto"/>
        <w:ind w:firstLine="709"/>
        <w:jc w:val="both"/>
        <w:rPr>
          <w:rFonts w:ascii="Times New Roman" w:hAnsi="Times New Roman"/>
          <w:sz w:val="28"/>
          <w:szCs w:val="28"/>
        </w:rPr>
      </w:pPr>
      <w:r w:rsidRPr="00680B60">
        <w:rPr>
          <w:rFonts w:ascii="Times New Roman" w:hAnsi="Times New Roman"/>
          <w:sz w:val="28"/>
          <w:szCs w:val="28"/>
        </w:rPr>
        <w:t>11</w:t>
      </w:r>
      <w:r w:rsidR="00E44FE6" w:rsidRPr="00680B60">
        <w:rPr>
          <w:rFonts w:ascii="Times New Roman" w:hAnsi="Times New Roman"/>
          <w:sz w:val="28"/>
          <w:szCs w:val="28"/>
        </w:rPr>
        <w:t xml:space="preserve">) </w:t>
      </w:r>
      <w:r w:rsidR="0016157D" w:rsidRPr="00680B60">
        <w:rPr>
          <w:rFonts w:ascii="Times New Roman" w:hAnsi="Times New Roman"/>
          <w:sz w:val="28"/>
          <w:szCs w:val="28"/>
        </w:rPr>
        <w:t>П</w:t>
      </w:r>
      <w:r w:rsidR="00662211" w:rsidRPr="00680B60">
        <w:rPr>
          <w:rFonts w:ascii="Times New Roman" w:hAnsi="Times New Roman"/>
          <w:sz w:val="28"/>
          <w:szCs w:val="28"/>
        </w:rPr>
        <w:t xml:space="preserve">ункт 5.5.5 дополнить </w:t>
      </w:r>
      <w:r w:rsidR="005549F1" w:rsidRPr="00680B60">
        <w:rPr>
          <w:rFonts w:ascii="Times New Roman" w:hAnsi="Times New Roman"/>
          <w:sz w:val="28"/>
          <w:szCs w:val="28"/>
        </w:rPr>
        <w:t>подпунктом</w:t>
      </w:r>
      <w:r w:rsidR="00E44FE6" w:rsidRPr="00680B60">
        <w:rPr>
          <w:rFonts w:ascii="Times New Roman" w:hAnsi="Times New Roman"/>
          <w:sz w:val="28"/>
          <w:szCs w:val="28"/>
        </w:rPr>
        <w:t xml:space="preserve"> «д» следующего содержания</w:t>
      </w:r>
      <w:r w:rsidR="005549F1" w:rsidRPr="00680B60">
        <w:rPr>
          <w:rFonts w:ascii="Times New Roman" w:hAnsi="Times New Roman"/>
          <w:sz w:val="28"/>
          <w:szCs w:val="28"/>
        </w:rPr>
        <w:t>:</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w:t>
      </w:r>
      <w:r w:rsidR="00E6681E" w:rsidRPr="00680B60">
        <w:rPr>
          <w:rFonts w:ascii="Times New Roman" w:hAnsi="Times New Roman"/>
          <w:sz w:val="28"/>
          <w:szCs w:val="28"/>
        </w:rPr>
        <w:t>д) вынос товара</w:t>
      </w:r>
      <w:r w:rsidRPr="00680B60">
        <w:rPr>
          <w:rFonts w:ascii="Times New Roman" w:hAnsi="Times New Roman"/>
          <w:sz w:val="28"/>
          <w:szCs w:val="28"/>
        </w:rPr>
        <w:t xml:space="preserve"> за пределы </w:t>
      </w:r>
      <w:r w:rsidR="00E6681E" w:rsidRPr="00680B60">
        <w:rPr>
          <w:rFonts w:ascii="Times New Roman" w:hAnsi="Times New Roman"/>
          <w:sz w:val="28"/>
          <w:szCs w:val="28"/>
        </w:rPr>
        <w:t>объекта капитального строительства (торгового объекта</w:t>
      </w:r>
      <w:r w:rsidRPr="00680B60">
        <w:rPr>
          <w:rFonts w:ascii="Times New Roman" w:hAnsi="Times New Roman"/>
          <w:sz w:val="28"/>
          <w:szCs w:val="28"/>
        </w:rPr>
        <w:t>),</w:t>
      </w:r>
      <w:r w:rsidR="0016157D" w:rsidRPr="00680B60">
        <w:rPr>
          <w:rFonts w:ascii="Times New Roman" w:hAnsi="Times New Roman"/>
          <w:sz w:val="28"/>
          <w:szCs w:val="28"/>
        </w:rPr>
        <w:t xml:space="preserve"> в том числе с целью торговли.».</w:t>
      </w:r>
    </w:p>
    <w:p w:rsidR="007D4B4D"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12</w:t>
      </w:r>
      <w:r w:rsidR="007D4B4D" w:rsidRPr="00680B60">
        <w:rPr>
          <w:rFonts w:ascii="Times New Roman" w:hAnsi="Times New Roman"/>
          <w:sz w:val="28"/>
          <w:szCs w:val="28"/>
        </w:rPr>
        <w:t>) абзац пятый пункта 5.5.8 изложить в следующей редакции:</w:t>
      </w:r>
    </w:p>
    <w:p w:rsidR="007D4B4D" w:rsidRPr="00680B60" w:rsidRDefault="0016157D" w:rsidP="00D80F3C">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w:t>
      </w:r>
      <w:r w:rsidR="007D4B4D" w:rsidRPr="00680B60">
        <w:rPr>
          <w:rFonts w:ascii="Times New Roman" w:hAnsi="Times New Roman"/>
          <w:sz w:val="28"/>
          <w:szCs w:val="28"/>
          <w:shd w:val="clear" w:color="auto" w:fill="FFFFFF"/>
        </w:rPr>
        <w:t xml:space="preserve">фасады зданий, строений, сооружений не должны иметь видимых повреждений строительной части и инженерных элементов, а также штукатурного слоя, декоративной отделки (при их наличии). Устранение видимых повреждений строительной части и инженерных элементов, а также штукатурного слоя, декоративной отделки (при их наличии) с последующей окраской фасадов должно производиться в течение 30 дней со дня их обнаружения, если иной срок не установлен приложением 1 к настоящим Правилам. Выцветание (шелушение) окрасочного слоя фасадов зданий, строений, сооружений не допускается. Окраска </w:t>
      </w:r>
      <w:r w:rsidR="007D4B4D" w:rsidRPr="00680B60">
        <w:rPr>
          <w:rFonts w:ascii="Times New Roman" w:hAnsi="Times New Roman"/>
          <w:sz w:val="28"/>
          <w:szCs w:val="28"/>
          <w:shd w:val="clear" w:color="auto" w:fill="FFFFFF"/>
        </w:rPr>
        <w:lastRenderedPageBreak/>
        <w:t>фасадов зданий, строений, сооружений должна производиться по мере необходимости, но не реже 1 раза в 5 лет;</w:t>
      </w:r>
      <w:r w:rsidRPr="00680B60">
        <w:rPr>
          <w:rFonts w:ascii="Times New Roman" w:hAnsi="Times New Roman"/>
          <w:sz w:val="28"/>
          <w:szCs w:val="28"/>
          <w:shd w:val="clear" w:color="auto" w:fill="FFFFFF"/>
        </w:rPr>
        <w:t>».</w:t>
      </w:r>
    </w:p>
    <w:p w:rsidR="00CE7FA0" w:rsidRPr="00680B60" w:rsidRDefault="0016157D" w:rsidP="00D80F3C">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1</w:t>
      </w:r>
      <w:r w:rsidR="00AD0BC4" w:rsidRPr="00680B60">
        <w:rPr>
          <w:rFonts w:ascii="Times New Roman" w:hAnsi="Times New Roman"/>
          <w:sz w:val="28"/>
          <w:szCs w:val="28"/>
          <w:shd w:val="clear" w:color="auto" w:fill="FFFFFF"/>
        </w:rPr>
        <w:t>3</w:t>
      </w:r>
      <w:r w:rsidR="007D4B4D" w:rsidRPr="00680B60">
        <w:rPr>
          <w:rFonts w:ascii="Times New Roman" w:hAnsi="Times New Roman"/>
          <w:sz w:val="28"/>
          <w:szCs w:val="28"/>
          <w:shd w:val="clear" w:color="auto" w:fill="FFFFFF"/>
        </w:rPr>
        <w:t xml:space="preserve">) </w:t>
      </w:r>
      <w:proofErr w:type="gramStart"/>
      <w:r w:rsidRPr="00680B60">
        <w:rPr>
          <w:rFonts w:ascii="Times New Roman" w:hAnsi="Times New Roman"/>
          <w:sz w:val="28"/>
          <w:szCs w:val="28"/>
          <w:shd w:val="clear" w:color="auto" w:fill="FFFFFF"/>
        </w:rPr>
        <w:t>В</w:t>
      </w:r>
      <w:proofErr w:type="gramEnd"/>
      <w:r w:rsidR="00CE7FA0" w:rsidRPr="00680B60">
        <w:rPr>
          <w:rFonts w:ascii="Times New Roman" w:hAnsi="Times New Roman"/>
          <w:sz w:val="28"/>
          <w:szCs w:val="28"/>
          <w:shd w:val="clear" w:color="auto" w:fill="FFFFFF"/>
        </w:rPr>
        <w:t xml:space="preserve"> пункте 5.5.12:</w:t>
      </w:r>
    </w:p>
    <w:p w:rsidR="007D4B4D" w:rsidRPr="00680B60" w:rsidRDefault="007D4B4D" w:rsidP="00D80F3C">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в </w:t>
      </w:r>
      <w:r w:rsidR="00CE7FA0" w:rsidRPr="00680B60">
        <w:rPr>
          <w:rFonts w:ascii="Times New Roman" w:hAnsi="Times New Roman"/>
          <w:sz w:val="28"/>
          <w:szCs w:val="28"/>
          <w:shd w:val="clear" w:color="auto" w:fill="FFFFFF"/>
        </w:rPr>
        <w:t>абзаце седьмом слова «</w:t>
      </w:r>
      <w:r w:rsidRPr="00680B60">
        <w:rPr>
          <w:rFonts w:ascii="Times New Roman" w:hAnsi="Times New Roman"/>
          <w:sz w:val="28"/>
          <w:szCs w:val="28"/>
          <w:shd w:val="clear" w:color="auto" w:fill="FFFFFF"/>
        </w:rPr>
        <w:t>выступающих конструкций фасадов</w:t>
      </w:r>
      <w:r w:rsidR="00CE7FA0" w:rsidRPr="00680B60">
        <w:rPr>
          <w:rFonts w:ascii="Times New Roman" w:hAnsi="Times New Roman"/>
          <w:sz w:val="28"/>
          <w:szCs w:val="28"/>
          <w:shd w:val="clear" w:color="auto" w:fill="FFFFFF"/>
        </w:rPr>
        <w:t>» заменить словами «</w:t>
      </w:r>
      <w:r w:rsidRPr="00680B60">
        <w:rPr>
          <w:rFonts w:ascii="Times New Roman" w:hAnsi="Times New Roman"/>
          <w:sz w:val="28"/>
          <w:szCs w:val="28"/>
          <w:shd w:val="clear" w:color="auto" w:fill="FFFFFF"/>
        </w:rPr>
        <w:t>фасадов или их отдельных элементов либо кровли</w:t>
      </w:r>
      <w:r w:rsidR="00CE7FA0" w:rsidRPr="00680B60">
        <w:rPr>
          <w:rFonts w:ascii="Times New Roman" w:hAnsi="Times New Roman"/>
          <w:sz w:val="28"/>
          <w:szCs w:val="28"/>
          <w:shd w:val="clear" w:color="auto" w:fill="FFFFFF"/>
        </w:rPr>
        <w:t>»;</w:t>
      </w:r>
    </w:p>
    <w:p w:rsidR="00CE7FA0" w:rsidRPr="00680B60" w:rsidRDefault="00CE7FA0" w:rsidP="00CE7FA0">
      <w:pPr>
        <w:spacing w:after="0" w:line="240" w:lineRule="auto"/>
        <w:ind w:firstLine="709"/>
        <w:jc w:val="both"/>
        <w:rPr>
          <w:rFonts w:ascii="Times New Roman" w:hAnsi="Times New Roman"/>
          <w:sz w:val="28"/>
          <w:szCs w:val="28"/>
          <w:shd w:val="clear" w:color="auto" w:fill="FFFFFF"/>
        </w:rPr>
      </w:pPr>
      <w:r w:rsidRPr="00680B60">
        <w:rPr>
          <w:rFonts w:ascii="Times New Roman" w:hAnsi="Times New Roman"/>
          <w:sz w:val="28"/>
          <w:szCs w:val="28"/>
          <w:shd w:val="clear" w:color="auto" w:fill="FFFFFF"/>
        </w:rPr>
        <w:t>в абзаце девятом слова «года» заменить словами «шести месяцев»;</w:t>
      </w:r>
    </w:p>
    <w:p w:rsidR="00CE7FA0" w:rsidRPr="00680B60" w:rsidRDefault="00CE7FA0"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дополнить абзацем одиннадцатым следующего содержания:</w:t>
      </w:r>
    </w:p>
    <w:p w:rsidR="00CE7FA0" w:rsidRPr="00680B60" w:rsidRDefault="00CE7FA0"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«ограничивать неконтролируемый доступ людей и животных в объект незавершенного строительства.»</w:t>
      </w:r>
      <w:r w:rsidR="0016157D" w:rsidRPr="00680B60">
        <w:rPr>
          <w:rFonts w:ascii="Times New Roman" w:hAnsi="Times New Roman"/>
          <w:sz w:val="28"/>
          <w:szCs w:val="28"/>
          <w:shd w:val="clear" w:color="auto" w:fill="FFFFFF"/>
        </w:rPr>
        <w:t>.</w:t>
      </w:r>
    </w:p>
    <w:p w:rsidR="005549F1" w:rsidRPr="00680B60" w:rsidRDefault="0016157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w:t>
      </w:r>
      <w:r w:rsidR="00AD0BC4" w:rsidRPr="00680B60">
        <w:rPr>
          <w:rFonts w:ascii="Times New Roman" w:hAnsi="Times New Roman"/>
          <w:sz w:val="28"/>
          <w:szCs w:val="28"/>
        </w:rPr>
        <w:t>4</w:t>
      </w:r>
      <w:r w:rsidR="00E44FE6" w:rsidRPr="00680B60">
        <w:rPr>
          <w:rFonts w:ascii="Times New Roman" w:hAnsi="Times New Roman"/>
          <w:sz w:val="28"/>
          <w:szCs w:val="28"/>
        </w:rPr>
        <w:t xml:space="preserve">) </w:t>
      </w:r>
      <w:r w:rsidRPr="00680B60">
        <w:rPr>
          <w:rFonts w:ascii="Times New Roman" w:hAnsi="Times New Roman"/>
          <w:sz w:val="28"/>
          <w:szCs w:val="28"/>
        </w:rPr>
        <w:t>Д</w:t>
      </w:r>
      <w:r w:rsidR="005549F1" w:rsidRPr="00680B60">
        <w:rPr>
          <w:rFonts w:ascii="Times New Roman" w:hAnsi="Times New Roman"/>
          <w:sz w:val="28"/>
          <w:szCs w:val="28"/>
        </w:rPr>
        <w:t>ополнить пунктом</w:t>
      </w:r>
      <w:r w:rsidR="00E44FE6" w:rsidRPr="00680B60">
        <w:rPr>
          <w:rFonts w:ascii="Times New Roman" w:hAnsi="Times New Roman"/>
          <w:sz w:val="28"/>
          <w:szCs w:val="28"/>
        </w:rPr>
        <w:t xml:space="preserve"> 5.5.27 следующего содержания</w:t>
      </w:r>
      <w:r w:rsidR="005549F1" w:rsidRPr="00680B60">
        <w:rPr>
          <w:rFonts w:ascii="Times New Roman" w:hAnsi="Times New Roman"/>
          <w:sz w:val="28"/>
          <w:szCs w:val="28"/>
        </w:rPr>
        <w:t>:</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«5.5.27. В целях развития концепции воссоздания и сохранения объектов, имеющих историческую и культурную ценность, исторических градоформирующих объектов, исторических частей территории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а также сохранения архитектурно-градостроительного облика населенных пунктов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помимо общих требований, указанных в настоящем разделе к содержанию фасадов, в отношении объектов, территорий (части территорий), улично-дорожной сети, определенным Приложением 6 к настоящим Правилам благоустройства: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1) не допускается применение в отделке фасадов силикатного декоративного кирпича, </w:t>
      </w:r>
      <w:proofErr w:type="spellStart"/>
      <w:r w:rsidRPr="00680B60">
        <w:rPr>
          <w:rFonts w:ascii="Times New Roman" w:hAnsi="Times New Roman"/>
          <w:sz w:val="28"/>
          <w:szCs w:val="28"/>
        </w:rPr>
        <w:t>сайдинга</w:t>
      </w:r>
      <w:proofErr w:type="spellEnd"/>
      <w:r w:rsidRPr="00680B60">
        <w:rPr>
          <w:rFonts w:ascii="Times New Roman" w:hAnsi="Times New Roman"/>
          <w:sz w:val="28"/>
          <w:szCs w:val="28"/>
        </w:rPr>
        <w:t xml:space="preserve">, металлического профилированного листа и подобных материалов, изменение цветовой гаммы фасада здания, строения, сооружения в одностороннем порядке без согласования с Администрацией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 запрещается размещение средств наружной рекламы и информации в виде отдельно стоящих конструкций и в виде крышных конструкций на зданиях;  установка средств наружной информации, нарушающих внешний архитектурный облик сложившейся застройки, без учета архитектурных особенностей фасадов (в виде световых коробов, фоновых конструкций, с использованием мерцающего света, открытого способа свечения,  крупногабаритных конструкций, установка средств наружной информации, полностью или частично перекрывающих оконные и дверные проемы), за исключением размещения временных элементов (сооружений) информационно-декоративного оформления событийного характера (мобильные информационные конструкции), включая праздничное оформление.</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Вывески не должны закрывать архитектурные элементы и декоративные детали фасадов зданий, оформление вывесок должно соответствовать характеру конкретной окружающей среды (сложившейся архитектурной застройке, исторического облика)</w:t>
      </w:r>
      <w:r w:rsidR="00571427" w:rsidRPr="00680B60">
        <w:rPr>
          <w:rFonts w:ascii="Times New Roman" w:hAnsi="Times New Roman"/>
          <w:sz w:val="28"/>
          <w:szCs w:val="28"/>
        </w:rPr>
        <w:t>. Внешний вид вывесок утверждается</w:t>
      </w:r>
      <w:r w:rsidRPr="00680B60">
        <w:rPr>
          <w:rFonts w:ascii="Times New Roman" w:hAnsi="Times New Roman"/>
          <w:sz w:val="28"/>
          <w:szCs w:val="28"/>
        </w:rPr>
        <w:t xml:space="preserve"> Администрацией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Вывески должны располагаться в плоскости стен - не выше первого этажа здания, строения или сооружения с площадью информационного поля вывески не более 0,6 кв. м, высотой не более 0,6 м; - на консолях, с площадью поля 0,3 кв. м; - в витринах окон (нежилых строений), при этом вывеска не должна занимать более 1/3 проема окна. </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 xml:space="preserve">3) </w:t>
      </w:r>
      <w:r w:rsidR="00E44FE6" w:rsidRPr="00680B60">
        <w:rPr>
          <w:rFonts w:ascii="Times New Roman" w:hAnsi="Times New Roman"/>
          <w:sz w:val="28"/>
          <w:szCs w:val="28"/>
        </w:rPr>
        <w:t>х</w:t>
      </w:r>
      <w:r w:rsidRPr="00680B60">
        <w:rPr>
          <w:rFonts w:ascii="Times New Roman" w:hAnsi="Times New Roman"/>
          <w:sz w:val="28"/>
          <w:szCs w:val="28"/>
        </w:rPr>
        <w:t xml:space="preserve">арактер организации уличного фронта должен быть сохранен </w:t>
      </w:r>
      <w:r w:rsidR="00E6681E" w:rsidRPr="00680B60">
        <w:rPr>
          <w:rFonts w:ascii="Times New Roman" w:hAnsi="Times New Roman"/>
          <w:sz w:val="28"/>
          <w:szCs w:val="28"/>
        </w:rPr>
        <w:t>согласно сложившейся застройке</w:t>
      </w:r>
      <w:r w:rsidRPr="00680B60">
        <w:rPr>
          <w:rFonts w:ascii="Times New Roman" w:hAnsi="Times New Roman"/>
          <w:sz w:val="28"/>
          <w:szCs w:val="28"/>
        </w:rPr>
        <w:t xml:space="preserve">, любые изменения допускаются только по согласованию с Администрацией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w:t>
      </w:r>
    </w:p>
    <w:p w:rsidR="005549F1" w:rsidRPr="00680B60" w:rsidRDefault="005549F1"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4) </w:t>
      </w:r>
      <w:r w:rsidR="00E44FE6" w:rsidRPr="00680B60">
        <w:rPr>
          <w:rFonts w:ascii="Times New Roman" w:hAnsi="Times New Roman"/>
          <w:sz w:val="28"/>
          <w:szCs w:val="28"/>
        </w:rPr>
        <w:t>б</w:t>
      </w:r>
      <w:r w:rsidRPr="00680B60">
        <w:rPr>
          <w:rFonts w:ascii="Times New Roman" w:hAnsi="Times New Roman"/>
          <w:sz w:val="28"/>
          <w:szCs w:val="28"/>
        </w:rPr>
        <w:t xml:space="preserve">лагоустройство исторических частей территории населенных пунктов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должно быть направлено на сохранение их исторического облика, на иных территориях – не нарушать архитектурный облик сложившейся застройки. Элементы благоустройства, включающие озеленение (его виды и формы), уличная мебель (скамьи, урны), уличные светильники, оформление прилегающих территорий зданий, сооружений, характерные для конкретной территории, необходимо согласов</w:t>
      </w:r>
      <w:r w:rsidR="00BE475F" w:rsidRPr="00680B60">
        <w:rPr>
          <w:rFonts w:ascii="Times New Roman" w:hAnsi="Times New Roman"/>
          <w:sz w:val="28"/>
          <w:szCs w:val="28"/>
        </w:rPr>
        <w:t>ывать</w:t>
      </w:r>
      <w:r w:rsidRPr="00680B60">
        <w:rPr>
          <w:rFonts w:ascii="Times New Roman" w:hAnsi="Times New Roman"/>
          <w:sz w:val="28"/>
          <w:szCs w:val="28"/>
        </w:rPr>
        <w:t xml:space="preserve"> с Администрацией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w:t>
      </w:r>
      <w:r w:rsidR="00BE475F" w:rsidRPr="00680B60">
        <w:rPr>
          <w:rFonts w:ascii="Times New Roman" w:hAnsi="Times New Roman"/>
          <w:sz w:val="28"/>
          <w:szCs w:val="28"/>
        </w:rPr>
        <w:t xml:space="preserve"> до начала благоустройства</w:t>
      </w:r>
      <w:r w:rsidR="0016157D" w:rsidRPr="00680B60">
        <w:rPr>
          <w:rFonts w:ascii="Times New Roman" w:hAnsi="Times New Roman"/>
          <w:sz w:val="28"/>
          <w:szCs w:val="28"/>
        </w:rPr>
        <w:t>.».</w:t>
      </w:r>
    </w:p>
    <w:p w:rsidR="00571427"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15</w:t>
      </w:r>
      <w:r w:rsidR="00571427" w:rsidRPr="00680B60">
        <w:rPr>
          <w:rFonts w:ascii="Times New Roman" w:hAnsi="Times New Roman"/>
          <w:sz w:val="28"/>
          <w:szCs w:val="28"/>
        </w:rPr>
        <w:t>) Абзац двенадцатый пункта 5.6.1 изложить</w:t>
      </w:r>
      <w:r w:rsidR="00A114EC" w:rsidRPr="00680B60">
        <w:rPr>
          <w:rFonts w:ascii="Times New Roman" w:hAnsi="Times New Roman"/>
          <w:sz w:val="28"/>
          <w:szCs w:val="28"/>
        </w:rPr>
        <w:t xml:space="preserve"> в следующей редакции:</w:t>
      </w:r>
    </w:p>
    <w:p w:rsidR="00A114EC" w:rsidRPr="00680B60" w:rsidRDefault="00A114EC"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«производить складирование твердых коммунальных отходов в контейнеры, а крупногабаритных отходов в бункеры и на специальные площадки для складирования крупногабаритных отходов»</w:t>
      </w:r>
      <w:r w:rsidR="0016157D" w:rsidRPr="00680B60">
        <w:rPr>
          <w:rFonts w:ascii="Times New Roman" w:hAnsi="Times New Roman"/>
          <w:sz w:val="28"/>
          <w:szCs w:val="28"/>
          <w:shd w:val="clear" w:color="auto" w:fill="FFFFFF"/>
        </w:rPr>
        <w:t>.</w:t>
      </w:r>
    </w:p>
    <w:p w:rsidR="00BF4CD5"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16</w:t>
      </w:r>
      <w:r w:rsidR="00BF4CD5" w:rsidRPr="00680B60">
        <w:rPr>
          <w:rFonts w:ascii="Times New Roman" w:hAnsi="Times New Roman"/>
          <w:sz w:val="28"/>
          <w:szCs w:val="28"/>
        </w:rPr>
        <w:t xml:space="preserve">) </w:t>
      </w:r>
      <w:r w:rsidR="00A114EC" w:rsidRPr="00680B60">
        <w:rPr>
          <w:rFonts w:ascii="Times New Roman" w:hAnsi="Times New Roman"/>
          <w:sz w:val="28"/>
          <w:szCs w:val="28"/>
        </w:rPr>
        <w:t xml:space="preserve">Абзацы второй, </w:t>
      </w:r>
      <w:r w:rsidR="00BF4CD5" w:rsidRPr="00680B60">
        <w:rPr>
          <w:rFonts w:ascii="Times New Roman" w:hAnsi="Times New Roman"/>
          <w:sz w:val="28"/>
          <w:szCs w:val="28"/>
        </w:rPr>
        <w:t>третий</w:t>
      </w:r>
      <w:r w:rsidR="00A114EC" w:rsidRPr="00680B60">
        <w:rPr>
          <w:rFonts w:ascii="Times New Roman" w:hAnsi="Times New Roman"/>
          <w:sz w:val="28"/>
          <w:szCs w:val="28"/>
        </w:rPr>
        <w:t>, четвертый, пятый</w:t>
      </w:r>
      <w:r w:rsidR="00BF4CD5" w:rsidRPr="00680B60">
        <w:rPr>
          <w:rFonts w:ascii="Times New Roman" w:hAnsi="Times New Roman"/>
          <w:sz w:val="28"/>
          <w:szCs w:val="28"/>
        </w:rPr>
        <w:t xml:space="preserve"> пункта 5.6.2 изложить в следующей редакции:</w:t>
      </w:r>
    </w:p>
    <w:p w:rsidR="00A114EC" w:rsidRPr="00680B60" w:rsidRDefault="00BF4CD5" w:rsidP="00A114EC">
      <w:pPr>
        <w:autoSpaceDE w:val="0"/>
        <w:autoSpaceDN w:val="0"/>
        <w:adjustRightInd w:val="0"/>
        <w:spacing w:after="0" w:line="240" w:lineRule="auto"/>
        <w:ind w:firstLine="709"/>
        <w:jc w:val="both"/>
        <w:rPr>
          <w:rFonts w:ascii="Times New Roman" w:hAnsi="Times New Roman"/>
          <w:bCs/>
          <w:sz w:val="28"/>
          <w:szCs w:val="28"/>
        </w:rPr>
      </w:pPr>
      <w:r w:rsidRPr="00680B60">
        <w:rPr>
          <w:rFonts w:ascii="Times New Roman" w:hAnsi="Times New Roman"/>
          <w:bCs/>
          <w:sz w:val="28"/>
          <w:szCs w:val="28"/>
        </w:rPr>
        <w:t>«</w:t>
      </w:r>
      <w:r w:rsidR="00A114EC" w:rsidRPr="00680B60">
        <w:rPr>
          <w:rFonts w:ascii="Times New Roman" w:hAnsi="Times New Roman"/>
          <w:bCs/>
          <w:sz w:val="28"/>
          <w:szCs w:val="28"/>
        </w:rPr>
        <w:t>сжигать листву, отходы, в том числе ТКО на прилегающих территориях</w:t>
      </w:r>
      <w:r w:rsidR="00A114EC" w:rsidRPr="00680B60">
        <w:rPr>
          <w:rFonts w:ascii="Times New Roman" w:hAnsi="Times New Roman"/>
          <w:sz w:val="28"/>
          <w:szCs w:val="28"/>
          <w:shd w:val="clear" w:color="auto" w:fill="FFFFFF"/>
        </w:rPr>
        <w:t xml:space="preserve"> без соблюдения требований, предусмотренных действующим законодательством</w:t>
      </w:r>
      <w:r w:rsidR="00A114EC" w:rsidRPr="00680B60">
        <w:rPr>
          <w:rFonts w:ascii="Times New Roman" w:hAnsi="Times New Roman"/>
          <w:bCs/>
          <w:sz w:val="28"/>
          <w:szCs w:val="28"/>
        </w:rPr>
        <w:t>;</w:t>
      </w:r>
    </w:p>
    <w:p w:rsidR="00BF4CD5" w:rsidRPr="00680B60" w:rsidRDefault="00BF4CD5" w:rsidP="00BF4CD5">
      <w:pPr>
        <w:pStyle w:val="s1"/>
        <w:shd w:val="clear" w:color="auto" w:fill="FFFFFF"/>
        <w:spacing w:before="0" w:beforeAutospacing="0" w:after="0" w:afterAutospacing="0"/>
        <w:ind w:firstLine="708"/>
        <w:jc w:val="both"/>
        <w:rPr>
          <w:sz w:val="28"/>
          <w:szCs w:val="28"/>
        </w:rPr>
      </w:pPr>
      <w:r w:rsidRPr="00680B60">
        <w:rPr>
          <w:bCs/>
          <w:sz w:val="28"/>
          <w:szCs w:val="28"/>
        </w:rPr>
        <w:t xml:space="preserve">складировать тару, дрова, ветки деревьев, порубочные остатки после вырубки деревьев и другой растительности, сухую растительность, а также крупногабаритные отходы, строительные материалы, </w:t>
      </w:r>
      <w:r w:rsidRPr="00680B60">
        <w:rPr>
          <w:sz w:val="28"/>
          <w:szCs w:val="28"/>
          <w:shd w:val="clear" w:color="auto" w:fill="FFFFFF"/>
        </w:rPr>
        <w:t xml:space="preserve">грунт, различное оборудование, дрова, уголь, сено </w:t>
      </w:r>
      <w:r w:rsidRPr="00680B60">
        <w:rPr>
          <w:bCs/>
          <w:sz w:val="28"/>
          <w:szCs w:val="28"/>
        </w:rPr>
        <w:t>за пределами территории предоставленного земельного участка (</w:t>
      </w:r>
      <w:r w:rsidRPr="00680B60">
        <w:rPr>
          <w:sz w:val="28"/>
          <w:szCs w:val="28"/>
          <w:shd w:val="clear" w:color="auto" w:fill="FFFFFF"/>
        </w:rPr>
        <w:t>на территориях общего пользования)</w:t>
      </w:r>
      <w:r w:rsidR="00A114EC" w:rsidRPr="00680B60">
        <w:rPr>
          <w:sz w:val="28"/>
          <w:szCs w:val="28"/>
          <w:shd w:val="clear" w:color="auto" w:fill="FFFFFF"/>
        </w:rPr>
        <w:t xml:space="preserve"> без соблюдения требований, предусмотренных действующим законодательством</w:t>
      </w:r>
      <w:r w:rsidRPr="00680B60">
        <w:rPr>
          <w:sz w:val="28"/>
          <w:szCs w:val="28"/>
          <w:shd w:val="clear" w:color="auto" w:fill="FFFFFF"/>
        </w:rPr>
        <w:t>.</w:t>
      </w:r>
      <w:r w:rsidRPr="00680B60">
        <w:rPr>
          <w:sz w:val="28"/>
          <w:szCs w:val="28"/>
        </w:rPr>
        <w:t xml:space="preserve"> Допускается временное размещение гражданами строительных материалов и дров на территориях объектов индивидуальной жилой застройки при одновременном соблюдении следующих условий:</w:t>
      </w:r>
    </w:p>
    <w:p w:rsidR="00BF4CD5" w:rsidRPr="00680B60" w:rsidRDefault="00BF4CD5" w:rsidP="00BF4CD5">
      <w:pPr>
        <w:pStyle w:val="s1"/>
        <w:shd w:val="clear" w:color="auto" w:fill="FFFFFF"/>
        <w:spacing w:before="0" w:beforeAutospacing="0" w:after="0" w:afterAutospacing="0"/>
        <w:jc w:val="both"/>
        <w:rPr>
          <w:sz w:val="28"/>
          <w:szCs w:val="28"/>
        </w:rPr>
      </w:pPr>
      <w:r w:rsidRPr="00680B60">
        <w:rPr>
          <w:sz w:val="28"/>
          <w:szCs w:val="28"/>
        </w:rPr>
        <w:t>размещение осуществляется на землях общего пользования, смежных с закрепленной территорией;</w:t>
      </w:r>
    </w:p>
    <w:p w:rsidR="00BF4CD5" w:rsidRPr="00680B60" w:rsidRDefault="00BF4CD5" w:rsidP="00BF4CD5">
      <w:pPr>
        <w:pStyle w:val="s1"/>
        <w:shd w:val="clear" w:color="auto" w:fill="FFFFFF"/>
        <w:spacing w:before="0" w:beforeAutospacing="0" w:after="0" w:afterAutospacing="0"/>
        <w:jc w:val="both"/>
        <w:rPr>
          <w:sz w:val="28"/>
          <w:szCs w:val="28"/>
        </w:rPr>
      </w:pPr>
      <w:r w:rsidRPr="00680B60">
        <w:rPr>
          <w:sz w:val="28"/>
          <w:szCs w:val="28"/>
        </w:rPr>
        <w:t>срок размещения не превышает 3 суток;</w:t>
      </w:r>
    </w:p>
    <w:p w:rsidR="00A114EC" w:rsidRPr="00680B60" w:rsidRDefault="00BF4CD5" w:rsidP="00BF4CD5">
      <w:pPr>
        <w:pStyle w:val="s1"/>
        <w:shd w:val="clear" w:color="auto" w:fill="FFFFFF"/>
        <w:spacing w:before="0" w:beforeAutospacing="0" w:after="0" w:afterAutospacing="0"/>
        <w:jc w:val="both"/>
        <w:rPr>
          <w:sz w:val="28"/>
          <w:szCs w:val="28"/>
        </w:rPr>
      </w:pPr>
      <w:r w:rsidRPr="00680B60">
        <w:rPr>
          <w:sz w:val="28"/>
          <w:szCs w:val="28"/>
        </w:rPr>
        <w:t>размещаемые строительные материалы и дрова не препятствуют движению автомобильного транспорта (в том числе специализированного) и пешеходов и не создают угрозу безопасности дорожного движения</w:t>
      </w:r>
      <w:r w:rsidR="00A114EC" w:rsidRPr="00680B60">
        <w:rPr>
          <w:sz w:val="28"/>
          <w:szCs w:val="28"/>
        </w:rPr>
        <w:t>, противопожарной безопасности;</w:t>
      </w:r>
    </w:p>
    <w:p w:rsidR="00A114EC" w:rsidRPr="00680B60" w:rsidRDefault="00A114EC" w:rsidP="00A114EC">
      <w:pPr>
        <w:autoSpaceDE w:val="0"/>
        <w:autoSpaceDN w:val="0"/>
        <w:adjustRightInd w:val="0"/>
        <w:spacing w:after="0" w:line="240" w:lineRule="auto"/>
        <w:ind w:firstLine="709"/>
        <w:jc w:val="both"/>
        <w:rPr>
          <w:rFonts w:ascii="Times New Roman" w:hAnsi="Times New Roman"/>
          <w:bCs/>
          <w:sz w:val="28"/>
          <w:szCs w:val="28"/>
        </w:rPr>
      </w:pPr>
      <w:r w:rsidRPr="00680B60">
        <w:rPr>
          <w:rFonts w:ascii="Times New Roman" w:hAnsi="Times New Roman"/>
          <w:bCs/>
          <w:sz w:val="28"/>
          <w:szCs w:val="28"/>
        </w:rPr>
        <w:t>мыть транспортные средства за пределами территории предоставленного земельного участка</w:t>
      </w:r>
      <w:r w:rsidRPr="00680B60">
        <w:rPr>
          <w:rFonts w:ascii="Times New Roman" w:hAnsi="Times New Roman"/>
          <w:sz w:val="28"/>
          <w:szCs w:val="28"/>
          <w:shd w:val="clear" w:color="auto" w:fill="FFFFFF"/>
        </w:rPr>
        <w:t xml:space="preserve"> без соблюдения требований, предусмотренных действующим законодательством</w:t>
      </w:r>
      <w:r w:rsidRPr="00680B60">
        <w:rPr>
          <w:rFonts w:ascii="Times New Roman" w:hAnsi="Times New Roman"/>
          <w:bCs/>
          <w:sz w:val="28"/>
          <w:szCs w:val="28"/>
        </w:rPr>
        <w:t>;</w:t>
      </w:r>
    </w:p>
    <w:p w:rsidR="00BF4CD5" w:rsidRPr="00680B60" w:rsidRDefault="00A114EC" w:rsidP="00A114EC">
      <w:pPr>
        <w:autoSpaceDE w:val="0"/>
        <w:autoSpaceDN w:val="0"/>
        <w:adjustRightInd w:val="0"/>
        <w:spacing w:after="0" w:line="240" w:lineRule="auto"/>
        <w:ind w:firstLine="709"/>
        <w:jc w:val="both"/>
        <w:rPr>
          <w:rFonts w:ascii="Times New Roman" w:hAnsi="Times New Roman"/>
          <w:bCs/>
          <w:sz w:val="28"/>
          <w:szCs w:val="28"/>
        </w:rPr>
      </w:pPr>
      <w:r w:rsidRPr="00680B60">
        <w:rPr>
          <w:rFonts w:ascii="Times New Roman" w:hAnsi="Times New Roman"/>
          <w:bCs/>
          <w:sz w:val="28"/>
          <w:szCs w:val="28"/>
        </w:rPr>
        <w:t>строить дворовые постройки, обустраивать выгребные ямы за пределами территории предоставленного земельного участка</w:t>
      </w:r>
      <w:r w:rsidRPr="00680B60">
        <w:rPr>
          <w:rFonts w:ascii="Times New Roman" w:hAnsi="Times New Roman"/>
          <w:sz w:val="28"/>
          <w:szCs w:val="28"/>
          <w:shd w:val="clear" w:color="auto" w:fill="FFFFFF"/>
        </w:rPr>
        <w:t xml:space="preserve"> без соблюдения требований, предусмотренных действующим законодательством</w:t>
      </w:r>
      <w:r w:rsidRPr="00680B60">
        <w:rPr>
          <w:rFonts w:ascii="Times New Roman" w:hAnsi="Times New Roman"/>
          <w:bCs/>
          <w:sz w:val="28"/>
          <w:szCs w:val="28"/>
        </w:rPr>
        <w:t>;</w:t>
      </w:r>
      <w:r w:rsidR="00BF4CD5" w:rsidRPr="00680B60">
        <w:rPr>
          <w:rFonts w:ascii="Times New Roman" w:hAnsi="Times New Roman"/>
          <w:sz w:val="28"/>
          <w:szCs w:val="28"/>
        </w:rPr>
        <w:t>»</w:t>
      </w:r>
      <w:r w:rsidR="0016157D" w:rsidRPr="00680B60">
        <w:rPr>
          <w:rFonts w:ascii="Times New Roman" w:hAnsi="Times New Roman"/>
          <w:sz w:val="28"/>
          <w:szCs w:val="28"/>
        </w:rPr>
        <w:t>.</w:t>
      </w:r>
    </w:p>
    <w:p w:rsidR="00BB3ED7"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17</w:t>
      </w:r>
      <w:r w:rsidR="00BB3ED7" w:rsidRPr="00680B60">
        <w:rPr>
          <w:rFonts w:ascii="Times New Roman" w:hAnsi="Times New Roman"/>
          <w:sz w:val="28"/>
          <w:szCs w:val="28"/>
        </w:rPr>
        <w:t xml:space="preserve">) </w:t>
      </w:r>
      <w:r w:rsidR="0016157D" w:rsidRPr="00680B60">
        <w:rPr>
          <w:rFonts w:ascii="Times New Roman" w:hAnsi="Times New Roman"/>
          <w:sz w:val="28"/>
          <w:szCs w:val="28"/>
        </w:rPr>
        <w:t>А</w:t>
      </w:r>
      <w:r w:rsidR="00BB3ED7" w:rsidRPr="00680B60">
        <w:rPr>
          <w:rFonts w:ascii="Times New Roman" w:hAnsi="Times New Roman"/>
          <w:sz w:val="28"/>
          <w:szCs w:val="28"/>
        </w:rPr>
        <w:t>бзац пятый пункта 5.6.4 изложить в следующей редакции:</w:t>
      </w:r>
    </w:p>
    <w:p w:rsidR="00BB3ED7" w:rsidRPr="00680B60" w:rsidRDefault="00BB3ED7"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 xml:space="preserve">«- изменение естественного рельефа земельного участка и естественных условий стока сточных вод допускается только при условии наличия договора о подключении (технологическом присоединении) и выполнении условий </w:t>
      </w:r>
      <w:r w:rsidRPr="00680B60">
        <w:rPr>
          <w:rFonts w:ascii="Times New Roman" w:hAnsi="Times New Roman"/>
          <w:sz w:val="28"/>
          <w:szCs w:val="28"/>
          <w:shd w:val="clear" w:color="auto" w:fill="FFFFFF"/>
        </w:rPr>
        <w:lastRenderedPageBreak/>
        <w:t>подключения (технологического присоединения) к централизованным системам водоотведения, заключенного (выданных) в соответствии с действующим законодательством Российской Федерации о водоснабжении. При отсутствии технической возможности подключения к централизованным системам водоотведения правообладатель земельного участка обеспечивает устройство дренажной системы для инфильтрации сточных вод, исключающей подтопление прилегающих территорий;»</w:t>
      </w:r>
      <w:r w:rsidR="0016157D" w:rsidRPr="00680B60">
        <w:rPr>
          <w:rFonts w:ascii="Times New Roman" w:hAnsi="Times New Roman"/>
          <w:sz w:val="28"/>
          <w:szCs w:val="28"/>
          <w:shd w:val="clear" w:color="auto" w:fill="FFFFFF"/>
        </w:rPr>
        <w:t>.</w:t>
      </w:r>
    </w:p>
    <w:p w:rsidR="005549F1"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18</w:t>
      </w:r>
      <w:r w:rsidR="00E44FE6" w:rsidRPr="00680B60">
        <w:rPr>
          <w:rFonts w:ascii="Times New Roman" w:hAnsi="Times New Roman"/>
          <w:sz w:val="28"/>
          <w:szCs w:val="28"/>
        </w:rPr>
        <w:t xml:space="preserve">) </w:t>
      </w:r>
      <w:r w:rsidR="0016157D" w:rsidRPr="00680B60">
        <w:rPr>
          <w:rFonts w:ascii="Times New Roman" w:hAnsi="Times New Roman"/>
          <w:sz w:val="28"/>
          <w:szCs w:val="28"/>
        </w:rPr>
        <w:t>Д</w:t>
      </w:r>
      <w:r w:rsidR="00423249" w:rsidRPr="00680B60">
        <w:rPr>
          <w:rFonts w:ascii="Times New Roman" w:hAnsi="Times New Roman"/>
          <w:sz w:val="28"/>
          <w:szCs w:val="28"/>
        </w:rPr>
        <w:t>ополнить пунктами</w:t>
      </w:r>
      <w:r w:rsidR="00E44FE6" w:rsidRPr="00680B60">
        <w:rPr>
          <w:rFonts w:ascii="Times New Roman" w:hAnsi="Times New Roman"/>
          <w:sz w:val="28"/>
          <w:szCs w:val="28"/>
        </w:rPr>
        <w:t xml:space="preserve"> 5.10.7-5.10.8 следующего содержания</w:t>
      </w:r>
      <w:r w:rsidR="00423249" w:rsidRPr="00680B60">
        <w:rPr>
          <w:rFonts w:ascii="Times New Roman" w:hAnsi="Times New Roman"/>
          <w:sz w:val="28"/>
          <w:szCs w:val="28"/>
        </w:rPr>
        <w:t>:</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 Разукомплектованные и бесхозяйные (брошенные) транспортные средства.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w:t>
      </w:r>
      <w:r w:rsidR="00E6681E" w:rsidRPr="00680B60">
        <w:rPr>
          <w:rFonts w:ascii="Times New Roman" w:hAnsi="Times New Roman"/>
          <w:sz w:val="28"/>
          <w:szCs w:val="28"/>
        </w:rPr>
        <w:t>.</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5.10.7.3. Выявление бесхозяйных (брошенных) транспортных средств на территории муниципального образования осуществляют органы ГИБДД, Администрация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 территориальные отделы Управления развитием территорий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 управляющие организации, ТСЖ. Заключение о принадлежности транспортного средства </w:t>
      </w:r>
      <w:r w:rsidR="00BF4CD5" w:rsidRPr="00680B60">
        <w:rPr>
          <w:rFonts w:ascii="Times New Roman" w:hAnsi="Times New Roman"/>
          <w:sz w:val="28"/>
          <w:szCs w:val="28"/>
        </w:rPr>
        <w:t>запрашивается в</w:t>
      </w:r>
      <w:r w:rsidRPr="00680B60">
        <w:rPr>
          <w:rFonts w:ascii="Times New Roman" w:hAnsi="Times New Roman"/>
          <w:sz w:val="28"/>
          <w:szCs w:val="28"/>
        </w:rPr>
        <w:t xml:space="preserve"> орган</w:t>
      </w:r>
      <w:r w:rsidR="00BF4CD5" w:rsidRPr="00680B60">
        <w:rPr>
          <w:rFonts w:ascii="Times New Roman" w:hAnsi="Times New Roman"/>
          <w:sz w:val="28"/>
          <w:szCs w:val="28"/>
        </w:rPr>
        <w:t>ах</w:t>
      </w:r>
      <w:r w:rsidRPr="00680B60">
        <w:rPr>
          <w:rFonts w:ascii="Times New Roman" w:hAnsi="Times New Roman"/>
          <w:sz w:val="28"/>
          <w:szCs w:val="28"/>
        </w:rPr>
        <w:t xml:space="preserve"> ГИБДД.</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184365"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5.10.7.5.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5.10.8. Велосипеды, самокаты, скейтборды, </w:t>
      </w:r>
      <w:proofErr w:type="spellStart"/>
      <w:r w:rsidRPr="00680B60">
        <w:rPr>
          <w:rFonts w:ascii="Times New Roman" w:hAnsi="Times New Roman"/>
          <w:sz w:val="28"/>
          <w:szCs w:val="28"/>
        </w:rPr>
        <w:t>гироскутеры</w:t>
      </w:r>
      <w:proofErr w:type="spellEnd"/>
      <w:r w:rsidRPr="00680B60">
        <w:rPr>
          <w:rFonts w:ascii="Times New Roman" w:hAnsi="Times New Roman"/>
          <w:sz w:val="28"/>
          <w:szCs w:val="28"/>
        </w:rPr>
        <w:t xml:space="preserve">, </w:t>
      </w:r>
      <w:proofErr w:type="spellStart"/>
      <w:r w:rsidRPr="00680B60">
        <w:rPr>
          <w:rFonts w:ascii="Times New Roman" w:hAnsi="Times New Roman"/>
          <w:sz w:val="28"/>
          <w:szCs w:val="28"/>
        </w:rPr>
        <w:t>сигвеи</w:t>
      </w:r>
      <w:proofErr w:type="spellEnd"/>
      <w:r w:rsidRPr="00680B60">
        <w:rPr>
          <w:rFonts w:ascii="Times New Roman" w:hAnsi="Times New Roman"/>
          <w:sz w:val="28"/>
          <w:szCs w:val="28"/>
        </w:rPr>
        <w:t xml:space="preserve">, </w:t>
      </w:r>
      <w:proofErr w:type="spellStart"/>
      <w:r w:rsidRPr="00680B60">
        <w:rPr>
          <w:rFonts w:ascii="Times New Roman" w:hAnsi="Times New Roman"/>
          <w:sz w:val="28"/>
          <w:szCs w:val="28"/>
        </w:rPr>
        <w:t>моноколеса</w:t>
      </w:r>
      <w:proofErr w:type="spellEnd"/>
      <w:r w:rsidRPr="00680B60">
        <w:rPr>
          <w:rFonts w:ascii="Times New Roman" w:hAnsi="Times New Roman"/>
          <w:sz w:val="28"/>
          <w:szCs w:val="28"/>
        </w:rPr>
        <w:t xml:space="preserve">, </w:t>
      </w:r>
      <w:proofErr w:type="spellStart"/>
      <w:r w:rsidRPr="00680B60">
        <w:rPr>
          <w:rFonts w:ascii="Times New Roman" w:hAnsi="Times New Roman"/>
          <w:sz w:val="28"/>
          <w:szCs w:val="28"/>
        </w:rPr>
        <w:t>электродрифты</w:t>
      </w:r>
      <w:proofErr w:type="spellEnd"/>
      <w:r w:rsidRPr="00680B60">
        <w:rPr>
          <w:rFonts w:ascii="Times New Roman" w:hAnsi="Times New Roman"/>
          <w:sz w:val="28"/>
          <w:szCs w:val="28"/>
        </w:rPr>
        <w:t xml:space="preserve"> (далее - средства индивидуальной мобильности) не должны оставляться, размещаться (за исключением мест, специально оборудованных для этих целей в соответствии с требованиями законодательства):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1) в охранной зоне инженерных сетей, под железнодорожными путепроводами и автомобильными эстакадами, а также на расстоянии менее 5 метров от входов (выходов) в здания, строения, сооружения;</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 в арках зданий, на газонах, цветниках и иных территориях, занятых зелеными насаждениями;</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3) на остановочных пунктах пассажирского транспорта, а также на расстоянии менее 10 метров от границ посадочных площадок, светофоров;</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4) в пределах треугольника видимости на нерегулируемых перекрестках и примыканиях улиц и дорог;</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 на тротуарах, пешеходных дорожках, площадках, если ширина прохода с учетом края проезжей части составляет менее 1,5 метра;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6) на расстоянии менее 5 метров до границы пешеходного перехода;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7) на проезжей части улиц и ближе 1 метра от края проезжей части либо ограждающих конструкций проезжей части;</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8) в местах, где они могут создать препятствия для движения пешеходов и автотранспорта;</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9) на мемориальных сооружениях, стелах, памятниках и в местах воинских захоронений.</w:t>
      </w:r>
    </w:p>
    <w:p w:rsidR="00184365"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Владелец средства индивидуальной мобильности обязан незамедлительно устранять нарушения настоящего пункта.</w:t>
      </w:r>
    </w:p>
    <w:p w:rsidR="006A0166" w:rsidRPr="00680B60" w:rsidRDefault="00184365"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5.10.8.1. Велосипеды, самокаты и иные средства индивидуальной мобильности должны быть оборудованы в соответствии с техническим паспортом изделия.</w:t>
      </w:r>
    </w:p>
    <w:p w:rsidR="00184365" w:rsidRPr="00680B60" w:rsidRDefault="006A0166"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5.10.8.2. Администрацией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 могут устанавливаться перечни территорий (части территории) общего пользования, на которых оставление (размещение) средств индивидуальной мобильности и (или) их эксплуатация не допускаются и (или) скорость движения средства индивидуальной мобильности не должна превышать скорость пешеходного потока и иметь максималь</w:t>
      </w:r>
      <w:r w:rsidR="0016157D" w:rsidRPr="00680B60">
        <w:rPr>
          <w:rFonts w:ascii="Times New Roman" w:hAnsi="Times New Roman"/>
          <w:sz w:val="28"/>
          <w:szCs w:val="28"/>
        </w:rPr>
        <w:t>ное значение не более 15 км/ч.».</w:t>
      </w:r>
    </w:p>
    <w:p w:rsidR="001F43EA" w:rsidRPr="00680B60" w:rsidRDefault="00AD0BC4"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rPr>
        <w:t>19</w:t>
      </w:r>
      <w:r w:rsidR="001F43EA" w:rsidRPr="00680B60">
        <w:rPr>
          <w:rFonts w:ascii="Times New Roman" w:hAnsi="Times New Roman"/>
          <w:sz w:val="28"/>
          <w:szCs w:val="28"/>
        </w:rPr>
        <w:t xml:space="preserve">) </w:t>
      </w:r>
      <w:proofErr w:type="gramStart"/>
      <w:r w:rsidR="0016157D" w:rsidRPr="00680B60">
        <w:rPr>
          <w:rFonts w:ascii="Times New Roman" w:hAnsi="Times New Roman"/>
          <w:sz w:val="28"/>
          <w:szCs w:val="28"/>
        </w:rPr>
        <w:t>В</w:t>
      </w:r>
      <w:proofErr w:type="gramEnd"/>
      <w:r w:rsidR="001F43EA" w:rsidRPr="00680B60">
        <w:rPr>
          <w:rFonts w:ascii="Times New Roman" w:hAnsi="Times New Roman"/>
          <w:sz w:val="28"/>
          <w:szCs w:val="28"/>
        </w:rPr>
        <w:t xml:space="preserve"> подпункте 5.11.1.8. пункта 5.11.1:</w:t>
      </w:r>
    </w:p>
    <w:p w:rsidR="001F43EA" w:rsidRPr="00680B60" w:rsidRDefault="001F43EA" w:rsidP="001F43EA">
      <w:pPr>
        <w:pStyle w:val="s1"/>
        <w:shd w:val="clear" w:color="auto" w:fill="FFFFFF"/>
        <w:spacing w:before="0" w:beforeAutospacing="0" w:after="0" w:afterAutospacing="0"/>
        <w:ind w:firstLine="708"/>
        <w:jc w:val="both"/>
        <w:rPr>
          <w:sz w:val="28"/>
          <w:szCs w:val="28"/>
        </w:rPr>
      </w:pPr>
      <w:r w:rsidRPr="00680B60">
        <w:rPr>
          <w:sz w:val="28"/>
          <w:szCs w:val="28"/>
        </w:rPr>
        <w:t>подпункт 9 дополнить абзацем</w:t>
      </w:r>
      <w:r w:rsidR="0016157D" w:rsidRPr="00680B60">
        <w:rPr>
          <w:sz w:val="28"/>
          <w:szCs w:val="28"/>
        </w:rPr>
        <w:t xml:space="preserve"> вторым</w:t>
      </w:r>
      <w:r w:rsidRPr="00680B60">
        <w:rPr>
          <w:sz w:val="28"/>
          <w:szCs w:val="28"/>
        </w:rPr>
        <w:t> следующего содержания:</w:t>
      </w:r>
    </w:p>
    <w:p w:rsidR="001F43EA" w:rsidRPr="00680B60" w:rsidRDefault="001F43EA" w:rsidP="001F43EA">
      <w:pPr>
        <w:pStyle w:val="s1"/>
        <w:shd w:val="clear" w:color="auto" w:fill="FFFFFF"/>
        <w:spacing w:before="0" w:beforeAutospacing="0" w:after="0" w:afterAutospacing="0"/>
        <w:ind w:firstLine="708"/>
        <w:jc w:val="both"/>
        <w:rPr>
          <w:sz w:val="28"/>
          <w:szCs w:val="28"/>
        </w:rPr>
      </w:pPr>
      <w:r w:rsidRPr="00680B60">
        <w:rPr>
          <w:sz w:val="28"/>
          <w:szCs w:val="28"/>
        </w:rPr>
        <w:t xml:space="preserve">«Уборку и очистку конечных </w:t>
      </w:r>
      <w:proofErr w:type="spellStart"/>
      <w:r w:rsidRPr="00680B60">
        <w:rPr>
          <w:sz w:val="28"/>
          <w:szCs w:val="28"/>
        </w:rPr>
        <w:t>отстойно</w:t>
      </w:r>
      <w:proofErr w:type="spellEnd"/>
      <w:r w:rsidRPr="00680B60">
        <w:rPr>
          <w:sz w:val="28"/>
          <w:szCs w:val="28"/>
        </w:rPr>
        <w:t>-разворотных площадок общественного транспорта обеспечивают организации, эксплуатирующие данные объекты.»;</w:t>
      </w:r>
    </w:p>
    <w:p w:rsidR="001F43EA" w:rsidRPr="00680B60" w:rsidRDefault="001F43EA" w:rsidP="001F43EA">
      <w:pPr>
        <w:pStyle w:val="s1"/>
        <w:shd w:val="clear" w:color="auto" w:fill="FFFFFF"/>
        <w:spacing w:before="0" w:beforeAutospacing="0" w:after="0" w:afterAutospacing="0"/>
        <w:ind w:firstLine="708"/>
        <w:jc w:val="both"/>
        <w:rPr>
          <w:sz w:val="28"/>
          <w:szCs w:val="28"/>
        </w:rPr>
      </w:pPr>
      <w:r w:rsidRPr="00680B60">
        <w:rPr>
          <w:sz w:val="28"/>
          <w:szCs w:val="28"/>
        </w:rPr>
        <w:t>подпункт 10 дополнить абзацем </w:t>
      </w:r>
      <w:r w:rsidR="0016157D" w:rsidRPr="00680B60">
        <w:rPr>
          <w:sz w:val="28"/>
          <w:szCs w:val="28"/>
        </w:rPr>
        <w:t xml:space="preserve">вторым </w:t>
      </w:r>
      <w:r w:rsidRPr="00680B60">
        <w:rPr>
          <w:sz w:val="28"/>
          <w:szCs w:val="28"/>
        </w:rPr>
        <w:t>следующего содержания:</w:t>
      </w:r>
    </w:p>
    <w:p w:rsidR="001F43EA" w:rsidRPr="00680B60" w:rsidRDefault="001F43EA" w:rsidP="001F43EA">
      <w:pPr>
        <w:spacing w:after="0" w:line="240" w:lineRule="auto"/>
        <w:ind w:firstLine="709"/>
        <w:jc w:val="both"/>
        <w:rPr>
          <w:rFonts w:ascii="Times New Roman" w:hAnsi="Times New Roman"/>
          <w:sz w:val="28"/>
          <w:szCs w:val="28"/>
        </w:rPr>
      </w:pPr>
      <w:r w:rsidRPr="00680B60">
        <w:rPr>
          <w:rFonts w:ascii="Times New Roman" w:hAnsi="Times New Roman"/>
          <w:sz w:val="28"/>
          <w:szCs w:val="28"/>
          <w:shd w:val="clear" w:color="auto" w:fill="FFFFFF"/>
        </w:rPr>
        <w:t>«Уборка и очистка остановочных пунктов, на которых расположены нестационарные торговые объекты, осуществляются владельцами нестационарных торговых объектов в установленных границах.».</w:t>
      </w:r>
    </w:p>
    <w:p w:rsidR="00217FCD"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20</w:t>
      </w:r>
      <w:r w:rsidR="001C0BA4" w:rsidRPr="00680B60">
        <w:rPr>
          <w:rFonts w:ascii="Times New Roman" w:hAnsi="Times New Roman"/>
          <w:sz w:val="28"/>
          <w:szCs w:val="28"/>
        </w:rPr>
        <w:t>) Подп</w:t>
      </w:r>
      <w:r w:rsidR="00217FCD" w:rsidRPr="00680B60">
        <w:rPr>
          <w:rFonts w:ascii="Times New Roman" w:hAnsi="Times New Roman"/>
          <w:sz w:val="28"/>
          <w:szCs w:val="28"/>
        </w:rPr>
        <w:t>ункт 5.12.1.10</w:t>
      </w:r>
      <w:r w:rsidR="001C0BA4" w:rsidRPr="00680B60">
        <w:rPr>
          <w:rFonts w:ascii="Times New Roman" w:hAnsi="Times New Roman"/>
          <w:sz w:val="28"/>
          <w:szCs w:val="28"/>
        </w:rPr>
        <w:t xml:space="preserve"> пункта 5.12.1</w:t>
      </w:r>
      <w:r w:rsidR="00217FCD" w:rsidRPr="00680B60">
        <w:rPr>
          <w:rFonts w:ascii="Times New Roman" w:hAnsi="Times New Roman"/>
          <w:sz w:val="28"/>
          <w:szCs w:val="28"/>
        </w:rPr>
        <w:t xml:space="preserve"> дополнить подпунктом «ж» следующего содержания:</w:t>
      </w:r>
    </w:p>
    <w:p w:rsidR="00217FCD" w:rsidRPr="00680B60" w:rsidRDefault="00217FCD"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«ж) </w:t>
      </w:r>
      <w:r w:rsidRPr="00680B60">
        <w:rPr>
          <w:rFonts w:ascii="Times New Roman" w:hAnsi="Times New Roman"/>
          <w:sz w:val="28"/>
          <w:szCs w:val="28"/>
          <w:shd w:val="clear" w:color="auto" w:fill="FFFFFF"/>
        </w:rPr>
        <w:t xml:space="preserve">захоронение биологических отходов (трупы животных и птиц, абортированные и мертворожденные плоды, ветеринарные </w:t>
      </w:r>
      <w:proofErr w:type="spellStart"/>
      <w:r w:rsidRPr="00680B60">
        <w:rPr>
          <w:rFonts w:ascii="Times New Roman" w:hAnsi="Times New Roman"/>
          <w:sz w:val="28"/>
          <w:szCs w:val="28"/>
          <w:shd w:val="clear" w:color="auto" w:fill="FFFFFF"/>
        </w:rPr>
        <w:t>конфискаты</w:t>
      </w:r>
      <w:proofErr w:type="spellEnd"/>
      <w:r w:rsidRPr="00680B60">
        <w:rPr>
          <w:rFonts w:ascii="Times New Roman" w:hAnsi="Times New Roman"/>
          <w:sz w:val="28"/>
          <w:szCs w:val="28"/>
          <w:shd w:val="clear" w:color="auto" w:fill="FFFFFF"/>
        </w:rPr>
        <w:t>, другие отходы, непригодные в пищу людям и на корм животным) в землю, вывоз их на свалки, сброс в бытовые мусорные контейнеры, в поля, леса, овраги, водные объекты, если иное не установлено действующим законодательством. Утилизация биологических отходов, в том числе кремация трупов животных, осуществляется в соответствии с утвержденными ветеринарными правилами перемещения, хранения, переработки и утилизации биологических отходов государственной ветеринарной службой или иными организациями, оказывающими данные виды услуг.»</w:t>
      </w:r>
      <w:r w:rsidR="001C0BA4" w:rsidRPr="00680B60">
        <w:rPr>
          <w:rFonts w:ascii="Times New Roman" w:hAnsi="Times New Roman"/>
          <w:sz w:val="28"/>
          <w:szCs w:val="28"/>
          <w:shd w:val="clear" w:color="auto" w:fill="FFFFFF"/>
        </w:rPr>
        <w:t>.</w:t>
      </w:r>
    </w:p>
    <w:p w:rsidR="00423249" w:rsidRPr="00680B60" w:rsidRDefault="00AD0BC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21</w:t>
      </w:r>
      <w:r w:rsidR="001C0BA4" w:rsidRPr="00680B60">
        <w:rPr>
          <w:rFonts w:ascii="Times New Roman" w:hAnsi="Times New Roman"/>
          <w:sz w:val="28"/>
          <w:szCs w:val="28"/>
        </w:rPr>
        <w:t>) Д</w:t>
      </w:r>
      <w:r w:rsidR="00423249" w:rsidRPr="00680B60">
        <w:rPr>
          <w:rFonts w:ascii="Times New Roman" w:hAnsi="Times New Roman"/>
          <w:sz w:val="28"/>
          <w:szCs w:val="28"/>
        </w:rPr>
        <w:t xml:space="preserve">ополнить </w:t>
      </w:r>
      <w:r w:rsidR="00E44FE6" w:rsidRPr="00680B60">
        <w:rPr>
          <w:rFonts w:ascii="Times New Roman" w:hAnsi="Times New Roman"/>
          <w:sz w:val="28"/>
          <w:szCs w:val="28"/>
        </w:rPr>
        <w:t xml:space="preserve">подразделом «Праздничное оформление территории муниципального образования» и </w:t>
      </w:r>
      <w:r w:rsidR="00423249" w:rsidRPr="00680B60">
        <w:rPr>
          <w:rFonts w:ascii="Times New Roman" w:hAnsi="Times New Roman"/>
          <w:sz w:val="28"/>
          <w:szCs w:val="28"/>
        </w:rPr>
        <w:t>пунктами</w:t>
      </w:r>
      <w:r w:rsidR="00E44FE6" w:rsidRPr="00680B60">
        <w:rPr>
          <w:rFonts w:ascii="Times New Roman" w:hAnsi="Times New Roman"/>
          <w:sz w:val="28"/>
          <w:szCs w:val="28"/>
        </w:rPr>
        <w:t xml:space="preserve"> 5.15.1-5.15.9 следующего содержания</w:t>
      </w:r>
      <w:r w:rsidR="00423249" w:rsidRPr="00680B60">
        <w:rPr>
          <w:rFonts w:ascii="Times New Roman" w:hAnsi="Times New Roman"/>
          <w:sz w:val="28"/>
          <w:szCs w:val="28"/>
        </w:rPr>
        <w:t>:</w:t>
      </w:r>
    </w:p>
    <w:p w:rsidR="00423249" w:rsidRPr="00680B60" w:rsidRDefault="00423249" w:rsidP="00D80F3C">
      <w:pPr>
        <w:spacing w:after="0" w:line="240" w:lineRule="auto"/>
        <w:ind w:firstLine="709"/>
        <w:jc w:val="both"/>
        <w:rPr>
          <w:rFonts w:ascii="Times New Roman" w:hAnsi="Times New Roman"/>
          <w:b/>
          <w:bCs/>
          <w:sz w:val="28"/>
          <w:szCs w:val="28"/>
        </w:rPr>
      </w:pPr>
      <w:r w:rsidRPr="00680B60">
        <w:rPr>
          <w:rFonts w:ascii="Times New Roman" w:hAnsi="Times New Roman"/>
          <w:sz w:val="28"/>
          <w:szCs w:val="28"/>
        </w:rPr>
        <w:t>«</w:t>
      </w:r>
      <w:r w:rsidRPr="00680B60">
        <w:rPr>
          <w:rFonts w:ascii="Times New Roman" w:hAnsi="Times New Roman"/>
          <w:b/>
          <w:bCs/>
          <w:sz w:val="28"/>
          <w:szCs w:val="28"/>
        </w:rPr>
        <w:t xml:space="preserve">Праздничное оформление территории </w:t>
      </w:r>
      <w:r w:rsidR="00812D80" w:rsidRPr="00680B60">
        <w:rPr>
          <w:rFonts w:ascii="Times New Roman" w:hAnsi="Times New Roman"/>
          <w:b/>
          <w:bCs/>
          <w:sz w:val="28"/>
          <w:szCs w:val="28"/>
        </w:rPr>
        <w:t>муниципального образования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 xml:space="preserve">5.15.1. Праздничное оформление территории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5.15.2. Перечень объектов праздничного оформления: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а) площади, улицы, мостовые сооружения;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б) места массовых гуляний, парки, скверы;</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 фасады зданий;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г) фасады и витрины объектов потребительского рынка и услуг, промышленных</w:t>
      </w:r>
      <w:r w:rsidRPr="00680B60">
        <w:rPr>
          <w:rFonts w:ascii="Times New Roman" w:hAnsi="Times New Roman"/>
          <w:sz w:val="28"/>
          <w:szCs w:val="28"/>
        </w:rPr>
        <w:br/>
        <w:t>предприятий, банков, автозаправочных станций, организаций различных форм</w:t>
      </w:r>
      <w:r w:rsidRPr="00680B60">
        <w:rPr>
          <w:rFonts w:ascii="Times New Roman" w:hAnsi="Times New Roman"/>
          <w:sz w:val="28"/>
          <w:szCs w:val="28"/>
        </w:rPr>
        <w:br/>
        <w:t>собственности, в том числе учреждений образования, культуры,</w:t>
      </w:r>
      <w:r w:rsidRPr="00680B60">
        <w:rPr>
          <w:rFonts w:ascii="Times New Roman" w:hAnsi="Times New Roman"/>
          <w:sz w:val="28"/>
          <w:szCs w:val="28"/>
        </w:rPr>
        <w:br/>
        <w:t>здравоохранения, физической культуры и спорта, иных зданий и прилегающие к</w:t>
      </w:r>
      <w:r w:rsidRPr="00680B60">
        <w:rPr>
          <w:rFonts w:ascii="Times New Roman" w:hAnsi="Times New Roman"/>
          <w:sz w:val="28"/>
          <w:szCs w:val="28"/>
        </w:rPr>
        <w:br/>
        <w:t>ним территории;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 наземный общественный пассажирский транспорт, территории и фасады</w:t>
      </w:r>
      <w:r w:rsidRPr="00680B60">
        <w:rPr>
          <w:rFonts w:ascii="Times New Roman" w:hAnsi="Times New Roman"/>
          <w:sz w:val="28"/>
          <w:szCs w:val="28"/>
        </w:rPr>
        <w:br/>
        <w:t>зданий, строений и сооружений транспортной инфраструктуры.</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5.15.3. К элементам праздничного оформления относятся: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а) текстильные или нетканые изделия, в том числе с нанесенными на их</w:t>
      </w:r>
      <w:r w:rsidRPr="00680B60">
        <w:rPr>
          <w:rFonts w:ascii="Times New Roman" w:hAnsi="Times New Roman"/>
          <w:sz w:val="28"/>
          <w:szCs w:val="28"/>
        </w:rPr>
        <w:br/>
        <w:t>поверхности графическими изображениями;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б) объемно-декоративные сооружения, имеющие несущую конструкцию и</w:t>
      </w:r>
      <w:r w:rsidRPr="00680B60">
        <w:rPr>
          <w:rFonts w:ascii="Times New Roman" w:hAnsi="Times New Roman"/>
          <w:sz w:val="28"/>
          <w:szCs w:val="28"/>
        </w:rPr>
        <w:br/>
        <w:t>внешнее оформление, соответствующее тематике мероприятия;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в) мультимедийное и проекционное оборудование, предназначенное для</w:t>
      </w:r>
      <w:r w:rsidRPr="00680B60">
        <w:rPr>
          <w:rFonts w:ascii="Times New Roman" w:hAnsi="Times New Roman"/>
          <w:sz w:val="28"/>
          <w:szCs w:val="28"/>
        </w:rPr>
        <w:br/>
        <w:t>трансляции текстовой, звуковой, графической и видеоинформации;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г) праздничное освещение (иллюминация) улиц, площадей, фасадов зданий и</w:t>
      </w:r>
      <w:r w:rsidRPr="00680B60">
        <w:rPr>
          <w:rFonts w:ascii="Times New Roman" w:hAnsi="Times New Roman"/>
          <w:sz w:val="28"/>
          <w:szCs w:val="28"/>
        </w:rPr>
        <w:br/>
        <w:t>сооружений, в том числе:</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праздничная подсветка фасадов зданий;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иллюминационные гирлянды и кронштейны;</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художественно-декоративное оформление на тросовых конструкциях,</w:t>
      </w:r>
      <w:r w:rsidRPr="00680B60">
        <w:rPr>
          <w:rFonts w:ascii="Times New Roman" w:hAnsi="Times New Roman"/>
          <w:sz w:val="28"/>
          <w:szCs w:val="28"/>
        </w:rPr>
        <w:br/>
        <w:t>расположенных между зданиями или опорами наружного освещения</w:t>
      </w:r>
      <w:r w:rsidRPr="00680B60">
        <w:rPr>
          <w:rFonts w:ascii="Times New Roman" w:hAnsi="Times New Roman"/>
          <w:sz w:val="28"/>
          <w:szCs w:val="28"/>
        </w:rPr>
        <w:br/>
        <w:t>и контактной сети;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подсветка зеленых насаждений;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праздничное и тематическое оформление пассажирского транспорта;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государственные и муниципальные флаги, государственная и</w:t>
      </w:r>
      <w:r w:rsidRPr="00680B60">
        <w:rPr>
          <w:rFonts w:ascii="Times New Roman" w:hAnsi="Times New Roman"/>
          <w:sz w:val="28"/>
          <w:szCs w:val="28"/>
        </w:rPr>
        <w:br/>
        <w:t>муниципальная символика;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декоративные флаги, флажки, стяги;</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информационные и тематические материалы на рекламных конструкциях;</w:t>
      </w:r>
      <w:r w:rsidRPr="00680B60">
        <w:rPr>
          <w:rFonts w:ascii="Times New Roman" w:hAnsi="Times New Roman"/>
          <w:sz w:val="28"/>
          <w:szCs w:val="28"/>
        </w:rPr>
        <w:b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5.15.4 Элементы праздничного и (или) тематического оформления должны</w:t>
      </w:r>
      <w:r w:rsidRPr="00680B60">
        <w:rPr>
          <w:rFonts w:ascii="Times New Roman" w:hAnsi="Times New Roman"/>
          <w:sz w:val="28"/>
          <w:szCs w:val="28"/>
        </w:rPr>
        <w:br/>
        <w:t>соответствовать всем требованиям качества и безопасности, нормам и</w:t>
      </w:r>
      <w:r w:rsidRPr="00680B60">
        <w:rPr>
          <w:rFonts w:ascii="Times New Roman" w:hAnsi="Times New Roman"/>
          <w:sz w:val="28"/>
          <w:szCs w:val="28"/>
        </w:rPr>
        <w:br/>
        <w:t>правилам, установленным в нормативной документации для соответствующего</w:t>
      </w:r>
      <w:r w:rsidRPr="00680B60">
        <w:rPr>
          <w:rFonts w:ascii="Times New Roman" w:hAnsi="Times New Roman"/>
          <w:sz w:val="28"/>
          <w:szCs w:val="28"/>
        </w:rPr>
        <w:br/>
        <w:t>вида элемента.</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lastRenderedPageBreak/>
        <w:t>5.15.5 При проектировании и установке элементов праздничного и (или)</w:t>
      </w:r>
      <w:r w:rsidRPr="00680B60">
        <w:rPr>
          <w:rFonts w:ascii="Times New Roman" w:hAnsi="Times New Roman"/>
          <w:sz w:val="28"/>
          <w:szCs w:val="28"/>
        </w:rPr>
        <w:br/>
        <w:t>тематического оформления необходимо обеспечить сохранение средств</w:t>
      </w:r>
      <w:r w:rsidRPr="00680B60">
        <w:rPr>
          <w:rFonts w:ascii="Times New Roman" w:hAnsi="Times New Roman"/>
          <w:sz w:val="28"/>
          <w:szCs w:val="28"/>
        </w:rPr>
        <w:br/>
        <w:t>регулирования дорожного движения, не допускается ухудшение видимости для</w:t>
      </w:r>
      <w:r w:rsidRPr="00680B60">
        <w:rPr>
          <w:rFonts w:ascii="Times New Roman" w:hAnsi="Times New Roman"/>
          <w:sz w:val="28"/>
          <w:szCs w:val="28"/>
        </w:rPr>
        <w:br/>
        <w:t>всех участников дорожного движения.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5.15.6 Элементы праздничного и (или) тематического оформления по</w:t>
      </w:r>
      <w:r w:rsidRPr="00680B60">
        <w:rPr>
          <w:rFonts w:ascii="Times New Roman" w:hAnsi="Times New Roman"/>
          <w:sz w:val="28"/>
          <w:szCs w:val="28"/>
        </w:rPr>
        <w:br/>
        <w:t>окончании эксплуатации подлежат безопасной утилизации (демонтажу), с</w:t>
      </w:r>
      <w:r w:rsidRPr="00680B60">
        <w:rPr>
          <w:rFonts w:ascii="Times New Roman" w:hAnsi="Times New Roman"/>
          <w:sz w:val="28"/>
          <w:szCs w:val="28"/>
        </w:rPr>
        <w:br/>
        <w:t>исключением причинения вреда жизни или здоровью граждан, имуществу</w:t>
      </w:r>
      <w:r w:rsidRPr="00680B60">
        <w:rPr>
          <w:rFonts w:ascii="Times New Roman" w:hAnsi="Times New Roman"/>
          <w:sz w:val="28"/>
          <w:szCs w:val="28"/>
        </w:rPr>
        <w:br/>
        <w:t>физических или юридических лиц, государственному или муниципальному</w:t>
      </w:r>
      <w:r w:rsidRPr="00680B60">
        <w:rPr>
          <w:rFonts w:ascii="Times New Roman" w:hAnsi="Times New Roman"/>
          <w:sz w:val="28"/>
          <w:szCs w:val="28"/>
        </w:rPr>
        <w:br/>
        <w:t>имуществу.</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5.15.7 При проведении праздничных и иных массовых мероприятий</w:t>
      </w:r>
      <w:r w:rsidRPr="00680B60">
        <w:rPr>
          <w:rFonts w:ascii="Times New Roman" w:hAnsi="Times New Roman"/>
          <w:sz w:val="28"/>
          <w:szCs w:val="28"/>
        </w:rPr>
        <w:br/>
        <w:t>обязанность по обеспечению уборки места проведения мероприятия и</w:t>
      </w:r>
      <w:r w:rsidRPr="00680B60">
        <w:rPr>
          <w:rFonts w:ascii="Times New Roman" w:hAnsi="Times New Roman"/>
          <w:sz w:val="28"/>
          <w:szCs w:val="28"/>
        </w:rPr>
        <w:br/>
        <w:t>прилегающих к нему территорий, а также восстановлению поврежденных</w:t>
      </w:r>
      <w:r w:rsidRPr="00680B60">
        <w:rPr>
          <w:rFonts w:ascii="Times New Roman" w:hAnsi="Times New Roman"/>
          <w:sz w:val="28"/>
          <w:szCs w:val="28"/>
        </w:rPr>
        <w:br/>
        <w:t>элементов благоустройства возлагается на организатора мероприятия.</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5.15.8 Праздничное оформление зданий, строений, сооружений осуществляется их владельцами самостоятельно за счет собственных средств.</w:t>
      </w:r>
    </w:p>
    <w:p w:rsidR="00423249" w:rsidRPr="00680B60" w:rsidRDefault="00423249"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5.15.9 Размещение и демонтаж праздничного оформления территорий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области производятся в сроки, </w:t>
      </w:r>
      <w:r w:rsidR="001C0BA4" w:rsidRPr="00680B60">
        <w:rPr>
          <w:rFonts w:ascii="Times New Roman" w:hAnsi="Times New Roman"/>
          <w:sz w:val="28"/>
          <w:szCs w:val="28"/>
        </w:rPr>
        <w:t>устанавливаемыми</w:t>
      </w:r>
      <w:r w:rsidRPr="00680B60">
        <w:rPr>
          <w:rFonts w:ascii="Times New Roman" w:hAnsi="Times New Roman"/>
          <w:sz w:val="28"/>
          <w:szCs w:val="28"/>
        </w:rPr>
        <w:t xml:space="preserve"> правовыми актами Администрации </w:t>
      </w:r>
      <w:proofErr w:type="spellStart"/>
      <w:r w:rsidRPr="00680B60">
        <w:rPr>
          <w:rFonts w:ascii="Times New Roman" w:hAnsi="Times New Roman"/>
          <w:sz w:val="28"/>
          <w:szCs w:val="28"/>
        </w:rPr>
        <w:t>Лихославльского</w:t>
      </w:r>
      <w:proofErr w:type="spellEnd"/>
      <w:r w:rsidRPr="00680B60">
        <w:rPr>
          <w:rFonts w:ascii="Times New Roman" w:hAnsi="Times New Roman"/>
          <w:sz w:val="28"/>
          <w:szCs w:val="28"/>
        </w:rPr>
        <w:t xml:space="preserve"> муниципального округа Тверской обл</w:t>
      </w:r>
      <w:r w:rsidR="001C0BA4" w:rsidRPr="00680B60">
        <w:rPr>
          <w:rFonts w:ascii="Times New Roman" w:hAnsi="Times New Roman"/>
          <w:sz w:val="28"/>
          <w:szCs w:val="28"/>
        </w:rPr>
        <w:t>асти.».</w:t>
      </w:r>
    </w:p>
    <w:p w:rsidR="00973A91" w:rsidRPr="00680B60" w:rsidRDefault="001C0BA4"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sidRPr="00680B60">
        <w:rPr>
          <w:rFonts w:ascii="TimesNewRomanPSMT" w:eastAsia="Times New Roman" w:hAnsi="TimesNewRomanPSMT"/>
          <w:sz w:val="28"/>
          <w:szCs w:val="28"/>
          <w:lang w:eastAsia="ru-RU"/>
        </w:rPr>
        <w:t>2</w:t>
      </w:r>
      <w:r w:rsidR="00AD0BC4" w:rsidRPr="00680B60">
        <w:rPr>
          <w:rFonts w:ascii="TimesNewRomanPSMT" w:eastAsia="Times New Roman" w:hAnsi="TimesNewRomanPSMT"/>
          <w:sz w:val="28"/>
          <w:szCs w:val="28"/>
          <w:lang w:eastAsia="ru-RU"/>
        </w:rPr>
        <w:t>2</w:t>
      </w:r>
      <w:r w:rsidR="00BF4CD5" w:rsidRPr="00680B60">
        <w:rPr>
          <w:rFonts w:ascii="TimesNewRomanPSMT" w:eastAsia="Times New Roman" w:hAnsi="TimesNewRomanPSMT"/>
          <w:sz w:val="28"/>
          <w:szCs w:val="28"/>
          <w:lang w:eastAsia="ru-RU"/>
        </w:rPr>
        <w:t>)</w:t>
      </w:r>
      <w:r w:rsidR="00E44FE6" w:rsidRPr="00680B60">
        <w:rPr>
          <w:rFonts w:ascii="TimesNewRomanPSMT" w:eastAsia="Times New Roman" w:hAnsi="TimesNewRomanPSMT"/>
          <w:sz w:val="28"/>
          <w:szCs w:val="28"/>
          <w:lang w:eastAsia="ru-RU"/>
        </w:rPr>
        <w:t xml:space="preserve"> </w:t>
      </w:r>
      <w:r w:rsidRPr="00680B60">
        <w:rPr>
          <w:rFonts w:ascii="TimesNewRomanPSMT" w:eastAsia="Times New Roman" w:hAnsi="TimesNewRomanPSMT"/>
          <w:sz w:val="28"/>
          <w:szCs w:val="28"/>
          <w:lang w:eastAsia="ru-RU"/>
        </w:rPr>
        <w:t>Под</w:t>
      </w:r>
      <w:r w:rsidR="00973A91" w:rsidRPr="00680B60">
        <w:rPr>
          <w:rFonts w:ascii="TimesNewRomanPSMT" w:eastAsia="Times New Roman" w:hAnsi="TimesNewRomanPSMT"/>
          <w:sz w:val="28"/>
          <w:szCs w:val="28"/>
          <w:lang w:eastAsia="ru-RU"/>
        </w:rPr>
        <w:t xml:space="preserve">пункт 6.4.2 </w:t>
      </w:r>
      <w:r w:rsidRPr="00680B60">
        <w:rPr>
          <w:rFonts w:ascii="TimesNewRomanPSMT" w:eastAsia="Times New Roman" w:hAnsi="TimesNewRomanPSMT"/>
          <w:sz w:val="28"/>
          <w:szCs w:val="28"/>
          <w:lang w:eastAsia="ru-RU"/>
        </w:rPr>
        <w:t>пункта 6.4</w:t>
      </w:r>
      <w:r w:rsidR="00973A91" w:rsidRPr="00680B60">
        <w:rPr>
          <w:rFonts w:ascii="TimesNewRomanPSMT" w:eastAsia="Times New Roman" w:hAnsi="TimesNewRomanPSMT"/>
          <w:sz w:val="28"/>
          <w:szCs w:val="28"/>
          <w:lang w:eastAsia="ru-RU"/>
        </w:rPr>
        <w:t xml:space="preserve"> изложить в новой редакции:</w:t>
      </w:r>
    </w:p>
    <w:p w:rsidR="00973A91" w:rsidRPr="00680B60" w:rsidRDefault="00973A91"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sidRPr="00680B60">
        <w:rPr>
          <w:rFonts w:ascii="TimesNewRomanPSMT" w:eastAsia="Times New Roman" w:hAnsi="TimesNewRomanPSMT"/>
          <w:sz w:val="28"/>
          <w:szCs w:val="28"/>
          <w:lang w:eastAsia="ru-RU"/>
        </w:rPr>
        <w:t>«</w:t>
      </w:r>
      <w:r w:rsidR="00360DAD" w:rsidRPr="00680B60">
        <w:rPr>
          <w:rFonts w:ascii="TimesNewRomanPSMT" w:eastAsia="Times New Roman" w:hAnsi="TimesNewRomanPSMT"/>
          <w:sz w:val="28"/>
          <w:szCs w:val="28"/>
          <w:lang w:eastAsia="ru-RU"/>
        </w:rPr>
        <w:t>6.4.2. Отходы из контейнеров должны вывозиться по мере накопления, но не реже одного раза в сутки при среднесуточной температуре наружного воздуха плюс 5°С и выше, и не реже одного раза в 3 суток при среднесуточной температуре наружного воздуха плюс 4°С и ниже. Вывоз КГО обеспечивается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p>
    <w:p w:rsidR="00D40D25" w:rsidRPr="00680B60" w:rsidRDefault="001C0BA4" w:rsidP="00D40D2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2</w:t>
      </w:r>
      <w:r w:rsidR="00AD0BC4" w:rsidRPr="00680B60">
        <w:rPr>
          <w:rFonts w:ascii="Times New Roman" w:eastAsia="Times New Roman" w:hAnsi="Times New Roman"/>
          <w:sz w:val="28"/>
          <w:szCs w:val="28"/>
          <w:lang w:eastAsia="ru-RU"/>
        </w:rPr>
        <w:t>3</w:t>
      </w:r>
      <w:r w:rsidR="00D40D25" w:rsidRPr="00680B60">
        <w:rPr>
          <w:rFonts w:ascii="Times New Roman" w:eastAsia="Times New Roman" w:hAnsi="Times New Roman"/>
          <w:sz w:val="28"/>
          <w:szCs w:val="28"/>
          <w:lang w:eastAsia="ru-RU"/>
        </w:rPr>
        <w:t xml:space="preserve">) </w:t>
      </w:r>
      <w:r w:rsidRPr="00680B60">
        <w:rPr>
          <w:rFonts w:ascii="Times New Roman" w:eastAsia="Times New Roman" w:hAnsi="Times New Roman"/>
          <w:sz w:val="28"/>
          <w:szCs w:val="28"/>
          <w:lang w:eastAsia="ru-RU"/>
        </w:rPr>
        <w:t>Под</w:t>
      </w:r>
      <w:r w:rsidR="00D40D25" w:rsidRPr="00680B60">
        <w:rPr>
          <w:rFonts w:ascii="Times New Roman" w:eastAsia="Times New Roman" w:hAnsi="Times New Roman"/>
          <w:sz w:val="28"/>
          <w:szCs w:val="28"/>
          <w:lang w:eastAsia="ru-RU"/>
        </w:rPr>
        <w:t xml:space="preserve">пункт 6.4.3 </w:t>
      </w:r>
      <w:r w:rsidRPr="00680B60">
        <w:rPr>
          <w:rFonts w:ascii="Times New Roman" w:eastAsia="Times New Roman" w:hAnsi="Times New Roman"/>
          <w:sz w:val="28"/>
          <w:szCs w:val="28"/>
          <w:lang w:eastAsia="ru-RU"/>
        </w:rPr>
        <w:t xml:space="preserve">пункта 6.4 </w:t>
      </w:r>
      <w:r w:rsidR="00D40D25" w:rsidRPr="00680B60">
        <w:rPr>
          <w:rFonts w:ascii="Times New Roman" w:eastAsia="Times New Roman" w:hAnsi="Times New Roman"/>
          <w:sz w:val="28"/>
          <w:szCs w:val="28"/>
          <w:lang w:eastAsia="ru-RU"/>
        </w:rPr>
        <w:t>изложить в следующей редакции:</w:t>
      </w:r>
    </w:p>
    <w:p w:rsidR="00D40D25" w:rsidRPr="00680B60" w:rsidRDefault="00D40D25" w:rsidP="00D80F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0B60">
        <w:rPr>
          <w:rFonts w:ascii="Times New Roman" w:eastAsia="Times New Roman" w:hAnsi="Times New Roman"/>
          <w:sz w:val="28"/>
          <w:szCs w:val="28"/>
          <w:lang w:eastAsia="ru-RU"/>
        </w:rPr>
        <w:t xml:space="preserve">«6.4.3. </w:t>
      </w:r>
      <w:r w:rsidRPr="00680B60">
        <w:rPr>
          <w:rFonts w:ascii="Times New Roman" w:hAnsi="Times New Roman"/>
          <w:sz w:val="28"/>
          <w:szCs w:val="28"/>
          <w:shd w:val="clear" w:color="auto" w:fill="FFFFFF"/>
        </w:rPr>
        <w:t>Уборку зоны погрузки на контейнерных площадках осуществляет региональный оператор по обращению с твердыми коммунальными отходами. Уборка зоны погрузки на контейнерных площадках осуществляется незамедлительно после выгрузки отходов из контейнеров.»</w:t>
      </w:r>
      <w:r w:rsidR="001C0BA4" w:rsidRPr="00680B60">
        <w:rPr>
          <w:rFonts w:ascii="Times New Roman" w:hAnsi="Times New Roman"/>
          <w:sz w:val="28"/>
          <w:szCs w:val="28"/>
          <w:shd w:val="clear" w:color="auto" w:fill="FFFFFF"/>
        </w:rPr>
        <w:t>.</w:t>
      </w:r>
    </w:p>
    <w:p w:rsidR="00BD2345" w:rsidRPr="00680B60" w:rsidRDefault="001C0BA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4</w:t>
      </w:r>
      <w:r w:rsidR="00BD2345" w:rsidRPr="00680B60">
        <w:rPr>
          <w:rFonts w:ascii="Times New Roman" w:hAnsi="Times New Roman"/>
          <w:sz w:val="28"/>
          <w:szCs w:val="28"/>
        </w:rPr>
        <w:t xml:space="preserve">) </w:t>
      </w:r>
      <w:r w:rsidRPr="00680B60">
        <w:rPr>
          <w:rFonts w:ascii="Times New Roman" w:hAnsi="Times New Roman"/>
          <w:sz w:val="28"/>
          <w:szCs w:val="28"/>
        </w:rPr>
        <w:t>А</w:t>
      </w:r>
      <w:r w:rsidR="00BD2345" w:rsidRPr="00680B60">
        <w:rPr>
          <w:rFonts w:ascii="Times New Roman" w:hAnsi="Times New Roman"/>
          <w:sz w:val="28"/>
          <w:szCs w:val="28"/>
        </w:rPr>
        <w:t xml:space="preserve">бзац первый </w:t>
      </w:r>
      <w:r w:rsidRPr="00680B60">
        <w:rPr>
          <w:rFonts w:ascii="Times New Roman" w:hAnsi="Times New Roman"/>
          <w:sz w:val="28"/>
          <w:szCs w:val="28"/>
        </w:rPr>
        <w:t>под</w:t>
      </w:r>
      <w:r w:rsidR="00BD2345" w:rsidRPr="00680B60">
        <w:rPr>
          <w:rFonts w:ascii="Times New Roman" w:hAnsi="Times New Roman"/>
          <w:sz w:val="28"/>
          <w:szCs w:val="28"/>
        </w:rPr>
        <w:t>пункт</w:t>
      </w:r>
      <w:r w:rsidRPr="00680B60">
        <w:rPr>
          <w:rFonts w:ascii="Times New Roman" w:hAnsi="Times New Roman"/>
          <w:sz w:val="28"/>
          <w:szCs w:val="28"/>
        </w:rPr>
        <w:t>а</w:t>
      </w:r>
      <w:r w:rsidR="00BD2345" w:rsidRPr="00680B60">
        <w:rPr>
          <w:rFonts w:ascii="Times New Roman" w:hAnsi="Times New Roman"/>
          <w:sz w:val="28"/>
          <w:szCs w:val="28"/>
        </w:rPr>
        <w:t xml:space="preserve"> 6.5.2</w:t>
      </w:r>
      <w:r w:rsidRPr="00680B60">
        <w:rPr>
          <w:rFonts w:ascii="Times New Roman" w:hAnsi="Times New Roman"/>
          <w:sz w:val="28"/>
          <w:szCs w:val="28"/>
        </w:rPr>
        <w:t xml:space="preserve"> пункта 6.5</w:t>
      </w:r>
      <w:r w:rsidR="00BD2345" w:rsidRPr="00680B60">
        <w:rPr>
          <w:rFonts w:ascii="Times New Roman" w:hAnsi="Times New Roman"/>
          <w:sz w:val="28"/>
          <w:szCs w:val="28"/>
        </w:rPr>
        <w:t xml:space="preserve"> дополнить предложением следующего содержания: </w:t>
      </w:r>
    </w:p>
    <w:p w:rsidR="00BD2345" w:rsidRPr="00680B60" w:rsidRDefault="00BD2345" w:rsidP="00BD2345">
      <w:pPr>
        <w:spacing w:after="0" w:line="240" w:lineRule="auto"/>
        <w:jc w:val="both"/>
        <w:rPr>
          <w:rFonts w:ascii="Times New Roman" w:hAnsi="Times New Roman"/>
          <w:sz w:val="28"/>
          <w:szCs w:val="28"/>
        </w:rPr>
      </w:pPr>
      <w:r w:rsidRPr="00680B60">
        <w:rPr>
          <w:rFonts w:ascii="Times New Roman" w:hAnsi="Times New Roman"/>
          <w:sz w:val="28"/>
          <w:szCs w:val="28"/>
        </w:rPr>
        <w:t>«</w:t>
      </w:r>
      <w:r w:rsidRPr="00680B60">
        <w:rPr>
          <w:rFonts w:ascii="Times New Roman" w:hAnsi="Times New Roman"/>
          <w:sz w:val="28"/>
          <w:szCs w:val="28"/>
          <w:shd w:val="clear" w:color="auto" w:fill="FFFFFF"/>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w:t>
      </w:r>
    </w:p>
    <w:p w:rsidR="00423249" w:rsidRPr="00680B60" w:rsidRDefault="001C0BA4" w:rsidP="00D80F3C">
      <w:pPr>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5</w:t>
      </w:r>
      <w:r w:rsidR="00BF4CD5" w:rsidRPr="00680B60">
        <w:rPr>
          <w:rFonts w:ascii="Times New Roman" w:hAnsi="Times New Roman"/>
          <w:sz w:val="28"/>
          <w:szCs w:val="28"/>
        </w:rPr>
        <w:t xml:space="preserve">) </w:t>
      </w:r>
      <w:r w:rsidRPr="00680B60">
        <w:rPr>
          <w:rFonts w:ascii="Times New Roman" w:hAnsi="Times New Roman"/>
          <w:sz w:val="28"/>
          <w:szCs w:val="28"/>
        </w:rPr>
        <w:t>Под</w:t>
      </w:r>
      <w:r w:rsidR="00973A91" w:rsidRPr="00680B60">
        <w:rPr>
          <w:rFonts w:ascii="Times New Roman" w:hAnsi="Times New Roman"/>
          <w:sz w:val="28"/>
          <w:szCs w:val="28"/>
        </w:rPr>
        <w:t>пункт 6.5.8</w:t>
      </w:r>
      <w:r w:rsidR="00423249" w:rsidRPr="00680B60">
        <w:rPr>
          <w:rFonts w:ascii="Times New Roman" w:hAnsi="Times New Roman"/>
          <w:sz w:val="28"/>
          <w:szCs w:val="28"/>
        </w:rPr>
        <w:t xml:space="preserve"> </w:t>
      </w:r>
      <w:r w:rsidRPr="00680B60">
        <w:rPr>
          <w:rFonts w:ascii="Times New Roman" w:hAnsi="Times New Roman"/>
          <w:sz w:val="28"/>
          <w:szCs w:val="28"/>
        </w:rPr>
        <w:t xml:space="preserve">пункта 6.5 </w:t>
      </w:r>
      <w:r w:rsidR="00423249" w:rsidRPr="00680B60">
        <w:rPr>
          <w:rFonts w:ascii="Times New Roman" w:hAnsi="Times New Roman"/>
          <w:sz w:val="28"/>
          <w:szCs w:val="28"/>
        </w:rPr>
        <w:t>изложить в новой редакции:</w:t>
      </w:r>
    </w:p>
    <w:p w:rsidR="00360DAD" w:rsidRPr="00680B60" w:rsidRDefault="00973A91"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 xml:space="preserve">«6.5.8.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Для предотвращения проникновения животных, попадания отходов на прилегающую территорию контейнерные площадки должны иметь ограждение с тех </w:t>
      </w:r>
      <w:r w:rsidRPr="00680B60">
        <w:rPr>
          <w:rFonts w:ascii="Times New Roman" w:hAnsi="Times New Roman"/>
          <w:sz w:val="28"/>
          <w:szCs w:val="28"/>
        </w:rPr>
        <w:lastRenderedPageBreak/>
        <w:t>сторон высотой не менее 1 метра из плотного (железобетонного, кирпичного, металлического) материала или смешанного: плотный/решетчатый.</w:t>
      </w:r>
    </w:p>
    <w:p w:rsidR="00F66CBC" w:rsidRPr="00680B60" w:rsidRDefault="00F66CBC"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E6681E" w:rsidRPr="00680B60" w:rsidRDefault="00F66CBC"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sidR="00360DAD" w:rsidRPr="00680B60">
        <w:rPr>
          <w:rFonts w:ascii="Times New Roman" w:hAnsi="Times New Roman"/>
          <w:sz w:val="28"/>
          <w:szCs w:val="28"/>
        </w:rPr>
        <w:t>»</w:t>
      </w:r>
      <w:r w:rsidR="001C0BA4" w:rsidRPr="00680B60">
        <w:rPr>
          <w:rFonts w:ascii="Times New Roman" w:hAnsi="Times New Roman"/>
          <w:sz w:val="28"/>
          <w:szCs w:val="28"/>
        </w:rPr>
        <w:t>.</w:t>
      </w:r>
    </w:p>
    <w:p w:rsidR="00217FCD" w:rsidRPr="00680B60" w:rsidRDefault="001C0BA4" w:rsidP="00D80F3C">
      <w:pPr>
        <w:autoSpaceDE w:val="0"/>
        <w:autoSpaceDN w:val="0"/>
        <w:adjustRightInd w:val="0"/>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6</w:t>
      </w:r>
      <w:r w:rsidR="00217FCD" w:rsidRPr="00680B60">
        <w:rPr>
          <w:rFonts w:ascii="Times New Roman" w:hAnsi="Times New Roman"/>
          <w:sz w:val="28"/>
          <w:szCs w:val="28"/>
        </w:rPr>
        <w:t xml:space="preserve">) </w:t>
      </w:r>
      <w:r w:rsidRPr="00680B60">
        <w:rPr>
          <w:rFonts w:ascii="Times New Roman" w:hAnsi="Times New Roman"/>
          <w:sz w:val="28"/>
          <w:szCs w:val="28"/>
        </w:rPr>
        <w:t>Под</w:t>
      </w:r>
      <w:r w:rsidR="00217FCD" w:rsidRPr="00680B60">
        <w:rPr>
          <w:rFonts w:ascii="Times New Roman" w:hAnsi="Times New Roman"/>
          <w:sz w:val="28"/>
          <w:szCs w:val="28"/>
        </w:rPr>
        <w:t>пункт 6.5.13</w:t>
      </w:r>
      <w:r w:rsidRPr="00680B60">
        <w:rPr>
          <w:rFonts w:ascii="Times New Roman" w:hAnsi="Times New Roman"/>
          <w:sz w:val="28"/>
          <w:szCs w:val="28"/>
        </w:rPr>
        <w:t xml:space="preserve"> пункта 6.5</w:t>
      </w:r>
      <w:r w:rsidR="00217FCD" w:rsidRPr="00680B60">
        <w:rPr>
          <w:rFonts w:ascii="Times New Roman" w:hAnsi="Times New Roman"/>
          <w:sz w:val="28"/>
          <w:szCs w:val="28"/>
        </w:rPr>
        <w:t xml:space="preserve"> дополнить предложением следующего содержания:</w:t>
      </w:r>
    </w:p>
    <w:p w:rsidR="00217FCD" w:rsidRPr="00680B60" w:rsidRDefault="00217FCD" w:rsidP="00217FCD">
      <w:pPr>
        <w:autoSpaceDE w:val="0"/>
        <w:autoSpaceDN w:val="0"/>
        <w:adjustRightInd w:val="0"/>
        <w:spacing w:after="0" w:line="240" w:lineRule="auto"/>
        <w:jc w:val="both"/>
        <w:rPr>
          <w:rFonts w:ascii="Times New Roman" w:hAnsi="Times New Roman"/>
          <w:sz w:val="28"/>
          <w:szCs w:val="28"/>
        </w:rPr>
      </w:pPr>
      <w:r w:rsidRPr="00680B60">
        <w:rPr>
          <w:rFonts w:ascii="Times New Roman" w:hAnsi="Times New Roman"/>
          <w:sz w:val="28"/>
          <w:szCs w:val="28"/>
        </w:rPr>
        <w:t>«Запрещается</w:t>
      </w:r>
      <w:r w:rsidRPr="00680B60">
        <w:rPr>
          <w:rFonts w:ascii="Times New Roman" w:hAnsi="Times New Roman"/>
          <w:sz w:val="28"/>
          <w:szCs w:val="28"/>
          <w:shd w:val="clear" w:color="auto" w:fill="FFFFFF"/>
        </w:rPr>
        <w:t xml:space="preserve"> сброс </w:t>
      </w:r>
      <w:r w:rsidR="00303BA3" w:rsidRPr="00680B60">
        <w:rPr>
          <w:rFonts w:ascii="Times New Roman" w:hAnsi="Times New Roman"/>
          <w:sz w:val="28"/>
          <w:szCs w:val="28"/>
          <w:shd w:val="clear" w:color="auto" w:fill="FFFFFF"/>
        </w:rPr>
        <w:t>в контейнер</w:t>
      </w:r>
      <w:r w:rsidRPr="00680B60">
        <w:rPr>
          <w:rFonts w:ascii="Times New Roman" w:hAnsi="Times New Roman"/>
          <w:sz w:val="28"/>
          <w:szCs w:val="28"/>
          <w:shd w:val="clear" w:color="auto" w:fill="FFFFFF"/>
        </w:rPr>
        <w:t xml:space="preserve"> и бункеры трупов животных, птиц, других биологических отходов, ртутьсодержащих осветительных приборов, отработанных автошин, аккумуляторов, горюче-смазочных материалов и других опасных отходов.</w:t>
      </w:r>
      <w:r w:rsidR="001C0BA4" w:rsidRPr="00680B60">
        <w:rPr>
          <w:rFonts w:ascii="Times New Roman" w:hAnsi="Times New Roman"/>
          <w:sz w:val="28"/>
          <w:szCs w:val="28"/>
          <w:shd w:val="clear" w:color="auto" w:fill="FFFFFF"/>
        </w:rPr>
        <w:t>».</w:t>
      </w:r>
    </w:p>
    <w:p w:rsidR="0071605E" w:rsidRPr="00680B60" w:rsidRDefault="00EF3071" w:rsidP="0071605E">
      <w:pPr>
        <w:spacing w:after="0" w:line="240" w:lineRule="auto"/>
        <w:ind w:firstLine="709"/>
        <w:jc w:val="both"/>
        <w:rPr>
          <w:rFonts w:ascii="Times New Roman" w:hAnsi="Times New Roman"/>
          <w:sz w:val="28"/>
          <w:szCs w:val="28"/>
        </w:rPr>
      </w:pPr>
      <w:r w:rsidRPr="00680B60">
        <w:rPr>
          <w:rFonts w:ascii="Times New Roman" w:hAnsi="Times New Roman"/>
          <w:sz w:val="28"/>
          <w:szCs w:val="28"/>
        </w:rPr>
        <w:t>2</w:t>
      </w:r>
      <w:r w:rsidR="00AD0BC4" w:rsidRPr="00680B60">
        <w:rPr>
          <w:rFonts w:ascii="Times New Roman" w:hAnsi="Times New Roman"/>
          <w:sz w:val="28"/>
          <w:szCs w:val="28"/>
        </w:rPr>
        <w:t>7</w:t>
      </w:r>
      <w:r w:rsidR="00E44FE6" w:rsidRPr="00680B60">
        <w:rPr>
          <w:rFonts w:ascii="Times New Roman" w:hAnsi="Times New Roman"/>
          <w:sz w:val="28"/>
          <w:szCs w:val="28"/>
        </w:rPr>
        <w:t>) дополнить Приложением 6 (прилагается);</w:t>
      </w:r>
    </w:p>
    <w:p w:rsidR="006A4FFB" w:rsidRPr="00680B60" w:rsidRDefault="006A4FFB"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r w:rsidRPr="00680B60">
        <w:rPr>
          <w:rFonts w:ascii="TimesNewRomanPSMT" w:eastAsia="Times New Roman" w:hAnsi="TimesNewRomanPSMT"/>
          <w:sz w:val="28"/>
          <w:szCs w:val="28"/>
          <w:lang w:eastAsia="ru-RU"/>
        </w:rPr>
        <w:t xml:space="preserve">2. Настоящее решение вступает в силу после его официального опубликования в газете «Наша жизнь», подлежит размещению на официальном сайте </w:t>
      </w:r>
      <w:proofErr w:type="spellStart"/>
      <w:r w:rsidRPr="00680B60">
        <w:rPr>
          <w:rFonts w:ascii="TimesNewRomanPSMT" w:eastAsia="Times New Roman" w:hAnsi="TimesNewRomanPSMT"/>
          <w:sz w:val="28"/>
          <w:szCs w:val="28"/>
          <w:lang w:eastAsia="ru-RU"/>
        </w:rPr>
        <w:t>Лихославльского</w:t>
      </w:r>
      <w:proofErr w:type="spellEnd"/>
      <w:r w:rsidRPr="00680B60">
        <w:rPr>
          <w:rFonts w:ascii="TimesNewRomanPSMT" w:eastAsia="Times New Roman" w:hAnsi="TimesNewRomanPSMT"/>
          <w:sz w:val="28"/>
          <w:szCs w:val="28"/>
          <w:lang w:eastAsia="ru-RU"/>
        </w:rPr>
        <w:t xml:space="preserve"> муниципального округа Тверской области в сети Интернет.</w:t>
      </w:r>
    </w:p>
    <w:p w:rsidR="00423249" w:rsidRPr="00680B60" w:rsidRDefault="00423249" w:rsidP="00D80F3C">
      <w:pPr>
        <w:autoSpaceDE w:val="0"/>
        <w:autoSpaceDN w:val="0"/>
        <w:adjustRightInd w:val="0"/>
        <w:spacing w:after="0" w:line="240" w:lineRule="auto"/>
        <w:ind w:firstLine="709"/>
        <w:jc w:val="both"/>
        <w:rPr>
          <w:rFonts w:ascii="TimesNewRomanPSMT" w:eastAsia="Times New Roman" w:hAnsi="TimesNewRomanPSMT"/>
          <w:sz w:val="28"/>
          <w:szCs w:val="28"/>
          <w:lang w:eastAsia="ru-RU"/>
        </w:rPr>
      </w:pPr>
    </w:p>
    <w:p w:rsidR="00423249" w:rsidRPr="00680B60" w:rsidRDefault="00423249" w:rsidP="00D80F3C">
      <w:pPr>
        <w:spacing w:after="0" w:line="240" w:lineRule="auto"/>
        <w:ind w:firstLine="709"/>
        <w:jc w:val="both"/>
        <w:rPr>
          <w:rFonts w:ascii="Times New Roman" w:hAnsi="Times New Roman"/>
          <w:sz w:val="28"/>
          <w:szCs w:val="28"/>
        </w:rPr>
      </w:pPr>
    </w:p>
    <w:p w:rsidR="00423249" w:rsidRPr="00680B60" w:rsidRDefault="00423249" w:rsidP="00D80F3C">
      <w:pPr>
        <w:spacing w:after="0" w:line="240" w:lineRule="auto"/>
        <w:ind w:firstLine="709"/>
        <w:jc w:val="both"/>
        <w:rPr>
          <w:rFonts w:ascii="Times New Roman" w:hAnsi="Times New Roman"/>
          <w:sz w:val="28"/>
          <w:szCs w:val="28"/>
        </w:rPr>
      </w:pPr>
    </w:p>
    <w:p w:rsidR="005549F1" w:rsidRPr="00680B60" w:rsidRDefault="005549F1" w:rsidP="00D80F3C">
      <w:pPr>
        <w:spacing w:after="0" w:line="240" w:lineRule="auto"/>
        <w:ind w:firstLine="709"/>
        <w:jc w:val="both"/>
        <w:rPr>
          <w:rFonts w:ascii="Times New Roman" w:hAnsi="Times New Roman"/>
          <w:sz w:val="28"/>
          <w:szCs w:val="28"/>
        </w:rPr>
      </w:pPr>
    </w:p>
    <w:p w:rsidR="005549F1" w:rsidRPr="00680B60" w:rsidRDefault="005549F1" w:rsidP="00D80F3C">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5731"/>
        <w:gridCol w:w="4332"/>
      </w:tblGrid>
      <w:tr w:rsidR="00680B60" w:rsidRPr="00680B60" w:rsidTr="00647245">
        <w:tc>
          <w:tcPr>
            <w:tcW w:w="5812" w:type="dxa"/>
            <w:shd w:val="clear" w:color="auto" w:fill="auto"/>
          </w:tcPr>
          <w:p w:rsidR="006A4FFB" w:rsidRPr="00680B60" w:rsidRDefault="006A4FFB" w:rsidP="00D80F3C">
            <w:pPr>
              <w:widowControl w:val="0"/>
              <w:autoSpaceDE w:val="0"/>
              <w:autoSpaceDN w:val="0"/>
              <w:adjustRightInd w:val="0"/>
              <w:spacing w:after="0" w:line="240" w:lineRule="auto"/>
              <w:rPr>
                <w:rFonts w:ascii="Times New Roman" w:eastAsia="Times New Roman" w:hAnsi="Times New Roman"/>
                <w:sz w:val="28"/>
                <w:szCs w:val="28"/>
              </w:rPr>
            </w:pPr>
            <w:r w:rsidRPr="00680B60">
              <w:rPr>
                <w:rFonts w:ascii="Times New Roman" w:eastAsia="Times New Roman" w:hAnsi="Times New Roman"/>
                <w:sz w:val="28"/>
                <w:szCs w:val="28"/>
              </w:rPr>
              <w:t xml:space="preserve">Председатель </w:t>
            </w:r>
            <w:r w:rsidRPr="00680B60">
              <w:rPr>
                <w:rFonts w:ascii="Times New Roman" w:eastAsia="Times New Roman" w:hAnsi="Times New Roman"/>
                <w:sz w:val="28"/>
                <w:szCs w:val="28"/>
              </w:rPr>
              <w:br/>
              <w:t xml:space="preserve">Думы </w:t>
            </w:r>
            <w:proofErr w:type="spellStart"/>
            <w:r w:rsidRPr="00680B60">
              <w:rPr>
                <w:rFonts w:ascii="Times New Roman" w:eastAsia="Times New Roman" w:hAnsi="Times New Roman"/>
                <w:sz w:val="28"/>
                <w:szCs w:val="28"/>
              </w:rPr>
              <w:t>Лихославльского</w:t>
            </w:r>
            <w:proofErr w:type="spellEnd"/>
            <w:r w:rsidRPr="00680B60">
              <w:rPr>
                <w:rFonts w:ascii="Times New Roman" w:eastAsia="Times New Roman" w:hAnsi="Times New Roman"/>
                <w:sz w:val="28"/>
                <w:szCs w:val="28"/>
              </w:rPr>
              <w:t xml:space="preserve"> </w:t>
            </w:r>
            <w:r w:rsidRPr="00680B60">
              <w:rPr>
                <w:rFonts w:ascii="Times New Roman" w:eastAsia="Times New Roman" w:hAnsi="Times New Roman"/>
                <w:sz w:val="28"/>
                <w:szCs w:val="28"/>
              </w:rPr>
              <w:br/>
              <w:t>муниципального округа</w:t>
            </w:r>
          </w:p>
        </w:tc>
        <w:tc>
          <w:tcPr>
            <w:tcW w:w="4393" w:type="dxa"/>
            <w:shd w:val="clear" w:color="auto" w:fill="auto"/>
            <w:vAlign w:val="bottom"/>
          </w:tcPr>
          <w:p w:rsidR="006A4FFB" w:rsidRPr="00680B60" w:rsidRDefault="006A4FFB" w:rsidP="00D80F3C">
            <w:pPr>
              <w:widowControl w:val="0"/>
              <w:autoSpaceDE w:val="0"/>
              <w:autoSpaceDN w:val="0"/>
              <w:adjustRightInd w:val="0"/>
              <w:spacing w:after="0" w:line="240" w:lineRule="auto"/>
              <w:jc w:val="right"/>
              <w:rPr>
                <w:rFonts w:ascii="Times New Roman" w:eastAsia="Times New Roman" w:hAnsi="Times New Roman"/>
                <w:sz w:val="28"/>
                <w:szCs w:val="28"/>
              </w:rPr>
            </w:pPr>
            <w:r w:rsidRPr="00680B60">
              <w:rPr>
                <w:rFonts w:ascii="Times New Roman" w:eastAsia="Times New Roman" w:hAnsi="Times New Roman"/>
                <w:sz w:val="28"/>
                <w:szCs w:val="28"/>
              </w:rPr>
              <w:t>М.М. Коршунова</w:t>
            </w:r>
          </w:p>
        </w:tc>
      </w:tr>
      <w:tr w:rsidR="00680B60" w:rsidRPr="00680B60" w:rsidTr="00647245">
        <w:trPr>
          <w:trHeight w:val="57"/>
        </w:trPr>
        <w:tc>
          <w:tcPr>
            <w:tcW w:w="5812" w:type="dxa"/>
            <w:shd w:val="clear" w:color="auto" w:fill="auto"/>
          </w:tcPr>
          <w:p w:rsidR="006A4FFB" w:rsidRPr="00680B60" w:rsidRDefault="006A4FFB" w:rsidP="00D80F3C">
            <w:pPr>
              <w:widowControl w:val="0"/>
              <w:autoSpaceDE w:val="0"/>
              <w:autoSpaceDN w:val="0"/>
              <w:adjustRightInd w:val="0"/>
              <w:spacing w:after="0" w:line="240" w:lineRule="auto"/>
              <w:jc w:val="both"/>
              <w:rPr>
                <w:rFonts w:ascii="Times New Roman" w:eastAsia="Times New Roman" w:hAnsi="Times New Roman"/>
                <w:sz w:val="28"/>
                <w:szCs w:val="28"/>
              </w:rPr>
            </w:pPr>
          </w:p>
        </w:tc>
        <w:tc>
          <w:tcPr>
            <w:tcW w:w="4393" w:type="dxa"/>
            <w:shd w:val="clear" w:color="auto" w:fill="auto"/>
            <w:vAlign w:val="bottom"/>
          </w:tcPr>
          <w:p w:rsidR="006A4FFB" w:rsidRPr="00680B60" w:rsidRDefault="006A4FFB" w:rsidP="00D80F3C">
            <w:pPr>
              <w:widowControl w:val="0"/>
              <w:autoSpaceDE w:val="0"/>
              <w:autoSpaceDN w:val="0"/>
              <w:adjustRightInd w:val="0"/>
              <w:spacing w:after="0" w:line="240" w:lineRule="auto"/>
              <w:jc w:val="right"/>
              <w:rPr>
                <w:rFonts w:ascii="Times New Roman" w:eastAsia="Times New Roman" w:hAnsi="Times New Roman"/>
                <w:sz w:val="28"/>
                <w:szCs w:val="28"/>
              </w:rPr>
            </w:pPr>
          </w:p>
        </w:tc>
      </w:tr>
      <w:tr w:rsidR="006A4FFB" w:rsidRPr="00680B60" w:rsidTr="00647245">
        <w:tc>
          <w:tcPr>
            <w:tcW w:w="5812" w:type="dxa"/>
            <w:shd w:val="clear" w:color="auto" w:fill="auto"/>
          </w:tcPr>
          <w:p w:rsidR="006A4FFB" w:rsidRPr="00680B60" w:rsidRDefault="006A4FFB" w:rsidP="00D80F3C">
            <w:pPr>
              <w:widowControl w:val="0"/>
              <w:autoSpaceDE w:val="0"/>
              <w:autoSpaceDN w:val="0"/>
              <w:adjustRightInd w:val="0"/>
              <w:spacing w:after="0" w:line="240" w:lineRule="auto"/>
              <w:jc w:val="both"/>
              <w:rPr>
                <w:rFonts w:ascii="Times New Roman" w:eastAsia="Times New Roman" w:hAnsi="Times New Roman"/>
                <w:sz w:val="28"/>
                <w:szCs w:val="28"/>
              </w:rPr>
            </w:pPr>
            <w:r w:rsidRPr="00680B60">
              <w:rPr>
                <w:rFonts w:ascii="Times New Roman" w:eastAsia="Times New Roman" w:hAnsi="Times New Roman"/>
                <w:sz w:val="28"/>
                <w:szCs w:val="28"/>
              </w:rPr>
              <w:t xml:space="preserve">Глава </w:t>
            </w:r>
            <w:proofErr w:type="spellStart"/>
            <w:r w:rsidRPr="00680B60">
              <w:rPr>
                <w:rFonts w:ascii="Times New Roman" w:eastAsia="Times New Roman" w:hAnsi="Times New Roman"/>
                <w:sz w:val="28"/>
                <w:szCs w:val="28"/>
              </w:rPr>
              <w:t>Лихославльского</w:t>
            </w:r>
            <w:proofErr w:type="spellEnd"/>
            <w:r w:rsidRPr="00680B60">
              <w:rPr>
                <w:rFonts w:ascii="Times New Roman" w:eastAsia="Times New Roman" w:hAnsi="Times New Roman"/>
                <w:sz w:val="28"/>
                <w:szCs w:val="28"/>
              </w:rPr>
              <w:t xml:space="preserve"> </w:t>
            </w:r>
          </w:p>
          <w:p w:rsidR="006A4FFB" w:rsidRPr="00680B60" w:rsidRDefault="006A4FFB" w:rsidP="00D80F3C">
            <w:pPr>
              <w:widowControl w:val="0"/>
              <w:autoSpaceDE w:val="0"/>
              <w:autoSpaceDN w:val="0"/>
              <w:adjustRightInd w:val="0"/>
              <w:spacing w:after="0" w:line="240" w:lineRule="auto"/>
              <w:jc w:val="both"/>
              <w:rPr>
                <w:rFonts w:ascii="Times New Roman" w:eastAsia="Times New Roman" w:hAnsi="Times New Roman"/>
                <w:sz w:val="28"/>
                <w:szCs w:val="28"/>
              </w:rPr>
            </w:pPr>
            <w:r w:rsidRPr="00680B60">
              <w:rPr>
                <w:rFonts w:ascii="Times New Roman" w:eastAsia="Times New Roman" w:hAnsi="Times New Roman"/>
                <w:sz w:val="28"/>
                <w:szCs w:val="28"/>
              </w:rPr>
              <w:t>муниципального округа</w:t>
            </w:r>
          </w:p>
        </w:tc>
        <w:tc>
          <w:tcPr>
            <w:tcW w:w="4393" w:type="dxa"/>
            <w:shd w:val="clear" w:color="auto" w:fill="auto"/>
            <w:vAlign w:val="bottom"/>
          </w:tcPr>
          <w:p w:rsidR="006A4FFB" w:rsidRPr="00680B60" w:rsidRDefault="006A4FFB" w:rsidP="00D80F3C">
            <w:pPr>
              <w:widowControl w:val="0"/>
              <w:autoSpaceDE w:val="0"/>
              <w:autoSpaceDN w:val="0"/>
              <w:adjustRightInd w:val="0"/>
              <w:spacing w:after="0" w:line="240" w:lineRule="auto"/>
              <w:jc w:val="right"/>
              <w:rPr>
                <w:rFonts w:ascii="Times New Roman" w:eastAsia="Times New Roman" w:hAnsi="Times New Roman"/>
                <w:sz w:val="28"/>
                <w:szCs w:val="28"/>
              </w:rPr>
            </w:pPr>
            <w:r w:rsidRPr="00680B60">
              <w:rPr>
                <w:rFonts w:ascii="Times New Roman" w:eastAsia="Times New Roman" w:hAnsi="Times New Roman"/>
                <w:sz w:val="28"/>
                <w:szCs w:val="28"/>
              </w:rPr>
              <w:t>Н.Н. Виноградова</w:t>
            </w:r>
          </w:p>
        </w:tc>
      </w:tr>
    </w:tbl>
    <w:p w:rsidR="00864E9B" w:rsidRPr="00680B60" w:rsidRDefault="00864E9B" w:rsidP="00D80F3C">
      <w:pPr>
        <w:spacing w:after="0" w:line="240" w:lineRule="auto"/>
        <w:jc w:val="both"/>
        <w:rPr>
          <w:rFonts w:ascii="Times New Roman" w:hAnsi="Times New Roman"/>
          <w:sz w:val="28"/>
          <w:szCs w:val="28"/>
        </w:rPr>
      </w:pPr>
    </w:p>
    <w:p w:rsidR="00864E9B" w:rsidRPr="00680B60" w:rsidRDefault="00864E9B" w:rsidP="00D80F3C">
      <w:pPr>
        <w:spacing w:after="0" w:line="240" w:lineRule="auto"/>
        <w:jc w:val="both"/>
        <w:rPr>
          <w:rFonts w:ascii="Times New Roman" w:hAnsi="Times New Roman"/>
          <w:sz w:val="26"/>
          <w:szCs w:val="26"/>
        </w:rPr>
      </w:pPr>
    </w:p>
    <w:p w:rsidR="00282C85" w:rsidRPr="00680B60" w:rsidRDefault="00282C85" w:rsidP="00D80F3C">
      <w:pPr>
        <w:spacing w:after="0" w:line="240" w:lineRule="auto"/>
        <w:jc w:val="both"/>
        <w:rPr>
          <w:rFonts w:ascii="Arial" w:hAnsi="Arial" w:cs="Arial"/>
          <w:sz w:val="20"/>
          <w:szCs w:val="20"/>
          <w:shd w:val="clear" w:color="auto" w:fill="FFFFFF"/>
        </w:rPr>
      </w:pPr>
    </w:p>
    <w:p w:rsidR="00282C85" w:rsidRPr="00680B60" w:rsidRDefault="00282C85" w:rsidP="00D80F3C">
      <w:pPr>
        <w:spacing w:after="0" w:line="240" w:lineRule="auto"/>
        <w:jc w:val="both"/>
        <w:rPr>
          <w:rFonts w:ascii="Times New Roman" w:hAnsi="Times New Roman"/>
          <w:sz w:val="26"/>
          <w:szCs w:val="26"/>
        </w:rPr>
      </w:pPr>
    </w:p>
    <w:p w:rsidR="00864E9B" w:rsidRPr="00680B60" w:rsidRDefault="00864E9B" w:rsidP="00D80F3C">
      <w:pPr>
        <w:spacing w:after="0" w:line="240" w:lineRule="auto"/>
        <w:jc w:val="both"/>
        <w:rPr>
          <w:rFonts w:ascii="Times New Roman" w:hAnsi="Times New Roman"/>
          <w:sz w:val="26"/>
          <w:szCs w:val="26"/>
        </w:rPr>
      </w:pPr>
    </w:p>
    <w:p w:rsidR="00864E9B" w:rsidRPr="00680B60" w:rsidRDefault="00864E9B" w:rsidP="00D80F3C">
      <w:pPr>
        <w:spacing w:after="0" w:line="240" w:lineRule="auto"/>
        <w:jc w:val="both"/>
        <w:rPr>
          <w:rFonts w:ascii="Times New Roman" w:hAnsi="Times New Roman"/>
          <w:sz w:val="26"/>
          <w:szCs w:val="26"/>
        </w:rPr>
      </w:pPr>
    </w:p>
    <w:p w:rsidR="00864E9B" w:rsidRPr="00680B60" w:rsidRDefault="00864E9B" w:rsidP="00D80F3C">
      <w:pPr>
        <w:spacing w:after="0" w:line="240" w:lineRule="auto"/>
        <w:jc w:val="both"/>
        <w:rPr>
          <w:rFonts w:ascii="Times New Roman" w:hAnsi="Times New Roman"/>
          <w:sz w:val="26"/>
          <w:szCs w:val="26"/>
        </w:rPr>
      </w:pPr>
    </w:p>
    <w:p w:rsidR="00D52891" w:rsidRPr="00680B60" w:rsidRDefault="00D52891" w:rsidP="00D80F3C">
      <w:pPr>
        <w:spacing w:after="0" w:line="240" w:lineRule="auto"/>
        <w:jc w:val="both"/>
        <w:rPr>
          <w:rFonts w:ascii="Times New Roman" w:hAnsi="Times New Roman"/>
          <w:sz w:val="26"/>
          <w:szCs w:val="26"/>
        </w:rPr>
      </w:pPr>
    </w:p>
    <w:p w:rsidR="00AD0BC4" w:rsidRPr="00680B60" w:rsidRDefault="00AD0BC4"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p w:rsidR="00303BA3" w:rsidRPr="00680B60" w:rsidRDefault="00303BA3" w:rsidP="00D80F3C">
      <w:pPr>
        <w:spacing w:after="0" w:line="240" w:lineRule="auto"/>
        <w:jc w:val="both"/>
        <w:rPr>
          <w:rFonts w:ascii="Times New Roman" w:hAnsi="Times New Roman"/>
          <w:sz w:val="26"/>
          <w:szCs w:val="26"/>
        </w:rPr>
      </w:pPr>
    </w:p>
    <w:tbl>
      <w:tblPr>
        <w:tblW w:w="5000" w:type="pct"/>
        <w:tblLayout w:type="fixed"/>
        <w:tblCellMar>
          <w:left w:w="0" w:type="dxa"/>
          <w:right w:w="0" w:type="dxa"/>
        </w:tblCellMar>
        <w:tblLook w:val="04A0" w:firstRow="1" w:lastRow="0" w:firstColumn="1" w:lastColumn="0" w:noHBand="0" w:noVBand="1"/>
      </w:tblPr>
      <w:tblGrid>
        <w:gridCol w:w="5031"/>
        <w:gridCol w:w="5032"/>
      </w:tblGrid>
      <w:tr w:rsidR="00864E9B" w:rsidRPr="00680B60" w:rsidTr="00647245">
        <w:tc>
          <w:tcPr>
            <w:tcW w:w="2500" w:type="pct"/>
            <w:shd w:val="clear" w:color="auto" w:fill="auto"/>
          </w:tcPr>
          <w:p w:rsidR="00864E9B" w:rsidRPr="00680B60" w:rsidRDefault="00864E9B" w:rsidP="00D80F3C">
            <w:pPr>
              <w:spacing w:after="0" w:line="240" w:lineRule="auto"/>
              <w:ind w:firstLine="709"/>
              <w:jc w:val="center"/>
              <w:rPr>
                <w:rFonts w:ascii="Times New Roman" w:eastAsia="Times New Roman" w:hAnsi="Times New Roman"/>
                <w:b/>
                <w:sz w:val="28"/>
                <w:szCs w:val="28"/>
              </w:rPr>
            </w:pPr>
          </w:p>
        </w:tc>
        <w:tc>
          <w:tcPr>
            <w:tcW w:w="2500" w:type="pct"/>
            <w:shd w:val="clear" w:color="auto" w:fill="auto"/>
          </w:tcPr>
          <w:p w:rsidR="00864E9B" w:rsidRPr="00680B60" w:rsidRDefault="00864E9B" w:rsidP="00D80F3C">
            <w:pPr>
              <w:spacing w:after="0" w:line="240" w:lineRule="auto"/>
              <w:jc w:val="center"/>
              <w:rPr>
                <w:rFonts w:ascii="Times New Roman" w:eastAsia="Times New Roman" w:hAnsi="Times New Roman"/>
                <w:sz w:val="28"/>
                <w:szCs w:val="28"/>
              </w:rPr>
            </w:pPr>
            <w:r w:rsidRPr="00680B60">
              <w:rPr>
                <w:rFonts w:ascii="Times New Roman" w:eastAsia="Times New Roman" w:hAnsi="Times New Roman"/>
                <w:sz w:val="28"/>
                <w:szCs w:val="28"/>
              </w:rPr>
              <w:t>«Приложение 6</w:t>
            </w:r>
          </w:p>
          <w:p w:rsidR="00864E9B" w:rsidRPr="00680B60" w:rsidRDefault="00864E9B" w:rsidP="00D80F3C">
            <w:pPr>
              <w:spacing w:after="0" w:line="240" w:lineRule="auto"/>
              <w:jc w:val="center"/>
              <w:rPr>
                <w:rFonts w:ascii="Times New Roman" w:eastAsia="Times New Roman" w:hAnsi="Times New Roman"/>
                <w:b/>
                <w:sz w:val="28"/>
                <w:szCs w:val="28"/>
              </w:rPr>
            </w:pPr>
            <w:r w:rsidRPr="00680B60">
              <w:rPr>
                <w:rFonts w:ascii="Times New Roman" w:eastAsia="Times New Roman" w:hAnsi="Times New Roman"/>
                <w:sz w:val="28"/>
                <w:szCs w:val="28"/>
              </w:rPr>
              <w:t xml:space="preserve">к Правилам благоустройства территории </w:t>
            </w:r>
            <w:proofErr w:type="spellStart"/>
            <w:r w:rsidRPr="00680B60">
              <w:rPr>
                <w:rFonts w:ascii="Times New Roman" w:eastAsia="Times New Roman" w:hAnsi="Times New Roman"/>
                <w:sz w:val="28"/>
                <w:szCs w:val="28"/>
              </w:rPr>
              <w:t>Лихославльского</w:t>
            </w:r>
            <w:proofErr w:type="spellEnd"/>
            <w:r w:rsidRPr="00680B60">
              <w:rPr>
                <w:rFonts w:ascii="Times New Roman" w:eastAsia="Times New Roman" w:hAnsi="Times New Roman"/>
                <w:sz w:val="28"/>
                <w:szCs w:val="28"/>
              </w:rPr>
              <w:t xml:space="preserve"> муниципального округа Тверской области</w:t>
            </w:r>
          </w:p>
        </w:tc>
      </w:tr>
    </w:tbl>
    <w:p w:rsidR="00864E9B" w:rsidRPr="00680B60" w:rsidRDefault="00864E9B" w:rsidP="00D80F3C">
      <w:pPr>
        <w:spacing w:after="0" w:line="240" w:lineRule="auto"/>
        <w:jc w:val="right"/>
        <w:rPr>
          <w:rFonts w:ascii="Times New Roman" w:hAnsi="Times New Roman"/>
          <w:sz w:val="26"/>
          <w:szCs w:val="26"/>
        </w:rPr>
      </w:pPr>
    </w:p>
    <w:p w:rsidR="00864E9B" w:rsidRPr="00680B60" w:rsidRDefault="00864E9B" w:rsidP="00D80F3C">
      <w:pPr>
        <w:spacing w:after="0" w:line="240" w:lineRule="auto"/>
        <w:jc w:val="right"/>
        <w:rPr>
          <w:rFonts w:ascii="Times New Roman" w:hAnsi="Times New Roman"/>
          <w:sz w:val="26"/>
          <w:szCs w:val="26"/>
        </w:rPr>
      </w:pPr>
    </w:p>
    <w:p w:rsidR="00C46D14" w:rsidRPr="00680B60" w:rsidRDefault="00864E9B" w:rsidP="00D80F3C">
      <w:pPr>
        <w:spacing w:after="0" w:line="240" w:lineRule="auto"/>
        <w:jc w:val="center"/>
        <w:rPr>
          <w:rFonts w:ascii="Times New Roman" w:hAnsi="Times New Roman"/>
          <w:b/>
          <w:sz w:val="26"/>
          <w:szCs w:val="26"/>
        </w:rPr>
      </w:pPr>
      <w:r w:rsidRPr="00680B60">
        <w:rPr>
          <w:rFonts w:ascii="Times New Roman" w:hAnsi="Times New Roman"/>
          <w:b/>
          <w:sz w:val="26"/>
          <w:szCs w:val="26"/>
        </w:rPr>
        <w:t xml:space="preserve">Перечень объектов, </w:t>
      </w:r>
      <w:r w:rsidR="00EE7758" w:rsidRPr="00680B60">
        <w:rPr>
          <w:rFonts w:ascii="Times New Roman" w:hAnsi="Times New Roman"/>
          <w:b/>
          <w:sz w:val="26"/>
          <w:szCs w:val="26"/>
        </w:rPr>
        <w:t xml:space="preserve">территорий (части территорий), улично-дорожной сети, имеющих историческую и культурную ценность или потребность в сохранении архитектурно-градостроительного облика населенных пунктов </w:t>
      </w:r>
      <w:proofErr w:type="spellStart"/>
      <w:r w:rsidR="00EE7758" w:rsidRPr="00680B60">
        <w:rPr>
          <w:rFonts w:ascii="Times New Roman" w:hAnsi="Times New Roman"/>
          <w:b/>
          <w:sz w:val="26"/>
          <w:szCs w:val="26"/>
        </w:rPr>
        <w:t>Лихославльского</w:t>
      </w:r>
      <w:proofErr w:type="spellEnd"/>
      <w:r w:rsidR="00EE7758" w:rsidRPr="00680B60">
        <w:rPr>
          <w:rFonts w:ascii="Times New Roman" w:hAnsi="Times New Roman"/>
          <w:b/>
          <w:sz w:val="26"/>
          <w:szCs w:val="26"/>
        </w:rPr>
        <w:t xml:space="preserve"> муниципального округа</w:t>
      </w:r>
    </w:p>
    <w:p w:rsidR="0093420A" w:rsidRPr="00680B60" w:rsidRDefault="0093420A" w:rsidP="00D80F3C">
      <w:pPr>
        <w:spacing w:after="0" w:line="240" w:lineRule="auto"/>
        <w:jc w:val="center"/>
        <w:rPr>
          <w:rFonts w:ascii="Times New Roman" w:hAnsi="Times New Roman"/>
          <w:b/>
          <w:sz w:val="26"/>
          <w:szCs w:val="26"/>
        </w:rPr>
      </w:pPr>
    </w:p>
    <w:tbl>
      <w:tblPr>
        <w:tblStyle w:val="a9"/>
        <w:tblW w:w="0" w:type="auto"/>
        <w:tblLook w:val="04A0" w:firstRow="1" w:lastRow="0" w:firstColumn="1" w:lastColumn="0" w:noHBand="0" w:noVBand="1"/>
      </w:tblPr>
      <w:tblGrid>
        <w:gridCol w:w="516"/>
        <w:gridCol w:w="2629"/>
        <w:gridCol w:w="1368"/>
        <w:gridCol w:w="2210"/>
        <w:gridCol w:w="3330"/>
      </w:tblGrid>
      <w:tr w:rsidR="00680B60" w:rsidRPr="00680B60" w:rsidTr="0049006F">
        <w:tc>
          <w:tcPr>
            <w:tcW w:w="516" w:type="dxa"/>
            <w:vAlign w:val="center"/>
          </w:tcPr>
          <w:p w:rsidR="00C46D14" w:rsidRPr="00680B60" w:rsidRDefault="00C46D14" w:rsidP="00D80F3C">
            <w:pPr>
              <w:spacing w:after="0" w:line="240" w:lineRule="auto"/>
              <w:jc w:val="center"/>
              <w:rPr>
                <w:rFonts w:ascii="Times New Roman" w:hAnsi="Times New Roman"/>
                <w:b/>
                <w:sz w:val="24"/>
                <w:szCs w:val="24"/>
              </w:rPr>
            </w:pPr>
            <w:r w:rsidRPr="00680B60">
              <w:rPr>
                <w:rFonts w:ascii="Times New Roman" w:hAnsi="Times New Roman"/>
                <w:b/>
                <w:sz w:val="24"/>
                <w:szCs w:val="24"/>
              </w:rPr>
              <w:t>№</w:t>
            </w:r>
          </w:p>
        </w:tc>
        <w:tc>
          <w:tcPr>
            <w:tcW w:w="2629" w:type="dxa"/>
            <w:vAlign w:val="center"/>
          </w:tcPr>
          <w:p w:rsidR="000242C5" w:rsidRPr="00680B60" w:rsidRDefault="00C46D14" w:rsidP="00D80F3C">
            <w:pPr>
              <w:spacing w:after="0" w:line="240" w:lineRule="auto"/>
              <w:jc w:val="center"/>
              <w:rPr>
                <w:rFonts w:ascii="Times New Roman" w:hAnsi="Times New Roman"/>
                <w:b/>
                <w:sz w:val="24"/>
                <w:szCs w:val="24"/>
              </w:rPr>
            </w:pPr>
            <w:r w:rsidRPr="00680B60">
              <w:rPr>
                <w:rFonts w:ascii="Times New Roman" w:hAnsi="Times New Roman"/>
                <w:b/>
                <w:sz w:val="24"/>
                <w:szCs w:val="24"/>
              </w:rPr>
              <w:t>Адрес</w:t>
            </w:r>
            <w:r w:rsidR="000242C5" w:rsidRPr="00680B60">
              <w:rPr>
                <w:rFonts w:ascii="Times New Roman" w:hAnsi="Times New Roman"/>
                <w:b/>
                <w:sz w:val="24"/>
                <w:szCs w:val="24"/>
              </w:rPr>
              <w:t xml:space="preserve"> </w:t>
            </w:r>
          </w:p>
          <w:p w:rsidR="00C46D14" w:rsidRPr="00680B60" w:rsidRDefault="000242C5" w:rsidP="00D80F3C">
            <w:pPr>
              <w:spacing w:after="0" w:line="240" w:lineRule="auto"/>
              <w:jc w:val="center"/>
              <w:rPr>
                <w:rFonts w:ascii="Times New Roman" w:hAnsi="Times New Roman"/>
                <w:b/>
                <w:sz w:val="24"/>
                <w:szCs w:val="24"/>
              </w:rPr>
            </w:pPr>
            <w:r w:rsidRPr="00680B60">
              <w:rPr>
                <w:rFonts w:ascii="Times New Roman" w:hAnsi="Times New Roman"/>
                <w:b/>
                <w:sz w:val="24"/>
                <w:szCs w:val="24"/>
              </w:rPr>
              <w:t>(адресный ориентир)</w:t>
            </w:r>
          </w:p>
        </w:tc>
        <w:tc>
          <w:tcPr>
            <w:tcW w:w="1368" w:type="dxa"/>
            <w:vAlign w:val="center"/>
          </w:tcPr>
          <w:p w:rsidR="00C46D14" w:rsidRPr="00680B60" w:rsidRDefault="00C46D14" w:rsidP="00D80F3C">
            <w:pPr>
              <w:spacing w:after="0" w:line="240" w:lineRule="auto"/>
              <w:jc w:val="center"/>
              <w:rPr>
                <w:rFonts w:ascii="Times New Roman" w:hAnsi="Times New Roman"/>
                <w:b/>
                <w:sz w:val="24"/>
                <w:szCs w:val="24"/>
              </w:rPr>
            </w:pPr>
            <w:r w:rsidRPr="00680B60">
              <w:rPr>
                <w:rFonts w:ascii="Times New Roman" w:hAnsi="Times New Roman"/>
                <w:b/>
                <w:sz w:val="24"/>
                <w:szCs w:val="24"/>
              </w:rPr>
              <w:t>Время постройки</w:t>
            </w:r>
          </w:p>
        </w:tc>
        <w:tc>
          <w:tcPr>
            <w:tcW w:w="2210" w:type="dxa"/>
            <w:vAlign w:val="center"/>
          </w:tcPr>
          <w:p w:rsidR="00C46D14" w:rsidRPr="00680B60" w:rsidRDefault="00C46D14" w:rsidP="00D80F3C">
            <w:pPr>
              <w:spacing w:after="0" w:line="240" w:lineRule="auto"/>
              <w:jc w:val="center"/>
              <w:rPr>
                <w:rFonts w:ascii="Times New Roman" w:hAnsi="Times New Roman"/>
                <w:b/>
                <w:sz w:val="24"/>
                <w:szCs w:val="24"/>
              </w:rPr>
            </w:pPr>
            <w:r w:rsidRPr="00680B60">
              <w:rPr>
                <w:rFonts w:ascii="Times New Roman" w:hAnsi="Times New Roman"/>
                <w:b/>
                <w:sz w:val="24"/>
                <w:szCs w:val="24"/>
              </w:rPr>
              <w:t>Исторический объект</w:t>
            </w:r>
            <w:r w:rsidR="000242C5" w:rsidRPr="00680B60">
              <w:rPr>
                <w:rFonts w:ascii="Times New Roman" w:hAnsi="Times New Roman"/>
                <w:b/>
                <w:sz w:val="24"/>
                <w:szCs w:val="24"/>
              </w:rPr>
              <w:t>, улично-дорожная сеть, территория (часть территории)</w:t>
            </w:r>
          </w:p>
        </w:tc>
        <w:tc>
          <w:tcPr>
            <w:tcW w:w="3330" w:type="dxa"/>
            <w:vAlign w:val="center"/>
          </w:tcPr>
          <w:p w:rsidR="00C46D14" w:rsidRPr="00680B60" w:rsidRDefault="000242C5" w:rsidP="00D80F3C">
            <w:pPr>
              <w:spacing w:after="0" w:line="240" w:lineRule="auto"/>
              <w:jc w:val="center"/>
              <w:rPr>
                <w:rFonts w:ascii="Times New Roman" w:hAnsi="Times New Roman"/>
                <w:b/>
                <w:sz w:val="24"/>
                <w:szCs w:val="24"/>
              </w:rPr>
            </w:pPr>
            <w:r w:rsidRPr="00680B60">
              <w:rPr>
                <w:rFonts w:ascii="Times New Roman" w:hAnsi="Times New Roman"/>
                <w:b/>
                <w:sz w:val="24"/>
                <w:szCs w:val="24"/>
              </w:rPr>
              <w:t>Примечание</w:t>
            </w:r>
          </w:p>
        </w:tc>
      </w:tr>
      <w:tr w:rsidR="00680B60" w:rsidRPr="00680B60" w:rsidTr="00647245">
        <w:tc>
          <w:tcPr>
            <w:tcW w:w="10053" w:type="dxa"/>
            <w:gridSpan w:val="5"/>
            <w:vAlign w:val="center"/>
          </w:tcPr>
          <w:p w:rsidR="000242C5" w:rsidRPr="00680B60" w:rsidRDefault="000242C5" w:rsidP="00D80F3C">
            <w:pPr>
              <w:spacing w:after="0" w:line="240" w:lineRule="auto"/>
              <w:jc w:val="center"/>
              <w:rPr>
                <w:rFonts w:ascii="Times New Roman" w:hAnsi="Times New Roman"/>
                <w:sz w:val="24"/>
                <w:szCs w:val="24"/>
              </w:rPr>
            </w:pPr>
            <w:r w:rsidRPr="00680B60">
              <w:rPr>
                <w:rFonts w:ascii="Times New Roman" w:hAnsi="Times New Roman"/>
                <w:b/>
                <w:sz w:val="24"/>
                <w:szCs w:val="24"/>
                <w:lang w:val="en-US"/>
              </w:rPr>
              <w:t>I</w:t>
            </w:r>
            <w:r w:rsidRPr="00680B60">
              <w:rPr>
                <w:rFonts w:ascii="Times New Roman" w:hAnsi="Times New Roman"/>
                <w:b/>
                <w:sz w:val="24"/>
                <w:szCs w:val="24"/>
              </w:rPr>
              <w:t xml:space="preserve">. </w:t>
            </w:r>
            <w:r w:rsidRPr="00680B60">
              <w:rPr>
                <w:rFonts w:ascii="Times New Roman" w:hAnsi="Times New Roman"/>
                <w:b/>
                <w:sz w:val="26"/>
                <w:szCs w:val="26"/>
              </w:rPr>
              <w:t>Объекты капитального строительства, имеющие историческую и культурную ценность, исторические градоформирующие объекты</w:t>
            </w:r>
          </w:p>
        </w:tc>
      </w:tr>
      <w:tr w:rsidR="00680B60" w:rsidRPr="00680B60" w:rsidTr="0049006F">
        <w:tc>
          <w:tcPr>
            <w:tcW w:w="516"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1.</w:t>
            </w:r>
          </w:p>
        </w:tc>
        <w:tc>
          <w:tcPr>
            <w:tcW w:w="2629"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10</w:t>
            </w:r>
          </w:p>
        </w:tc>
        <w:tc>
          <w:tcPr>
            <w:tcW w:w="1368"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конец </w:t>
            </w:r>
            <w:r w:rsidRPr="00680B60">
              <w:rPr>
                <w:rFonts w:ascii="Times New Roman" w:hAnsi="Times New Roman"/>
                <w:sz w:val="24"/>
                <w:szCs w:val="24"/>
              </w:rPr>
              <w:br/>
            </w:r>
            <w:r w:rsidRPr="00680B60">
              <w:rPr>
                <w:rFonts w:ascii="Times New Roman" w:hAnsi="Times New Roman"/>
                <w:sz w:val="24"/>
                <w:szCs w:val="24"/>
                <w:lang w:val="en-US"/>
              </w:rPr>
              <w:t>XIX</w:t>
            </w:r>
            <w:r w:rsidRPr="00680B60">
              <w:rPr>
                <w:rFonts w:ascii="Times New Roman" w:hAnsi="Times New Roman"/>
                <w:sz w:val="24"/>
                <w:szCs w:val="24"/>
              </w:rPr>
              <w:t xml:space="preserve"> века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Дом купца </w:t>
            </w:r>
            <w:proofErr w:type="spellStart"/>
            <w:r w:rsidRPr="00680B60">
              <w:rPr>
                <w:rFonts w:ascii="Times New Roman" w:hAnsi="Times New Roman"/>
                <w:sz w:val="24"/>
                <w:szCs w:val="24"/>
              </w:rPr>
              <w:t>Сальницкого</w:t>
            </w:r>
            <w:proofErr w:type="spellEnd"/>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 xml:space="preserve">Бывший дом купца </w:t>
            </w:r>
            <w:proofErr w:type="spellStart"/>
            <w:r w:rsidRPr="00680B60">
              <w:rPr>
                <w:rFonts w:ascii="Times New Roman" w:hAnsi="Times New Roman"/>
                <w:sz w:val="24"/>
                <w:szCs w:val="24"/>
              </w:rPr>
              <w:t>Сальницкого</w:t>
            </w:r>
            <w:proofErr w:type="spellEnd"/>
            <w:r w:rsidRPr="00680B60">
              <w:rPr>
                <w:rFonts w:ascii="Times New Roman" w:hAnsi="Times New Roman"/>
                <w:sz w:val="24"/>
                <w:szCs w:val="24"/>
              </w:rPr>
              <w:t xml:space="preserve"> (на первом этаже шла торговля железно-скобяными и</w:t>
            </w:r>
            <w:r w:rsidR="00264151" w:rsidRPr="00680B60">
              <w:rPr>
                <w:rFonts w:ascii="Times New Roman" w:hAnsi="Times New Roman"/>
                <w:sz w:val="24"/>
                <w:szCs w:val="24"/>
              </w:rPr>
              <w:t>зделиями, на втором было жильё)</w:t>
            </w:r>
            <w:r w:rsidR="00A65C36" w:rsidRPr="00680B60">
              <w:rPr>
                <w:rFonts w:ascii="Times New Roman" w:hAnsi="Times New Roman"/>
                <w:sz w:val="24"/>
                <w:szCs w:val="24"/>
              </w:rPr>
              <w:t>.</w:t>
            </w:r>
          </w:p>
        </w:tc>
      </w:tr>
      <w:tr w:rsidR="00680B60" w:rsidRPr="00680B60" w:rsidTr="0049006F">
        <w:tc>
          <w:tcPr>
            <w:tcW w:w="516"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2.</w:t>
            </w:r>
          </w:p>
        </w:tc>
        <w:tc>
          <w:tcPr>
            <w:tcW w:w="2629" w:type="dxa"/>
            <w:vAlign w:val="center"/>
          </w:tcPr>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Советская, </w:t>
            </w:r>
            <w:r w:rsidRPr="00680B60">
              <w:rPr>
                <w:rFonts w:ascii="Times New Roman" w:hAnsi="Times New Roman"/>
                <w:sz w:val="24"/>
                <w:szCs w:val="24"/>
              </w:rPr>
              <w:br/>
              <w:t>д. 31МПС</w:t>
            </w:r>
          </w:p>
        </w:tc>
        <w:tc>
          <w:tcPr>
            <w:tcW w:w="1368"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середина 20-х годов </w:t>
            </w:r>
            <w:r w:rsidRPr="00680B60">
              <w:rPr>
                <w:rFonts w:ascii="Times New Roman" w:hAnsi="Times New Roman"/>
                <w:sz w:val="24"/>
                <w:szCs w:val="24"/>
              </w:rPr>
              <w:br/>
              <w:t xml:space="preserve">XX </w:t>
            </w:r>
            <w:r w:rsidR="000242C5" w:rsidRPr="00680B60">
              <w:rPr>
                <w:rFonts w:ascii="Times New Roman" w:hAnsi="Times New Roman"/>
                <w:sz w:val="24"/>
                <w:szCs w:val="24"/>
              </w:rPr>
              <w:t>века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3330" w:type="dxa"/>
          </w:tcPr>
          <w:p w:rsidR="00C46D14" w:rsidRPr="00680B60" w:rsidRDefault="00264151" w:rsidP="00D80F3C">
            <w:pPr>
              <w:spacing w:after="0" w:line="240" w:lineRule="auto"/>
              <w:jc w:val="both"/>
              <w:rPr>
                <w:rFonts w:ascii="Times New Roman" w:hAnsi="Times New Roman"/>
                <w:sz w:val="24"/>
                <w:szCs w:val="24"/>
              </w:rPr>
            </w:pPr>
            <w:r w:rsidRPr="00680B60">
              <w:rPr>
                <w:rFonts w:ascii="Times New Roman" w:hAnsi="Times New Roman"/>
                <w:sz w:val="24"/>
                <w:szCs w:val="24"/>
              </w:rPr>
              <w:t>Б</w:t>
            </w:r>
            <w:r w:rsidR="00C46D14" w:rsidRPr="00680B60">
              <w:rPr>
                <w:rFonts w:ascii="Times New Roman" w:hAnsi="Times New Roman"/>
                <w:sz w:val="24"/>
                <w:szCs w:val="24"/>
              </w:rPr>
              <w:t>ывшая железнодорожная столовая (здесь находились комнаты отдыха для кондукторов, а в подвале – железнодорожный архив)</w:t>
            </w:r>
            <w:r w:rsidR="00A65C36" w:rsidRPr="00680B60">
              <w:rPr>
                <w:rFonts w:ascii="Times New Roman" w:hAnsi="Times New Roman"/>
                <w:sz w:val="24"/>
                <w:szCs w:val="24"/>
              </w:rPr>
              <w:t>.</w:t>
            </w:r>
            <w:r w:rsidR="00C46D14" w:rsidRPr="00680B60">
              <w:rPr>
                <w:rFonts w:ascii="Times New Roman" w:hAnsi="Times New Roman"/>
                <w:sz w:val="24"/>
                <w:szCs w:val="24"/>
              </w:rPr>
              <w:t xml:space="preserve"> </w:t>
            </w:r>
          </w:p>
        </w:tc>
      </w:tr>
      <w:tr w:rsidR="00680B60" w:rsidRPr="00680B60" w:rsidTr="0049006F">
        <w:tc>
          <w:tcPr>
            <w:tcW w:w="516" w:type="dxa"/>
            <w:vAlign w:val="center"/>
          </w:tcPr>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3. </w:t>
            </w:r>
          </w:p>
        </w:tc>
        <w:tc>
          <w:tcPr>
            <w:tcW w:w="2629" w:type="dxa"/>
            <w:vAlign w:val="center"/>
          </w:tcPr>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Советская, </w:t>
            </w:r>
            <w:r w:rsidR="00D95693" w:rsidRPr="00680B60">
              <w:rPr>
                <w:rFonts w:ascii="Times New Roman" w:hAnsi="Times New Roman"/>
                <w:sz w:val="24"/>
                <w:szCs w:val="24"/>
              </w:rPr>
              <w:br/>
            </w:r>
            <w:r w:rsidRPr="00680B60">
              <w:rPr>
                <w:rFonts w:ascii="Times New Roman" w:hAnsi="Times New Roman"/>
                <w:sz w:val="24"/>
                <w:szCs w:val="24"/>
              </w:rPr>
              <w:t xml:space="preserve">д. </w:t>
            </w:r>
            <w:r w:rsidR="00D95693" w:rsidRPr="00680B60">
              <w:rPr>
                <w:rFonts w:ascii="Times New Roman" w:hAnsi="Times New Roman"/>
                <w:sz w:val="24"/>
                <w:szCs w:val="24"/>
              </w:rPr>
              <w:t>33МПС</w:t>
            </w:r>
          </w:p>
        </w:tc>
        <w:tc>
          <w:tcPr>
            <w:tcW w:w="1368" w:type="dxa"/>
            <w:vAlign w:val="center"/>
          </w:tcPr>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середина 20-х годов </w:t>
            </w:r>
            <w:r w:rsidRPr="00680B60">
              <w:rPr>
                <w:rFonts w:ascii="Times New Roman" w:hAnsi="Times New Roman"/>
                <w:sz w:val="24"/>
                <w:szCs w:val="24"/>
              </w:rPr>
              <w:br/>
              <w:t xml:space="preserve">XX </w:t>
            </w:r>
            <w:r w:rsidR="000242C5" w:rsidRPr="00680B60">
              <w:rPr>
                <w:rFonts w:ascii="Times New Roman" w:hAnsi="Times New Roman"/>
                <w:sz w:val="24"/>
                <w:szCs w:val="24"/>
              </w:rPr>
              <w:t>века</w:t>
            </w:r>
          </w:p>
        </w:tc>
        <w:tc>
          <w:tcPr>
            <w:tcW w:w="2210" w:type="dxa"/>
            <w:vAlign w:val="center"/>
          </w:tcPr>
          <w:p w:rsidR="00264151" w:rsidRPr="00680B60" w:rsidRDefault="00264151"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3330" w:type="dxa"/>
          </w:tcPr>
          <w:p w:rsidR="00264151" w:rsidRPr="00680B60" w:rsidRDefault="00264151" w:rsidP="00D80F3C">
            <w:pPr>
              <w:spacing w:after="0" w:line="240" w:lineRule="auto"/>
              <w:jc w:val="both"/>
              <w:rPr>
                <w:rFonts w:ascii="Times New Roman" w:hAnsi="Times New Roman"/>
                <w:sz w:val="24"/>
                <w:szCs w:val="24"/>
              </w:rPr>
            </w:pPr>
            <w:r w:rsidRPr="00680B60">
              <w:rPr>
                <w:rFonts w:ascii="Times New Roman" w:hAnsi="Times New Roman"/>
                <w:sz w:val="24"/>
                <w:szCs w:val="24"/>
              </w:rPr>
              <w:t>Здание, где располагались комнаты отдыха для машинистов и так же железнодорожный архив (ныне жилой дом).</w:t>
            </w:r>
          </w:p>
        </w:tc>
      </w:tr>
      <w:tr w:rsidR="00680B60" w:rsidRPr="00680B60" w:rsidTr="0049006F">
        <w:tc>
          <w:tcPr>
            <w:tcW w:w="516" w:type="dxa"/>
            <w:vAlign w:val="center"/>
          </w:tcPr>
          <w:p w:rsidR="00C46D14" w:rsidRPr="00680B60" w:rsidRDefault="00D95693" w:rsidP="00D80F3C">
            <w:pPr>
              <w:spacing w:after="0" w:line="240" w:lineRule="auto"/>
              <w:jc w:val="center"/>
              <w:rPr>
                <w:rFonts w:ascii="Times New Roman" w:hAnsi="Times New Roman"/>
                <w:sz w:val="24"/>
                <w:szCs w:val="24"/>
              </w:rPr>
            </w:pPr>
            <w:r w:rsidRPr="00680B60">
              <w:rPr>
                <w:rFonts w:ascii="Times New Roman" w:hAnsi="Times New Roman"/>
                <w:sz w:val="24"/>
                <w:szCs w:val="24"/>
              </w:rPr>
              <w:t>4</w:t>
            </w:r>
            <w:r w:rsidR="00C46D14" w:rsidRPr="00680B60">
              <w:rPr>
                <w:rFonts w:ascii="Times New Roman" w:hAnsi="Times New Roman"/>
                <w:sz w:val="24"/>
                <w:szCs w:val="24"/>
              </w:rPr>
              <w:t>.</w:t>
            </w:r>
          </w:p>
        </w:tc>
        <w:tc>
          <w:tcPr>
            <w:tcW w:w="2629" w:type="dxa"/>
            <w:vAlign w:val="center"/>
          </w:tcPr>
          <w:p w:rsidR="00D95693" w:rsidRPr="00680B60" w:rsidRDefault="00D95693"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D95693" w:rsidRPr="00680B60" w:rsidRDefault="00D95693"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D95693"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34</w:t>
            </w:r>
          </w:p>
        </w:tc>
        <w:tc>
          <w:tcPr>
            <w:tcW w:w="1368" w:type="dxa"/>
            <w:vAlign w:val="center"/>
          </w:tcPr>
          <w:p w:rsidR="00C46D14" w:rsidRPr="00680B60" w:rsidRDefault="00D95693"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r w:rsidRPr="00680B60">
              <w:rPr>
                <w:rFonts w:ascii="Times New Roman" w:hAnsi="Times New Roman"/>
                <w:sz w:val="24"/>
                <w:szCs w:val="24"/>
              </w:rPr>
              <w:br/>
            </w:r>
            <w:r w:rsidR="00C46D14" w:rsidRPr="00680B60">
              <w:rPr>
                <w:rFonts w:ascii="Times New Roman" w:hAnsi="Times New Roman"/>
                <w:sz w:val="24"/>
                <w:szCs w:val="24"/>
                <w:lang w:val="en-US"/>
              </w:rPr>
              <w:t>XIX</w:t>
            </w:r>
            <w:r w:rsidR="00C46D14" w:rsidRPr="00680B60">
              <w:rPr>
                <w:rFonts w:ascii="Times New Roman" w:hAnsi="Times New Roman"/>
                <w:sz w:val="24"/>
                <w:szCs w:val="24"/>
              </w:rPr>
              <w:t xml:space="preserve"> в</w:t>
            </w:r>
            <w:r w:rsidRPr="00680B60">
              <w:rPr>
                <w:rFonts w:ascii="Times New Roman" w:hAnsi="Times New Roman"/>
                <w:sz w:val="24"/>
                <w:szCs w:val="24"/>
              </w:rPr>
              <w:t>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купца Шалыгина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Здание национального карельского краеведческого музея.</w:t>
            </w:r>
            <w:r w:rsidR="00A65C36" w:rsidRPr="00680B60">
              <w:rPr>
                <w:rFonts w:ascii="Times New Roman" w:hAnsi="Times New Roman"/>
                <w:sz w:val="24"/>
                <w:szCs w:val="24"/>
              </w:rPr>
              <w:t xml:space="preserve"> </w:t>
            </w:r>
            <w:r w:rsidRPr="00680B60">
              <w:rPr>
                <w:rFonts w:ascii="Times New Roman" w:hAnsi="Times New Roman"/>
                <w:sz w:val="24"/>
                <w:szCs w:val="24"/>
              </w:rPr>
              <w:t xml:space="preserve">До революции здесь шла </w:t>
            </w:r>
            <w:r w:rsidR="00A65C36" w:rsidRPr="00680B60">
              <w:rPr>
                <w:rFonts w:ascii="Times New Roman" w:hAnsi="Times New Roman"/>
                <w:sz w:val="24"/>
                <w:szCs w:val="24"/>
              </w:rPr>
              <w:t xml:space="preserve">торговля </w:t>
            </w:r>
            <w:r w:rsidRPr="00680B60">
              <w:rPr>
                <w:rFonts w:ascii="Times New Roman" w:hAnsi="Times New Roman"/>
                <w:sz w:val="24"/>
                <w:szCs w:val="24"/>
              </w:rPr>
              <w:t>хлебобулочными изделиями. А на втором этаже жила купеческая семья Шалыгина. Пекарня находилась рядом.</w:t>
            </w:r>
          </w:p>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С 1920 по 1925 г. на первом этаже располагался железнодорожный магазин, где торговали мануфактурой и обувью, а позже помещение было отдано под почту, телеграф и узел радиовещания.</w:t>
            </w:r>
          </w:p>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lastRenderedPageBreak/>
              <w:t>5 ноября 1977 года на первом этаже был открыт общественный краеведческий музей, которому торжественно в 1984 году было присвоено звание «народный».</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lastRenderedPageBreak/>
              <w:t>5</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36</w:t>
            </w:r>
          </w:p>
        </w:tc>
        <w:tc>
          <w:tcPr>
            <w:tcW w:w="1368"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p>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XIX в</w:t>
            </w:r>
            <w:r w:rsidR="00A65C36" w:rsidRPr="00680B60">
              <w:rPr>
                <w:rFonts w:ascii="Times New Roman" w:hAnsi="Times New Roman"/>
                <w:sz w:val="24"/>
                <w:szCs w:val="24"/>
              </w:rPr>
              <w:t>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Дом купца </w:t>
            </w:r>
            <w:proofErr w:type="spellStart"/>
            <w:r w:rsidRPr="00680B60">
              <w:rPr>
                <w:rFonts w:ascii="Times New Roman" w:hAnsi="Times New Roman"/>
                <w:sz w:val="24"/>
                <w:szCs w:val="24"/>
              </w:rPr>
              <w:t>Галузина</w:t>
            </w:r>
            <w:proofErr w:type="spellEnd"/>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 xml:space="preserve">Здание </w:t>
            </w:r>
            <w:proofErr w:type="spellStart"/>
            <w:r w:rsidRPr="00680B60">
              <w:rPr>
                <w:rFonts w:ascii="Times New Roman" w:hAnsi="Times New Roman"/>
                <w:sz w:val="24"/>
                <w:szCs w:val="24"/>
              </w:rPr>
              <w:t>Лихославльской</w:t>
            </w:r>
            <w:proofErr w:type="spellEnd"/>
            <w:r w:rsidRPr="00680B60">
              <w:rPr>
                <w:rFonts w:ascii="Times New Roman" w:hAnsi="Times New Roman"/>
                <w:sz w:val="24"/>
                <w:szCs w:val="24"/>
              </w:rPr>
              <w:t xml:space="preserve"> детской школы искусств.</w:t>
            </w:r>
          </w:p>
          <w:p w:rsidR="00C46D14" w:rsidRPr="00680B60" w:rsidRDefault="00C46D14" w:rsidP="00D80F3C">
            <w:pPr>
              <w:spacing w:after="0" w:line="240" w:lineRule="auto"/>
              <w:jc w:val="both"/>
            </w:pPr>
            <w:r w:rsidRPr="00680B60">
              <w:rPr>
                <w:rFonts w:ascii="Times New Roman" w:hAnsi="Times New Roman"/>
                <w:sz w:val="24"/>
                <w:szCs w:val="24"/>
              </w:rPr>
              <w:t xml:space="preserve">Иван Фёдорович </w:t>
            </w:r>
            <w:proofErr w:type="spellStart"/>
            <w:r w:rsidRPr="00680B60">
              <w:rPr>
                <w:rFonts w:ascii="Times New Roman" w:hAnsi="Times New Roman"/>
                <w:sz w:val="24"/>
                <w:szCs w:val="24"/>
              </w:rPr>
              <w:t>Галузин</w:t>
            </w:r>
            <w:proofErr w:type="spellEnd"/>
            <w:r w:rsidRPr="00680B60">
              <w:rPr>
                <w:rFonts w:ascii="Times New Roman" w:hAnsi="Times New Roman"/>
                <w:sz w:val="24"/>
                <w:szCs w:val="24"/>
              </w:rPr>
              <w:t xml:space="preserve"> был крупным торговцем, держал в зависимости других купцов, торговал продовольственными товарами.</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6</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37</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r w:rsidRPr="00680B60">
              <w:rPr>
                <w:rFonts w:ascii="Times New Roman" w:hAnsi="Times New Roman"/>
                <w:sz w:val="24"/>
                <w:szCs w:val="24"/>
              </w:rPr>
              <w:br/>
            </w:r>
            <w:r w:rsidR="00C46D14" w:rsidRPr="00680B60">
              <w:rPr>
                <w:rFonts w:ascii="Times New Roman" w:hAnsi="Times New Roman"/>
                <w:sz w:val="24"/>
                <w:szCs w:val="24"/>
              </w:rPr>
              <w:t>XIX в</w:t>
            </w:r>
            <w:r w:rsidRPr="00680B60">
              <w:rPr>
                <w:rFonts w:ascii="Times New Roman" w:hAnsi="Times New Roman"/>
                <w:sz w:val="24"/>
                <w:szCs w:val="24"/>
              </w:rPr>
              <w:t>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купца Зверькова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Михаил Иванович Зверьков продавал галантерею и шитьё, был скупщиком камня.</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7</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44а</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Склады крупного купца Трофимова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Здание типографии.</w:t>
            </w:r>
          </w:p>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Здание, к которому пристроен магазин «Родничок».</w:t>
            </w:r>
          </w:p>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Бывшие старинные склады крупного купца Петра Тимофеевича Трофимова, торговавшего льном и фуражом.</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8</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46</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r w:rsidRPr="00680B60">
              <w:rPr>
                <w:rFonts w:ascii="Times New Roman" w:hAnsi="Times New Roman"/>
                <w:sz w:val="24"/>
                <w:szCs w:val="24"/>
              </w:rPr>
              <w:br/>
            </w:r>
            <w:r w:rsidR="00C46D14" w:rsidRPr="00680B60">
              <w:rPr>
                <w:rFonts w:ascii="Times New Roman" w:hAnsi="Times New Roman"/>
                <w:sz w:val="24"/>
                <w:szCs w:val="24"/>
              </w:rPr>
              <w:t>XIX в</w:t>
            </w:r>
            <w:r w:rsidRPr="00680B60">
              <w:rPr>
                <w:rFonts w:ascii="Times New Roman" w:hAnsi="Times New Roman"/>
                <w:sz w:val="24"/>
                <w:szCs w:val="24"/>
              </w:rPr>
              <w:t>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Дом аптекаря </w:t>
            </w:r>
            <w:proofErr w:type="spellStart"/>
            <w:r w:rsidRPr="00680B60">
              <w:rPr>
                <w:rFonts w:ascii="Times New Roman" w:hAnsi="Times New Roman"/>
                <w:sz w:val="24"/>
                <w:szCs w:val="24"/>
              </w:rPr>
              <w:t>Белоблоцкого</w:t>
            </w:r>
            <w:proofErr w:type="spellEnd"/>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 xml:space="preserve">Дом аптекаря Якова </w:t>
            </w:r>
            <w:proofErr w:type="spellStart"/>
            <w:r w:rsidRPr="00680B60">
              <w:rPr>
                <w:rFonts w:ascii="Times New Roman" w:hAnsi="Times New Roman"/>
                <w:sz w:val="24"/>
                <w:szCs w:val="24"/>
              </w:rPr>
              <w:t>Белоблоцкого</w:t>
            </w:r>
            <w:proofErr w:type="spellEnd"/>
            <w:r w:rsidRPr="00680B60">
              <w:rPr>
                <w:rFonts w:ascii="Times New Roman" w:hAnsi="Times New Roman"/>
                <w:sz w:val="24"/>
                <w:szCs w:val="24"/>
              </w:rPr>
              <w:t>, отсюда название соседней улицы – Аптекарская.</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9</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46а</w:t>
            </w:r>
          </w:p>
        </w:tc>
        <w:tc>
          <w:tcPr>
            <w:tcW w:w="1368"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p>
          <w:p w:rsidR="00A65C36"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XIX в</w:t>
            </w:r>
            <w:r w:rsidR="00A65C36" w:rsidRPr="00680B60">
              <w:rPr>
                <w:rFonts w:ascii="Times New Roman" w:hAnsi="Times New Roman"/>
                <w:sz w:val="24"/>
                <w:szCs w:val="24"/>
              </w:rPr>
              <w:t>ека</w:t>
            </w:r>
            <w:r w:rsidRPr="00680B60">
              <w:rPr>
                <w:rFonts w:ascii="Times New Roman" w:hAnsi="Times New Roman"/>
                <w:sz w:val="24"/>
                <w:szCs w:val="24"/>
              </w:rPr>
              <w:t xml:space="preserve"> – начало </w:t>
            </w:r>
          </w:p>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lang w:val="en-US"/>
              </w:rPr>
              <w:t>XX</w:t>
            </w:r>
            <w:r w:rsidR="00A65C36" w:rsidRPr="00680B60">
              <w:rPr>
                <w:rFonts w:ascii="Times New Roman" w:hAnsi="Times New Roman"/>
                <w:sz w:val="24"/>
                <w:szCs w:val="24"/>
              </w:rPr>
              <w:t xml:space="preserve"> века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Здание железнодорожной амбулатории</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Здание железнодорожной амбулатории в стиле деревянного модерна</w:t>
            </w:r>
            <w:r w:rsidRPr="00680B60">
              <w:t xml:space="preserve"> </w:t>
            </w:r>
            <w:proofErr w:type="gramStart"/>
            <w:r w:rsidRPr="00680B60">
              <w:rPr>
                <w:rFonts w:ascii="Times New Roman" w:hAnsi="Times New Roman"/>
                <w:sz w:val="24"/>
                <w:szCs w:val="24"/>
              </w:rPr>
              <w:t>Это</w:t>
            </w:r>
            <w:proofErr w:type="gramEnd"/>
            <w:r w:rsidRPr="00680B60">
              <w:rPr>
                <w:rFonts w:ascii="Times New Roman" w:hAnsi="Times New Roman"/>
                <w:sz w:val="24"/>
                <w:szCs w:val="24"/>
              </w:rPr>
              <w:t xml:space="preserve"> бывшая железнодорожная больница (позже – амбулатория) и жилой дом для медицинских работников. До амбулатории здесь размещались товарная контора станции и отдел кадров службы движения.</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10</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49</w:t>
            </w:r>
          </w:p>
        </w:tc>
        <w:tc>
          <w:tcPr>
            <w:tcW w:w="1368"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p>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XIX в</w:t>
            </w:r>
            <w:r w:rsidR="00A65C36" w:rsidRPr="00680B60">
              <w:rPr>
                <w:rFonts w:ascii="Times New Roman" w:hAnsi="Times New Roman"/>
                <w:sz w:val="24"/>
                <w:szCs w:val="24"/>
              </w:rPr>
              <w:t>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купца Антонова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Купец Дмитрий Антонович Антонов торговал мануфактурой.</w:t>
            </w:r>
          </w:p>
        </w:tc>
      </w:tr>
      <w:tr w:rsidR="00680B60" w:rsidRPr="00680B60" w:rsidTr="0049006F">
        <w:tc>
          <w:tcPr>
            <w:tcW w:w="516"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11.</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 д. 47</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к</w:t>
            </w:r>
            <w:r w:rsidR="00C46D14" w:rsidRPr="00680B60">
              <w:rPr>
                <w:rFonts w:ascii="Times New Roman" w:hAnsi="Times New Roman"/>
                <w:sz w:val="24"/>
                <w:szCs w:val="24"/>
              </w:rPr>
              <w:t xml:space="preserve">онец </w:t>
            </w:r>
            <w:r w:rsidRPr="00680B60">
              <w:rPr>
                <w:rFonts w:ascii="Times New Roman" w:hAnsi="Times New Roman"/>
                <w:sz w:val="24"/>
                <w:szCs w:val="24"/>
              </w:rPr>
              <w:br/>
              <w:t>XIX века</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купца Губанова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До революции здание принад</w:t>
            </w:r>
            <w:r w:rsidR="00AD0BC4" w:rsidRPr="00680B60">
              <w:rPr>
                <w:rFonts w:ascii="Times New Roman" w:hAnsi="Times New Roman"/>
                <w:sz w:val="24"/>
                <w:szCs w:val="24"/>
              </w:rPr>
              <w:t>лежало купцу Губанову. В 30-е г</w:t>
            </w:r>
            <w:r w:rsidRPr="00680B60">
              <w:rPr>
                <w:rFonts w:ascii="Times New Roman" w:hAnsi="Times New Roman"/>
                <w:sz w:val="24"/>
                <w:szCs w:val="24"/>
              </w:rPr>
              <w:t>г. внизу была аптека.</w:t>
            </w:r>
          </w:p>
        </w:tc>
      </w:tr>
      <w:tr w:rsidR="00680B60" w:rsidRPr="00680B60" w:rsidTr="0049006F">
        <w:tc>
          <w:tcPr>
            <w:tcW w:w="516"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lastRenderedPageBreak/>
              <w:t>12</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Гагарина, д. 49</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купца Ломакина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Бывший купеческий дом. Здание начал строить купец Соловьёв, вскоре разорившийся. Дом выкупил крупный торговец, скупщик льна Ломакин.</w:t>
            </w:r>
          </w:p>
        </w:tc>
      </w:tr>
      <w:tr w:rsidR="00680B60" w:rsidRPr="00680B60" w:rsidTr="0049006F">
        <w:tc>
          <w:tcPr>
            <w:tcW w:w="516"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13</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Гагарина, д. 37</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В послевоенные годы на втором этаже располагался военкомат.</w:t>
            </w:r>
          </w:p>
          <w:p w:rsidR="00C46D14" w:rsidRPr="00680B60" w:rsidRDefault="00C46D14" w:rsidP="00D80F3C">
            <w:pPr>
              <w:spacing w:after="0" w:line="240" w:lineRule="auto"/>
              <w:jc w:val="both"/>
              <w:rPr>
                <w:rFonts w:ascii="Times New Roman" w:hAnsi="Times New Roman"/>
                <w:sz w:val="24"/>
                <w:szCs w:val="24"/>
              </w:rPr>
            </w:pPr>
          </w:p>
        </w:tc>
      </w:tr>
      <w:tr w:rsidR="00680B60" w:rsidRPr="00680B60" w:rsidTr="0049006F">
        <w:tc>
          <w:tcPr>
            <w:tcW w:w="516"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14</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w:t>
            </w:r>
            <w:proofErr w:type="spellStart"/>
            <w:r w:rsidRPr="00680B60">
              <w:rPr>
                <w:rFonts w:ascii="Times New Roman" w:hAnsi="Times New Roman"/>
                <w:sz w:val="24"/>
                <w:szCs w:val="24"/>
              </w:rPr>
              <w:t>Лихославльская</w:t>
            </w:r>
            <w:proofErr w:type="spellEnd"/>
            <w:r w:rsidRPr="00680B60">
              <w:rPr>
                <w:rFonts w:ascii="Times New Roman" w:hAnsi="Times New Roman"/>
                <w:sz w:val="24"/>
                <w:szCs w:val="24"/>
              </w:rPr>
              <w:t xml:space="preserve">, </w:t>
            </w:r>
            <w:r w:rsidRPr="00680B60">
              <w:rPr>
                <w:rFonts w:ascii="Times New Roman" w:hAnsi="Times New Roman"/>
                <w:sz w:val="24"/>
                <w:szCs w:val="24"/>
              </w:rPr>
              <w:br/>
              <w:t>д. 65А</w:t>
            </w:r>
          </w:p>
        </w:tc>
        <w:tc>
          <w:tcPr>
            <w:tcW w:w="1368" w:type="dxa"/>
            <w:vAlign w:val="center"/>
          </w:tcPr>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Бараночная и пряничная купца Краснова</w:t>
            </w:r>
          </w:p>
        </w:tc>
        <w:tc>
          <w:tcPr>
            <w:tcW w:w="3330" w:type="dxa"/>
          </w:tcPr>
          <w:p w:rsidR="00C46D14" w:rsidRPr="00680B60" w:rsidRDefault="00C46D14" w:rsidP="00D80F3C">
            <w:pPr>
              <w:spacing w:after="0" w:line="240" w:lineRule="auto"/>
              <w:jc w:val="both"/>
            </w:pPr>
            <w:r w:rsidRPr="00680B60">
              <w:rPr>
                <w:rFonts w:ascii="Times New Roman" w:hAnsi="Times New Roman"/>
                <w:sz w:val="24"/>
                <w:szCs w:val="24"/>
              </w:rPr>
              <w:t>Бывшая бараночная и пряничная купца И.И. Краснова.</w:t>
            </w:r>
            <w:r w:rsidRPr="00680B60">
              <w:t xml:space="preserve"> </w:t>
            </w:r>
          </w:p>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 xml:space="preserve">До начала 1990-х </w:t>
            </w:r>
            <w:proofErr w:type="spellStart"/>
            <w:r w:rsidRPr="00680B60">
              <w:rPr>
                <w:rFonts w:ascii="Times New Roman" w:hAnsi="Times New Roman"/>
                <w:sz w:val="24"/>
                <w:szCs w:val="24"/>
              </w:rPr>
              <w:t>г.г</w:t>
            </w:r>
            <w:proofErr w:type="spellEnd"/>
            <w:r w:rsidRPr="00680B60">
              <w:rPr>
                <w:rFonts w:ascii="Times New Roman" w:hAnsi="Times New Roman"/>
                <w:sz w:val="24"/>
                <w:szCs w:val="24"/>
              </w:rPr>
              <w:t>. это был магазин «Керосин».</w:t>
            </w:r>
          </w:p>
        </w:tc>
      </w:tr>
      <w:tr w:rsidR="00680B60" w:rsidRPr="00680B60" w:rsidTr="0049006F">
        <w:tc>
          <w:tcPr>
            <w:tcW w:w="516"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15</w:t>
            </w:r>
            <w:r w:rsidR="00C46D14" w:rsidRPr="00680B60">
              <w:rPr>
                <w:rFonts w:ascii="Times New Roman" w:hAnsi="Times New Roman"/>
                <w:sz w:val="24"/>
                <w:szCs w:val="24"/>
              </w:rPr>
              <w:t>.</w:t>
            </w:r>
          </w:p>
        </w:tc>
        <w:tc>
          <w:tcPr>
            <w:tcW w:w="2629" w:type="dxa"/>
            <w:vAlign w:val="center"/>
          </w:tcPr>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A65C36"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A65C36"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w:t>
            </w:r>
            <w:proofErr w:type="spellStart"/>
            <w:r w:rsidRPr="00680B60">
              <w:rPr>
                <w:rFonts w:ascii="Times New Roman" w:hAnsi="Times New Roman"/>
                <w:sz w:val="24"/>
                <w:szCs w:val="24"/>
              </w:rPr>
              <w:t>Лихославльская</w:t>
            </w:r>
            <w:proofErr w:type="spellEnd"/>
            <w:r w:rsidRPr="00680B60">
              <w:rPr>
                <w:rFonts w:ascii="Times New Roman" w:hAnsi="Times New Roman"/>
                <w:sz w:val="24"/>
                <w:szCs w:val="24"/>
              </w:rPr>
              <w:t xml:space="preserve">, </w:t>
            </w:r>
            <w:r w:rsidRPr="00680B60">
              <w:rPr>
                <w:rFonts w:ascii="Times New Roman" w:hAnsi="Times New Roman"/>
                <w:sz w:val="24"/>
                <w:szCs w:val="24"/>
              </w:rPr>
              <w:br/>
            </w:r>
            <w:r w:rsidR="00B77D7F" w:rsidRPr="00680B60">
              <w:rPr>
                <w:rFonts w:ascii="Times New Roman" w:hAnsi="Times New Roman"/>
                <w:sz w:val="24"/>
                <w:szCs w:val="24"/>
              </w:rPr>
              <w:t>(водонапорная башня)</w:t>
            </w:r>
          </w:p>
        </w:tc>
        <w:tc>
          <w:tcPr>
            <w:tcW w:w="1368"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1847 г.</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Водонапорная железнодорожная башня</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Водонапорная железнодорожная башня 1847 года постройки – самое старое сооружение города Лихославля</w:t>
            </w:r>
          </w:p>
        </w:tc>
      </w:tr>
      <w:tr w:rsidR="00680B60" w:rsidRPr="00680B60" w:rsidTr="0049006F">
        <w:tc>
          <w:tcPr>
            <w:tcW w:w="516"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16</w:t>
            </w:r>
            <w:r w:rsidR="00C46D14" w:rsidRPr="00680B60">
              <w:rPr>
                <w:rFonts w:ascii="Times New Roman" w:hAnsi="Times New Roman"/>
                <w:sz w:val="24"/>
                <w:szCs w:val="24"/>
              </w:rPr>
              <w:t>.</w:t>
            </w:r>
          </w:p>
        </w:tc>
        <w:tc>
          <w:tcPr>
            <w:tcW w:w="2629" w:type="dxa"/>
            <w:vAlign w:val="center"/>
          </w:tcPr>
          <w:p w:rsidR="00B77D7F"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B77D7F"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w:t>
            </w:r>
            <w:proofErr w:type="spellStart"/>
            <w:r w:rsidRPr="00680B60">
              <w:rPr>
                <w:rFonts w:ascii="Times New Roman" w:hAnsi="Times New Roman"/>
                <w:sz w:val="24"/>
                <w:szCs w:val="24"/>
              </w:rPr>
              <w:t>Лихославльская</w:t>
            </w:r>
            <w:proofErr w:type="spellEnd"/>
            <w:r w:rsidRPr="00680B60">
              <w:rPr>
                <w:rFonts w:ascii="Times New Roman" w:hAnsi="Times New Roman"/>
                <w:sz w:val="24"/>
                <w:szCs w:val="24"/>
              </w:rPr>
              <w:t xml:space="preserve">, </w:t>
            </w:r>
            <w:r w:rsidRPr="00680B60">
              <w:rPr>
                <w:rFonts w:ascii="Times New Roman" w:hAnsi="Times New Roman"/>
                <w:sz w:val="24"/>
                <w:szCs w:val="24"/>
              </w:rPr>
              <w:br/>
              <w:t>д. 46</w:t>
            </w:r>
          </w:p>
        </w:tc>
        <w:tc>
          <w:tcPr>
            <w:tcW w:w="1368" w:type="dxa"/>
            <w:vAlign w:val="center"/>
          </w:tcPr>
          <w:p w:rsidR="00C46D14"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купца Козлова</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Бывший дом купца Козлова, торговавшего рыбой</w:t>
            </w:r>
          </w:p>
        </w:tc>
      </w:tr>
      <w:tr w:rsidR="00680B60" w:rsidRPr="00680B60" w:rsidTr="0049006F">
        <w:tc>
          <w:tcPr>
            <w:tcW w:w="516"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17</w:t>
            </w:r>
            <w:r w:rsidR="00C46D14" w:rsidRPr="00680B60">
              <w:rPr>
                <w:rFonts w:ascii="Times New Roman" w:hAnsi="Times New Roman"/>
                <w:sz w:val="24"/>
                <w:szCs w:val="24"/>
              </w:rPr>
              <w:t>.</w:t>
            </w:r>
          </w:p>
        </w:tc>
        <w:tc>
          <w:tcPr>
            <w:tcW w:w="2629" w:type="dxa"/>
            <w:vAlign w:val="center"/>
          </w:tcPr>
          <w:p w:rsidR="00B77D7F"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B77D7F"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w:t>
            </w:r>
            <w:proofErr w:type="spellStart"/>
            <w:r w:rsidRPr="00680B60">
              <w:rPr>
                <w:rFonts w:ascii="Times New Roman" w:hAnsi="Times New Roman"/>
                <w:sz w:val="24"/>
                <w:szCs w:val="24"/>
              </w:rPr>
              <w:t>Лихославльская</w:t>
            </w:r>
            <w:proofErr w:type="spellEnd"/>
            <w:r w:rsidRPr="00680B60">
              <w:rPr>
                <w:rFonts w:ascii="Times New Roman" w:hAnsi="Times New Roman"/>
                <w:sz w:val="24"/>
                <w:szCs w:val="24"/>
              </w:rPr>
              <w:t xml:space="preserve">, </w:t>
            </w:r>
            <w:r w:rsidRPr="00680B60">
              <w:rPr>
                <w:rFonts w:ascii="Times New Roman" w:hAnsi="Times New Roman"/>
                <w:sz w:val="24"/>
                <w:szCs w:val="24"/>
              </w:rPr>
              <w:br/>
              <w:t>д. 45</w:t>
            </w:r>
          </w:p>
        </w:tc>
        <w:tc>
          <w:tcPr>
            <w:tcW w:w="1368" w:type="dxa"/>
            <w:vAlign w:val="center"/>
          </w:tcPr>
          <w:p w:rsidR="00C46D14"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 xml:space="preserve">В здании была торговля </w:t>
            </w:r>
            <w:proofErr w:type="spellStart"/>
            <w:r w:rsidRPr="00680B60">
              <w:rPr>
                <w:rFonts w:ascii="Times New Roman" w:hAnsi="Times New Roman"/>
                <w:sz w:val="24"/>
                <w:szCs w:val="24"/>
              </w:rPr>
              <w:t>Кутьина</w:t>
            </w:r>
            <w:proofErr w:type="spellEnd"/>
            <w:r w:rsidRPr="00680B60">
              <w:rPr>
                <w:rFonts w:ascii="Times New Roman" w:hAnsi="Times New Roman"/>
                <w:sz w:val="24"/>
                <w:szCs w:val="24"/>
              </w:rPr>
              <w:t xml:space="preserve"> (рыбой) и </w:t>
            </w:r>
            <w:proofErr w:type="spellStart"/>
            <w:r w:rsidRPr="00680B60">
              <w:rPr>
                <w:rFonts w:ascii="Times New Roman" w:hAnsi="Times New Roman"/>
                <w:sz w:val="24"/>
                <w:szCs w:val="24"/>
              </w:rPr>
              <w:t>Трепакова</w:t>
            </w:r>
            <w:proofErr w:type="spellEnd"/>
            <w:r w:rsidRPr="00680B60">
              <w:rPr>
                <w:rFonts w:ascii="Times New Roman" w:hAnsi="Times New Roman"/>
                <w:sz w:val="24"/>
                <w:szCs w:val="24"/>
              </w:rPr>
              <w:t xml:space="preserve"> (мелочь,</w:t>
            </w:r>
            <w:r w:rsidR="00B77D7F" w:rsidRPr="00680B60">
              <w:rPr>
                <w:rFonts w:ascii="Times New Roman" w:hAnsi="Times New Roman"/>
                <w:sz w:val="24"/>
                <w:szCs w:val="24"/>
              </w:rPr>
              <w:t xml:space="preserve"> </w:t>
            </w:r>
            <w:r w:rsidRPr="00680B60">
              <w:rPr>
                <w:rFonts w:ascii="Times New Roman" w:hAnsi="Times New Roman"/>
                <w:sz w:val="24"/>
                <w:szCs w:val="24"/>
              </w:rPr>
              <w:t>игрушки, свечи).</w:t>
            </w:r>
          </w:p>
        </w:tc>
      </w:tr>
      <w:tr w:rsidR="00680B60" w:rsidRPr="00680B60" w:rsidTr="0049006F">
        <w:tc>
          <w:tcPr>
            <w:tcW w:w="516"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1</w:t>
            </w:r>
            <w:r w:rsidR="0049006F" w:rsidRPr="00680B60">
              <w:rPr>
                <w:rFonts w:ascii="Times New Roman" w:hAnsi="Times New Roman"/>
                <w:sz w:val="24"/>
                <w:szCs w:val="24"/>
              </w:rPr>
              <w:t>8</w:t>
            </w:r>
            <w:r w:rsidRPr="00680B60">
              <w:rPr>
                <w:rFonts w:ascii="Times New Roman" w:hAnsi="Times New Roman"/>
                <w:sz w:val="24"/>
                <w:szCs w:val="24"/>
              </w:rPr>
              <w:t>.</w:t>
            </w:r>
          </w:p>
        </w:tc>
        <w:tc>
          <w:tcPr>
            <w:tcW w:w="2629" w:type="dxa"/>
            <w:vAlign w:val="center"/>
          </w:tcPr>
          <w:p w:rsidR="00B77D7F"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B77D7F"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p w:rsidR="00C46D14" w:rsidRPr="00680B60" w:rsidRDefault="00B77D7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w:t>
            </w:r>
            <w:proofErr w:type="spellStart"/>
            <w:r w:rsidRPr="00680B60">
              <w:rPr>
                <w:rFonts w:ascii="Times New Roman" w:hAnsi="Times New Roman"/>
                <w:sz w:val="24"/>
                <w:szCs w:val="24"/>
              </w:rPr>
              <w:t>Лихославльская</w:t>
            </w:r>
            <w:proofErr w:type="spellEnd"/>
            <w:r w:rsidRPr="00680B60">
              <w:rPr>
                <w:rFonts w:ascii="Times New Roman" w:hAnsi="Times New Roman"/>
                <w:sz w:val="24"/>
                <w:szCs w:val="24"/>
              </w:rPr>
              <w:t xml:space="preserve">, </w:t>
            </w:r>
            <w:r w:rsidRPr="00680B60">
              <w:rPr>
                <w:rFonts w:ascii="Times New Roman" w:hAnsi="Times New Roman"/>
                <w:sz w:val="24"/>
                <w:szCs w:val="24"/>
              </w:rPr>
              <w:br/>
              <w:t>д. 30Б</w:t>
            </w:r>
          </w:p>
        </w:tc>
        <w:tc>
          <w:tcPr>
            <w:tcW w:w="1368"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1907 г.</w:t>
            </w:r>
          </w:p>
        </w:tc>
        <w:tc>
          <w:tcPr>
            <w:tcW w:w="2210"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Бывшее железнодорожное училище</w:t>
            </w:r>
          </w:p>
        </w:tc>
        <w:tc>
          <w:tcPr>
            <w:tcW w:w="3330" w:type="dxa"/>
          </w:tcPr>
          <w:p w:rsidR="00C46D14" w:rsidRPr="00680B60" w:rsidRDefault="00C46D14" w:rsidP="00D80F3C">
            <w:pPr>
              <w:spacing w:after="0" w:line="240" w:lineRule="auto"/>
              <w:jc w:val="both"/>
              <w:rPr>
                <w:rFonts w:ascii="Times New Roman" w:hAnsi="Times New Roman"/>
                <w:sz w:val="24"/>
                <w:szCs w:val="24"/>
              </w:rPr>
            </w:pPr>
            <w:r w:rsidRPr="00680B60">
              <w:rPr>
                <w:rFonts w:ascii="Times New Roman" w:hAnsi="Times New Roman"/>
                <w:sz w:val="24"/>
                <w:szCs w:val="24"/>
              </w:rPr>
              <w:t>Здание школы №7 – бывшее железнодорожное училище, построенное в 1907 году.</w:t>
            </w:r>
          </w:p>
        </w:tc>
      </w:tr>
      <w:tr w:rsidR="00680B60" w:rsidRPr="00680B60" w:rsidTr="0049006F">
        <w:tc>
          <w:tcPr>
            <w:tcW w:w="516" w:type="dxa"/>
            <w:vAlign w:val="center"/>
          </w:tcPr>
          <w:p w:rsidR="00C46D14" w:rsidRPr="00680B60" w:rsidRDefault="00C46D14" w:rsidP="00D80F3C">
            <w:pPr>
              <w:spacing w:after="0" w:line="240" w:lineRule="auto"/>
              <w:jc w:val="center"/>
              <w:rPr>
                <w:rFonts w:ascii="Times New Roman" w:hAnsi="Times New Roman"/>
                <w:sz w:val="24"/>
                <w:szCs w:val="24"/>
              </w:rPr>
            </w:pPr>
            <w:r w:rsidRPr="00680B60">
              <w:rPr>
                <w:rFonts w:ascii="Times New Roman" w:hAnsi="Times New Roman"/>
                <w:sz w:val="24"/>
                <w:szCs w:val="24"/>
              </w:rPr>
              <w:t>19.</w:t>
            </w:r>
          </w:p>
        </w:tc>
        <w:tc>
          <w:tcPr>
            <w:tcW w:w="2629" w:type="dxa"/>
            <w:vAlign w:val="center"/>
          </w:tcPr>
          <w:p w:rsidR="0049006F"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 xml:space="preserve">171210, Тверской обл., </w:t>
            </w:r>
            <w:proofErr w:type="spellStart"/>
            <w:r w:rsidRPr="00680B60">
              <w:rPr>
                <w:rFonts w:ascii="Times New Roman" w:hAnsi="Times New Roman"/>
                <w:sz w:val="24"/>
                <w:szCs w:val="24"/>
              </w:rPr>
              <w:t>Лихославльский</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м.о</w:t>
            </w:r>
            <w:proofErr w:type="spellEnd"/>
            <w:r w:rsidRPr="00680B60">
              <w:rPr>
                <w:rFonts w:ascii="Times New Roman" w:hAnsi="Times New Roman"/>
                <w:sz w:val="24"/>
                <w:szCs w:val="24"/>
              </w:rPr>
              <w:t>.,</w:t>
            </w:r>
          </w:p>
          <w:p w:rsidR="00C46D14" w:rsidRPr="00680B60" w:rsidRDefault="0049006F" w:rsidP="00D80F3C">
            <w:pPr>
              <w:spacing w:after="0" w:line="240" w:lineRule="auto"/>
              <w:jc w:val="center"/>
              <w:rPr>
                <w:rFonts w:ascii="Times New Roman" w:hAnsi="Times New Roman"/>
                <w:sz w:val="24"/>
                <w:szCs w:val="24"/>
              </w:rPr>
            </w:pPr>
            <w:proofErr w:type="spellStart"/>
            <w:r w:rsidRPr="00680B60">
              <w:rPr>
                <w:rFonts w:ascii="Times New Roman" w:hAnsi="Times New Roman"/>
                <w:sz w:val="24"/>
                <w:szCs w:val="24"/>
              </w:rPr>
              <w:t>пгт</w:t>
            </w:r>
            <w:proofErr w:type="spellEnd"/>
            <w:r w:rsidRPr="00680B60">
              <w:rPr>
                <w:rFonts w:ascii="Times New Roman" w:hAnsi="Times New Roman"/>
                <w:sz w:val="24"/>
                <w:szCs w:val="24"/>
              </w:rPr>
              <w:t>. Калашниково,</w:t>
            </w:r>
          </w:p>
          <w:p w:rsidR="0049006F"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ул. Ленина, д. 4</w:t>
            </w:r>
          </w:p>
        </w:tc>
        <w:tc>
          <w:tcPr>
            <w:tcW w:w="1368"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w:t>
            </w:r>
          </w:p>
        </w:tc>
        <w:tc>
          <w:tcPr>
            <w:tcW w:w="2210" w:type="dxa"/>
            <w:vAlign w:val="center"/>
          </w:tcPr>
          <w:p w:rsidR="00C46D14" w:rsidRPr="00680B60" w:rsidRDefault="0049006F" w:rsidP="00D80F3C">
            <w:pPr>
              <w:spacing w:after="0" w:line="240" w:lineRule="auto"/>
              <w:jc w:val="center"/>
              <w:rPr>
                <w:rFonts w:ascii="Times New Roman" w:hAnsi="Times New Roman"/>
                <w:sz w:val="24"/>
                <w:szCs w:val="24"/>
              </w:rPr>
            </w:pPr>
            <w:r w:rsidRPr="00680B60">
              <w:rPr>
                <w:rFonts w:ascii="Times New Roman" w:hAnsi="Times New Roman"/>
                <w:sz w:val="24"/>
                <w:szCs w:val="24"/>
              </w:rPr>
              <w:t>Дом Цаплина</w:t>
            </w:r>
          </w:p>
        </w:tc>
        <w:tc>
          <w:tcPr>
            <w:tcW w:w="3330" w:type="dxa"/>
          </w:tcPr>
          <w:p w:rsidR="00C46D14" w:rsidRPr="00680B60" w:rsidRDefault="0049006F" w:rsidP="00D80F3C">
            <w:pPr>
              <w:spacing w:after="0" w:line="240" w:lineRule="auto"/>
              <w:jc w:val="both"/>
              <w:rPr>
                <w:rFonts w:ascii="Times New Roman" w:hAnsi="Times New Roman"/>
                <w:sz w:val="24"/>
                <w:szCs w:val="24"/>
              </w:rPr>
            </w:pPr>
            <w:r w:rsidRPr="00680B60">
              <w:rPr>
                <w:rFonts w:ascii="Times New Roman" w:hAnsi="Times New Roman"/>
                <w:sz w:val="24"/>
                <w:szCs w:val="24"/>
              </w:rPr>
              <w:t xml:space="preserve">В 1929 г. двухэтажный кирпичный дом (бывший дом Цаплина), ранее занятый </w:t>
            </w:r>
            <w:proofErr w:type="spellStart"/>
            <w:r w:rsidRPr="00680B60">
              <w:rPr>
                <w:rFonts w:ascii="Times New Roman" w:hAnsi="Times New Roman"/>
                <w:sz w:val="24"/>
                <w:szCs w:val="24"/>
              </w:rPr>
              <w:t>Калашниковским</w:t>
            </w:r>
            <w:proofErr w:type="spellEnd"/>
            <w:r w:rsidRPr="00680B60">
              <w:rPr>
                <w:rFonts w:ascii="Times New Roman" w:hAnsi="Times New Roman"/>
                <w:sz w:val="24"/>
                <w:szCs w:val="24"/>
              </w:rPr>
              <w:t xml:space="preserve"> волостным советом, был передан больнице.</w:t>
            </w:r>
          </w:p>
        </w:tc>
      </w:tr>
      <w:tr w:rsidR="00680B60" w:rsidRPr="00680B60" w:rsidTr="00647245">
        <w:tc>
          <w:tcPr>
            <w:tcW w:w="10053" w:type="dxa"/>
            <w:gridSpan w:val="5"/>
            <w:vAlign w:val="center"/>
          </w:tcPr>
          <w:p w:rsidR="000242C5" w:rsidRPr="00680B60" w:rsidRDefault="000242C5" w:rsidP="00D80F3C">
            <w:pPr>
              <w:spacing w:after="0" w:line="240" w:lineRule="auto"/>
              <w:jc w:val="center"/>
              <w:rPr>
                <w:rFonts w:ascii="Times New Roman" w:hAnsi="Times New Roman"/>
                <w:b/>
                <w:sz w:val="24"/>
                <w:szCs w:val="24"/>
              </w:rPr>
            </w:pPr>
            <w:r w:rsidRPr="00680B60">
              <w:rPr>
                <w:rFonts w:ascii="Times New Roman" w:hAnsi="Times New Roman"/>
                <w:b/>
                <w:sz w:val="24"/>
                <w:szCs w:val="24"/>
                <w:lang w:val="en-US"/>
              </w:rPr>
              <w:t>II</w:t>
            </w:r>
            <w:r w:rsidRPr="00680B60">
              <w:rPr>
                <w:rFonts w:ascii="Times New Roman" w:hAnsi="Times New Roman"/>
                <w:b/>
                <w:sz w:val="24"/>
                <w:szCs w:val="24"/>
              </w:rPr>
              <w:t xml:space="preserve">. Территория (часть территории), имеющая историческую и культурную ценность </w:t>
            </w:r>
            <w:r w:rsidRPr="00680B60">
              <w:rPr>
                <w:rFonts w:ascii="Times New Roman" w:hAnsi="Times New Roman"/>
                <w:b/>
                <w:sz w:val="24"/>
                <w:szCs w:val="24"/>
              </w:rPr>
              <w:br/>
              <w:t>или потребность в сохранении архитектурно-градостроительного облика</w:t>
            </w:r>
          </w:p>
        </w:tc>
      </w:tr>
      <w:tr w:rsidR="00680B60" w:rsidRPr="00680B60" w:rsidTr="0049006F">
        <w:tc>
          <w:tcPr>
            <w:tcW w:w="516" w:type="dxa"/>
            <w:vAlign w:val="center"/>
          </w:tcPr>
          <w:p w:rsidR="000242C5"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1.</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Парк 70-летия Победы</w:t>
            </w:r>
          </w:p>
          <w:p w:rsidR="000242C5"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tc>
        <w:tc>
          <w:tcPr>
            <w:tcW w:w="1368" w:type="dxa"/>
            <w:vAlign w:val="center"/>
          </w:tcPr>
          <w:p w:rsidR="000242C5"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2015 г.</w:t>
            </w:r>
          </w:p>
        </w:tc>
        <w:tc>
          <w:tcPr>
            <w:tcW w:w="2210" w:type="dxa"/>
            <w:vAlign w:val="center"/>
          </w:tcPr>
          <w:p w:rsidR="000242C5"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часть территории</w:t>
            </w:r>
          </w:p>
        </w:tc>
        <w:tc>
          <w:tcPr>
            <w:tcW w:w="3330" w:type="dxa"/>
          </w:tcPr>
          <w:p w:rsidR="000242C5" w:rsidRPr="00680B60" w:rsidRDefault="007F079D" w:rsidP="00D80F3C">
            <w:pPr>
              <w:spacing w:after="0" w:line="240" w:lineRule="auto"/>
              <w:jc w:val="both"/>
              <w:rPr>
                <w:rFonts w:ascii="Times New Roman" w:hAnsi="Times New Roman"/>
                <w:sz w:val="24"/>
                <w:szCs w:val="24"/>
              </w:rPr>
            </w:pPr>
            <w:r w:rsidRPr="00680B60">
              <w:rPr>
                <w:rFonts w:ascii="Times New Roman" w:hAnsi="Times New Roman"/>
                <w:sz w:val="24"/>
                <w:szCs w:val="24"/>
              </w:rPr>
              <w:t>Место</w:t>
            </w:r>
            <w:r w:rsidR="00AD0BC4" w:rsidRPr="00680B60">
              <w:rPr>
                <w:rFonts w:ascii="Times New Roman" w:hAnsi="Times New Roman"/>
                <w:sz w:val="24"/>
                <w:szCs w:val="24"/>
              </w:rPr>
              <w:t xml:space="preserve"> размещения </w:t>
            </w:r>
            <w:proofErr w:type="spellStart"/>
            <w:r w:rsidR="00AD0BC4" w:rsidRPr="00680B60">
              <w:rPr>
                <w:rFonts w:ascii="Times New Roman" w:hAnsi="Times New Roman"/>
                <w:sz w:val="24"/>
                <w:szCs w:val="24"/>
              </w:rPr>
              <w:t>стелл</w:t>
            </w:r>
            <w:proofErr w:type="spellEnd"/>
            <w:r w:rsidR="00AD0BC4" w:rsidRPr="00680B60">
              <w:rPr>
                <w:rFonts w:ascii="Times New Roman" w:hAnsi="Times New Roman"/>
                <w:sz w:val="24"/>
                <w:szCs w:val="24"/>
              </w:rPr>
              <w:t xml:space="preserve"> памяти героям-</w:t>
            </w:r>
            <w:proofErr w:type="spellStart"/>
            <w:r w:rsidR="00AD0BC4" w:rsidRPr="00680B60">
              <w:rPr>
                <w:rFonts w:ascii="Times New Roman" w:hAnsi="Times New Roman"/>
                <w:sz w:val="24"/>
                <w:szCs w:val="24"/>
              </w:rPr>
              <w:t>лихославльцам</w:t>
            </w:r>
            <w:proofErr w:type="spellEnd"/>
            <w:r w:rsidR="00AD0BC4" w:rsidRPr="00680B60">
              <w:rPr>
                <w:rFonts w:ascii="Times New Roman" w:hAnsi="Times New Roman"/>
                <w:sz w:val="24"/>
                <w:szCs w:val="24"/>
              </w:rPr>
              <w:t>, погибшим в годы Великой Отечественной войны 1941-1945 гг.</w:t>
            </w:r>
          </w:p>
        </w:tc>
      </w:tr>
      <w:tr w:rsidR="00680B60" w:rsidRPr="00680B60" w:rsidTr="0049006F">
        <w:tc>
          <w:tcPr>
            <w:tcW w:w="516"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2.</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 xml:space="preserve">Территория </w:t>
            </w:r>
            <w:r w:rsidRPr="00680B60">
              <w:rPr>
                <w:rFonts w:ascii="Times New Roman" w:hAnsi="Times New Roman"/>
                <w:sz w:val="24"/>
                <w:szCs w:val="24"/>
              </w:rPr>
              <w:br/>
              <w:t>ул. Первомайской</w:t>
            </w:r>
          </w:p>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lastRenderedPageBreak/>
              <w:t xml:space="preserve">г. Лихославль </w:t>
            </w:r>
            <w:r w:rsidRPr="00680B60">
              <w:rPr>
                <w:rFonts w:ascii="Times New Roman" w:hAnsi="Times New Roman"/>
                <w:sz w:val="24"/>
                <w:szCs w:val="24"/>
              </w:rPr>
              <w:br/>
              <w:t xml:space="preserve">(от пер. 1-го Стадионный до </w:t>
            </w:r>
            <w:r w:rsidRPr="00680B60">
              <w:rPr>
                <w:rFonts w:ascii="Times New Roman" w:hAnsi="Times New Roman"/>
                <w:sz w:val="24"/>
                <w:szCs w:val="24"/>
              </w:rPr>
              <w:br/>
              <w:t>ул. Афанасьева с двух сторон)</w:t>
            </w:r>
          </w:p>
        </w:tc>
        <w:tc>
          <w:tcPr>
            <w:tcW w:w="1368" w:type="dxa"/>
            <w:vAlign w:val="center"/>
          </w:tcPr>
          <w:p w:rsidR="007F079D" w:rsidRPr="00680B60" w:rsidRDefault="00680B60" w:rsidP="00D80F3C">
            <w:pPr>
              <w:spacing w:after="0" w:line="240" w:lineRule="auto"/>
              <w:jc w:val="center"/>
              <w:rPr>
                <w:rFonts w:ascii="Times New Roman" w:hAnsi="Times New Roman"/>
                <w:sz w:val="24"/>
                <w:szCs w:val="24"/>
              </w:rPr>
            </w:pPr>
            <w:r w:rsidRPr="00680B60">
              <w:rPr>
                <w:rFonts w:ascii="Times New Roman" w:hAnsi="Times New Roman"/>
                <w:sz w:val="24"/>
                <w:szCs w:val="24"/>
                <w:lang w:val="en-US"/>
              </w:rPr>
              <w:lastRenderedPageBreak/>
              <w:t xml:space="preserve">XIX </w:t>
            </w:r>
            <w:r w:rsidRPr="00680B60">
              <w:rPr>
                <w:rFonts w:ascii="Times New Roman" w:hAnsi="Times New Roman"/>
                <w:sz w:val="24"/>
                <w:szCs w:val="24"/>
              </w:rPr>
              <w:t>в.</w:t>
            </w:r>
          </w:p>
        </w:tc>
        <w:tc>
          <w:tcPr>
            <w:tcW w:w="2210"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часть территории</w:t>
            </w:r>
          </w:p>
        </w:tc>
        <w:tc>
          <w:tcPr>
            <w:tcW w:w="3330" w:type="dxa"/>
          </w:tcPr>
          <w:p w:rsidR="007F079D" w:rsidRPr="00680B60" w:rsidRDefault="00680B60" w:rsidP="00680B60">
            <w:pPr>
              <w:spacing w:after="0" w:line="240" w:lineRule="auto"/>
              <w:jc w:val="center"/>
              <w:rPr>
                <w:rFonts w:ascii="Times New Roman" w:hAnsi="Times New Roman"/>
                <w:sz w:val="24"/>
                <w:szCs w:val="24"/>
              </w:rPr>
            </w:pPr>
            <w:r w:rsidRPr="00680B60">
              <w:rPr>
                <w:rFonts w:ascii="Times New Roman" w:hAnsi="Times New Roman"/>
                <w:sz w:val="24"/>
                <w:szCs w:val="24"/>
              </w:rPr>
              <w:t>-</w:t>
            </w:r>
          </w:p>
        </w:tc>
      </w:tr>
      <w:tr w:rsidR="00680B60" w:rsidRPr="00680B60" w:rsidTr="0049006F">
        <w:tc>
          <w:tcPr>
            <w:tcW w:w="516"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lastRenderedPageBreak/>
              <w:t>3.</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Территория возле обелиска воинам-</w:t>
            </w:r>
            <w:proofErr w:type="spellStart"/>
            <w:r w:rsidRPr="00680B60">
              <w:rPr>
                <w:rFonts w:ascii="Times New Roman" w:hAnsi="Times New Roman"/>
                <w:sz w:val="24"/>
                <w:szCs w:val="24"/>
              </w:rPr>
              <w:t>лихославльцам</w:t>
            </w:r>
            <w:proofErr w:type="spellEnd"/>
            <w:r w:rsidRPr="00680B60">
              <w:rPr>
                <w:rFonts w:ascii="Times New Roman" w:hAnsi="Times New Roman"/>
                <w:sz w:val="24"/>
                <w:szCs w:val="24"/>
              </w:rPr>
              <w:t xml:space="preserve">, погибшим в годы Великой Отечественной войны 1941-1945 гг. </w:t>
            </w:r>
          </w:p>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tc>
        <w:tc>
          <w:tcPr>
            <w:tcW w:w="1368"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1968 г.</w:t>
            </w:r>
          </w:p>
        </w:tc>
        <w:tc>
          <w:tcPr>
            <w:tcW w:w="2210"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часть территории</w:t>
            </w:r>
          </w:p>
        </w:tc>
        <w:tc>
          <w:tcPr>
            <w:tcW w:w="3330" w:type="dxa"/>
          </w:tcPr>
          <w:p w:rsidR="007F079D" w:rsidRPr="00680B60" w:rsidRDefault="007F079D" w:rsidP="007F079D">
            <w:pPr>
              <w:spacing w:after="0" w:line="240" w:lineRule="auto"/>
              <w:jc w:val="both"/>
              <w:rPr>
                <w:rFonts w:ascii="Times New Roman" w:hAnsi="Times New Roman"/>
                <w:sz w:val="24"/>
                <w:szCs w:val="24"/>
              </w:rPr>
            </w:pPr>
            <w:r w:rsidRPr="00680B60">
              <w:rPr>
                <w:rFonts w:ascii="Times New Roman" w:hAnsi="Times New Roman"/>
                <w:sz w:val="24"/>
                <w:szCs w:val="24"/>
              </w:rPr>
              <w:t>Открыт в 1968 г. в честь 50-летия комсомола на средства, заработанные комсомольцами района на субботниках и воскресниках. Скульптор памятника – А.В.</w:t>
            </w:r>
          </w:p>
          <w:p w:rsidR="007F079D" w:rsidRPr="00680B60" w:rsidRDefault="007F079D" w:rsidP="007F079D">
            <w:pPr>
              <w:spacing w:after="0" w:line="240" w:lineRule="auto"/>
              <w:jc w:val="both"/>
              <w:rPr>
                <w:rFonts w:ascii="Times New Roman" w:hAnsi="Times New Roman"/>
                <w:sz w:val="24"/>
                <w:szCs w:val="24"/>
              </w:rPr>
            </w:pPr>
            <w:proofErr w:type="spellStart"/>
            <w:r w:rsidRPr="00680B60">
              <w:rPr>
                <w:rFonts w:ascii="Times New Roman" w:hAnsi="Times New Roman"/>
                <w:sz w:val="24"/>
                <w:szCs w:val="24"/>
              </w:rPr>
              <w:t>Сельченко</w:t>
            </w:r>
            <w:proofErr w:type="spellEnd"/>
            <w:r w:rsidRPr="00680B60">
              <w:rPr>
                <w:rFonts w:ascii="Times New Roman" w:hAnsi="Times New Roman"/>
                <w:sz w:val="24"/>
                <w:szCs w:val="24"/>
              </w:rPr>
              <w:t>, художник – А.П. Большаков.</w:t>
            </w:r>
          </w:p>
        </w:tc>
      </w:tr>
      <w:tr w:rsidR="00680B60" w:rsidRPr="00680B60" w:rsidTr="0049006F">
        <w:tc>
          <w:tcPr>
            <w:tcW w:w="516"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4.</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 xml:space="preserve">дер. Стан </w:t>
            </w:r>
            <w:proofErr w:type="spellStart"/>
            <w:r w:rsidRPr="00680B60">
              <w:rPr>
                <w:rFonts w:ascii="Times New Roman" w:hAnsi="Times New Roman"/>
                <w:sz w:val="24"/>
                <w:szCs w:val="24"/>
              </w:rPr>
              <w:t>Лихославльского</w:t>
            </w:r>
            <w:proofErr w:type="spellEnd"/>
            <w:r w:rsidRPr="00680B60">
              <w:rPr>
                <w:rFonts w:ascii="Times New Roman" w:hAnsi="Times New Roman"/>
                <w:sz w:val="24"/>
                <w:szCs w:val="24"/>
              </w:rPr>
              <w:t xml:space="preserve"> муниципального округа</w:t>
            </w:r>
          </w:p>
        </w:tc>
        <w:tc>
          <w:tcPr>
            <w:tcW w:w="1368" w:type="dxa"/>
            <w:vAlign w:val="center"/>
          </w:tcPr>
          <w:p w:rsidR="007F079D" w:rsidRPr="00680B60" w:rsidRDefault="00680B60" w:rsidP="00D80F3C">
            <w:pPr>
              <w:spacing w:after="0" w:line="240" w:lineRule="auto"/>
              <w:jc w:val="center"/>
              <w:rPr>
                <w:rFonts w:ascii="Times New Roman" w:hAnsi="Times New Roman"/>
                <w:sz w:val="24"/>
                <w:szCs w:val="24"/>
              </w:rPr>
            </w:pPr>
            <w:r w:rsidRPr="00680B60">
              <w:rPr>
                <w:rFonts w:ascii="Times New Roman" w:hAnsi="Times New Roman"/>
                <w:sz w:val="24"/>
                <w:szCs w:val="24"/>
                <w:lang w:val="en-US"/>
              </w:rPr>
              <w:t xml:space="preserve">XIII </w:t>
            </w:r>
            <w:r w:rsidRPr="00680B60">
              <w:rPr>
                <w:rFonts w:ascii="Times New Roman" w:hAnsi="Times New Roman"/>
                <w:sz w:val="24"/>
                <w:szCs w:val="24"/>
              </w:rPr>
              <w:t>в.</w:t>
            </w:r>
          </w:p>
        </w:tc>
        <w:tc>
          <w:tcPr>
            <w:tcW w:w="2210"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часть территории округа</w:t>
            </w:r>
          </w:p>
        </w:tc>
        <w:tc>
          <w:tcPr>
            <w:tcW w:w="3330" w:type="dxa"/>
          </w:tcPr>
          <w:p w:rsidR="007F079D" w:rsidRPr="00680B60" w:rsidRDefault="007F079D" w:rsidP="007F079D">
            <w:pPr>
              <w:spacing w:after="0" w:line="240" w:lineRule="auto"/>
              <w:jc w:val="both"/>
              <w:rPr>
                <w:rFonts w:ascii="Times New Roman" w:hAnsi="Times New Roman"/>
                <w:sz w:val="24"/>
                <w:szCs w:val="24"/>
              </w:rPr>
            </w:pPr>
            <w:r w:rsidRPr="00680B60">
              <w:rPr>
                <w:rFonts w:ascii="Times New Roman" w:hAnsi="Times New Roman"/>
                <w:sz w:val="24"/>
                <w:szCs w:val="24"/>
              </w:rPr>
              <w:t>Входит в «Ассоциацию самых красивых деревень и городков России»</w:t>
            </w:r>
          </w:p>
        </w:tc>
      </w:tr>
      <w:tr w:rsidR="00680B60" w:rsidRPr="00680B60" w:rsidTr="0049006F">
        <w:tc>
          <w:tcPr>
            <w:tcW w:w="516"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5.</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proofErr w:type="spellStart"/>
            <w:r w:rsidRPr="00680B60">
              <w:rPr>
                <w:rFonts w:ascii="Times New Roman" w:hAnsi="Times New Roman"/>
                <w:sz w:val="24"/>
                <w:szCs w:val="24"/>
              </w:rPr>
              <w:t>Этнокомплекс</w:t>
            </w:r>
            <w:proofErr w:type="spellEnd"/>
            <w:r w:rsidRPr="00680B60">
              <w:rPr>
                <w:rFonts w:ascii="Times New Roman" w:hAnsi="Times New Roman"/>
                <w:sz w:val="24"/>
                <w:szCs w:val="24"/>
              </w:rPr>
              <w:t xml:space="preserve"> «</w:t>
            </w:r>
            <w:proofErr w:type="spellStart"/>
            <w:r w:rsidRPr="00680B60">
              <w:rPr>
                <w:rFonts w:ascii="Times New Roman" w:hAnsi="Times New Roman"/>
                <w:sz w:val="24"/>
                <w:szCs w:val="24"/>
              </w:rPr>
              <w:t>Мяммино</w:t>
            </w:r>
            <w:proofErr w:type="spellEnd"/>
            <w:r w:rsidRPr="00680B60">
              <w:rPr>
                <w:rFonts w:ascii="Times New Roman" w:hAnsi="Times New Roman"/>
                <w:sz w:val="24"/>
                <w:szCs w:val="24"/>
              </w:rPr>
              <w:t xml:space="preserve">» </w:t>
            </w:r>
          </w:p>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пос. Мирный</w:t>
            </w:r>
          </w:p>
        </w:tc>
        <w:tc>
          <w:tcPr>
            <w:tcW w:w="1368" w:type="dxa"/>
            <w:vAlign w:val="center"/>
          </w:tcPr>
          <w:p w:rsidR="007F079D" w:rsidRPr="00680B60" w:rsidRDefault="00680B60" w:rsidP="00D80F3C">
            <w:pPr>
              <w:spacing w:after="0" w:line="240" w:lineRule="auto"/>
              <w:jc w:val="center"/>
              <w:rPr>
                <w:rFonts w:ascii="Times New Roman" w:hAnsi="Times New Roman"/>
                <w:sz w:val="24"/>
                <w:szCs w:val="24"/>
              </w:rPr>
            </w:pPr>
            <w:r w:rsidRPr="00680B60">
              <w:rPr>
                <w:rFonts w:ascii="Times New Roman" w:hAnsi="Times New Roman"/>
                <w:sz w:val="24"/>
                <w:szCs w:val="24"/>
              </w:rPr>
              <w:t>2017 г.</w:t>
            </w:r>
          </w:p>
        </w:tc>
        <w:tc>
          <w:tcPr>
            <w:tcW w:w="2210" w:type="dxa"/>
            <w:vAlign w:val="center"/>
          </w:tcPr>
          <w:p w:rsidR="007F079D" w:rsidRPr="00680B60" w:rsidRDefault="007F079D" w:rsidP="00D80F3C">
            <w:pPr>
              <w:spacing w:after="0" w:line="240" w:lineRule="auto"/>
              <w:jc w:val="center"/>
              <w:rPr>
                <w:rFonts w:ascii="Times New Roman" w:hAnsi="Times New Roman"/>
                <w:sz w:val="24"/>
                <w:szCs w:val="24"/>
              </w:rPr>
            </w:pPr>
            <w:r w:rsidRPr="00680B60">
              <w:rPr>
                <w:rFonts w:ascii="Times New Roman" w:hAnsi="Times New Roman"/>
                <w:sz w:val="24"/>
                <w:szCs w:val="24"/>
              </w:rPr>
              <w:t>часть территории</w:t>
            </w:r>
          </w:p>
        </w:tc>
        <w:tc>
          <w:tcPr>
            <w:tcW w:w="3330" w:type="dxa"/>
          </w:tcPr>
          <w:p w:rsidR="007F079D" w:rsidRPr="00680B60" w:rsidRDefault="007F079D" w:rsidP="007F079D">
            <w:pPr>
              <w:spacing w:after="0" w:line="240" w:lineRule="auto"/>
              <w:jc w:val="both"/>
              <w:rPr>
                <w:rFonts w:ascii="Times New Roman" w:hAnsi="Times New Roman"/>
                <w:sz w:val="24"/>
                <w:szCs w:val="24"/>
              </w:rPr>
            </w:pPr>
            <w:r w:rsidRPr="00680B60">
              <w:rPr>
                <w:rFonts w:ascii="Times New Roman" w:hAnsi="Times New Roman"/>
                <w:sz w:val="24"/>
                <w:szCs w:val="24"/>
              </w:rPr>
              <w:t>Место проведения этнокультурных событийных мероприятий</w:t>
            </w:r>
          </w:p>
        </w:tc>
      </w:tr>
      <w:tr w:rsidR="00680B60" w:rsidRPr="00680B60" w:rsidTr="00647245">
        <w:tc>
          <w:tcPr>
            <w:tcW w:w="10053" w:type="dxa"/>
            <w:gridSpan w:val="5"/>
            <w:vAlign w:val="center"/>
          </w:tcPr>
          <w:p w:rsidR="000242C5" w:rsidRPr="00680B60" w:rsidRDefault="000242C5" w:rsidP="00D80F3C">
            <w:pPr>
              <w:spacing w:after="0" w:line="240" w:lineRule="auto"/>
              <w:jc w:val="center"/>
              <w:rPr>
                <w:rFonts w:ascii="Times New Roman" w:hAnsi="Times New Roman"/>
                <w:sz w:val="24"/>
                <w:szCs w:val="24"/>
              </w:rPr>
            </w:pPr>
            <w:r w:rsidRPr="00680B60">
              <w:rPr>
                <w:rFonts w:ascii="Times New Roman" w:hAnsi="Times New Roman"/>
                <w:b/>
                <w:sz w:val="24"/>
                <w:szCs w:val="24"/>
                <w:lang w:val="en-US"/>
              </w:rPr>
              <w:t>III</w:t>
            </w:r>
            <w:r w:rsidRPr="00680B60">
              <w:rPr>
                <w:rFonts w:ascii="Times New Roman" w:hAnsi="Times New Roman"/>
                <w:b/>
                <w:sz w:val="24"/>
                <w:szCs w:val="24"/>
              </w:rPr>
              <w:t xml:space="preserve">. Улично-дорожная сеть, имеющая историческую и культурную ценность </w:t>
            </w:r>
            <w:r w:rsidRPr="00680B60">
              <w:rPr>
                <w:rFonts w:ascii="Times New Roman" w:hAnsi="Times New Roman"/>
                <w:b/>
                <w:sz w:val="24"/>
                <w:szCs w:val="24"/>
              </w:rPr>
              <w:br/>
              <w:t>или потребность в сохранении архитектурно-градостроительного облика</w:t>
            </w:r>
          </w:p>
        </w:tc>
      </w:tr>
      <w:tr w:rsidR="00680B60" w:rsidRPr="00680B60" w:rsidTr="0049006F">
        <w:tc>
          <w:tcPr>
            <w:tcW w:w="516"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1.</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ул. Советская</w:t>
            </w:r>
          </w:p>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tc>
        <w:tc>
          <w:tcPr>
            <w:tcW w:w="1368" w:type="dxa"/>
            <w:vAlign w:val="center"/>
          </w:tcPr>
          <w:p w:rsidR="007F079D" w:rsidRPr="00680B60" w:rsidRDefault="007F079D" w:rsidP="007F079D">
            <w:pPr>
              <w:spacing w:after="0" w:line="240" w:lineRule="auto"/>
              <w:jc w:val="center"/>
              <w:rPr>
                <w:rFonts w:ascii="Times New Roman" w:hAnsi="Times New Roman"/>
                <w:sz w:val="24"/>
                <w:szCs w:val="24"/>
              </w:rPr>
            </w:pPr>
          </w:p>
        </w:tc>
        <w:tc>
          <w:tcPr>
            <w:tcW w:w="2210"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улично-дорожная сеть</w:t>
            </w:r>
          </w:p>
        </w:tc>
        <w:tc>
          <w:tcPr>
            <w:tcW w:w="3330" w:type="dxa"/>
          </w:tcPr>
          <w:p w:rsidR="007F079D" w:rsidRPr="00680B60" w:rsidRDefault="007F079D" w:rsidP="007F079D">
            <w:pPr>
              <w:spacing w:after="0" w:line="240" w:lineRule="auto"/>
              <w:jc w:val="both"/>
              <w:rPr>
                <w:rFonts w:ascii="Times New Roman" w:hAnsi="Times New Roman"/>
                <w:sz w:val="24"/>
                <w:szCs w:val="24"/>
              </w:rPr>
            </w:pPr>
            <w:r w:rsidRPr="00680B60">
              <w:rPr>
                <w:rFonts w:ascii="Times New Roman" w:hAnsi="Times New Roman"/>
                <w:sz w:val="24"/>
                <w:szCs w:val="24"/>
              </w:rPr>
              <w:t>Ранее станция Лихославль</w:t>
            </w:r>
          </w:p>
          <w:p w:rsidR="007F079D" w:rsidRPr="00680B60" w:rsidRDefault="007F079D" w:rsidP="007F079D">
            <w:pPr>
              <w:spacing w:after="0" w:line="240" w:lineRule="auto"/>
              <w:jc w:val="both"/>
              <w:rPr>
                <w:rFonts w:ascii="Times New Roman" w:hAnsi="Times New Roman"/>
                <w:sz w:val="24"/>
                <w:szCs w:val="24"/>
              </w:rPr>
            </w:pPr>
          </w:p>
        </w:tc>
      </w:tr>
      <w:tr w:rsidR="00680B60" w:rsidRPr="00680B60" w:rsidTr="0049006F">
        <w:tc>
          <w:tcPr>
            <w:tcW w:w="516"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2.</w:t>
            </w:r>
          </w:p>
        </w:tc>
        <w:tc>
          <w:tcPr>
            <w:tcW w:w="2629"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 xml:space="preserve">ул. Ямская </w:t>
            </w:r>
          </w:p>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г. Лихославль</w:t>
            </w:r>
          </w:p>
        </w:tc>
        <w:tc>
          <w:tcPr>
            <w:tcW w:w="1368" w:type="dxa"/>
            <w:vAlign w:val="center"/>
          </w:tcPr>
          <w:p w:rsidR="007F079D" w:rsidRPr="00680B60" w:rsidRDefault="007F079D" w:rsidP="007F079D">
            <w:pPr>
              <w:spacing w:after="0" w:line="240" w:lineRule="auto"/>
              <w:jc w:val="center"/>
              <w:rPr>
                <w:rFonts w:ascii="Times New Roman" w:hAnsi="Times New Roman"/>
                <w:sz w:val="24"/>
                <w:szCs w:val="24"/>
              </w:rPr>
            </w:pPr>
          </w:p>
        </w:tc>
        <w:tc>
          <w:tcPr>
            <w:tcW w:w="2210" w:type="dxa"/>
            <w:vAlign w:val="center"/>
          </w:tcPr>
          <w:p w:rsidR="007F079D" w:rsidRPr="00680B60" w:rsidRDefault="007F079D" w:rsidP="007F079D">
            <w:pPr>
              <w:spacing w:after="0" w:line="240" w:lineRule="auto"/>
              <w:jc w:val="center"/>
              <w:rPr>
                <w:rFonts w:ascii="Times New Roman" w:hAnsi="Times New Roman"/>
                <w:sz w:val="24"/>
                <w:szCs w:val="24"/>
              </w:rPr>
            </w:pPr>
            <w:r w:rsidRPr="00680B60">
              <w:rPr>
                <w:rFonts w:ascii="Times New Roman" w:hAnsi="Times New Roman"/>
                <w:sz w:val="24"/>
                <w:szCs w:val="24"/>
              </w:rPr>
              <w:t>улично-дорожная сеть</w:t>
            </w:r>
          </w:p>
        </w:tc>
        <w:tc>
          <w:tcPr>
            <w:tcW w:w="3330" w:type="dxa"/>
          </w:tcPr>
          <w:p w:rsidR="007F079D" w:rsidRPr="00680B60" w:rsidRDefault="007F079D" w:rsidP="007F079D">
            <w:pPr>
              <w:spacing w:after="0" w:line="240" w:lineRule="auto"/>
              <w:jc w:val="both"/>
              <w:rPr>
                <w:rFonts w:ascii="Times New Roman" w:hAnsi="Times New Roman"/>
                <w:sz w:val="24"/>
                <w:szCs w:val="24"/>
              </w:rPr>
            </w:pPr>
            <w:r w:rsidRPr="00680B60">
              <w:rPr>
                <w:rFonts w:ascii="Times New Roman" w:hAnsi="Times New Roman"/>
                <w:sz w:val="24"/>
                <w:szCs w:val="24"/>
              </w:rPr>
              <w:t xml:space="preserve">Часть бывшей деревни </w:t>
            </w:r>
            <w:proofErr w:type="spellStart"/>
            <w:r w:rsidRPr="00680B60">
              <w:rPr>
                <w:rFonts w:ascii="Times New Roman" w:hAnsi="Times New Roman"/>
                <w:sz w:val="24"/>
                <w:szCs w:val="24"/>
              </w:rPr>
              <w:t>Осташково</w:t>
            </w:r>
            <w:proofErr w:type="spellEnd"/>
          </w:p>
        </w:tc>
      </w:tr>
    </w:tbl>
    <w:p w:rsidR="00C46D14" w:rsidRPr="00680B60" w:rsidRDefault="00B77D7F" w:rsidP="00D80F3C">
      <w:pPr>
        <w:spacing w:after="0" w:line="240" w:lineRule="auto"/>
        <w:jc w:val="right"/>
        <w:rPr>
          <w:rFonts w:ascii="Times New Roman" w:hAnsi="Times New Roman"/>
          <w:sz w:val="26"/>
          <w:szCs w:val="26"/>
        </w:rPr>
      </w:pPr>
      <w:r w:rsidRPr="00680B60">
        <w:rPr>
          <w:rFonts w:ascii="Times New Roman" w:hAnsi="Times New Roman"/>
          <w:sz w:val="26"/>
          <w:szCs w:val="26"/>
        </w:rPr>
        <w:t>».</w:t>
      </w:r>
    </w:p>
    <w:sectPr w:rsidR="00C46D14" w:rsidRPr="00680B60" w:rsidSect="005549F1">
      <w:headerReference w:type="default" r:id="rId7"/>
      <w:headerReference w:type="first" r:id="rId8"/>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CE" w:rsidRDefault="00A437CE" w:rsidP="003F04CE">
      <w:pPr>
        <w:spacing w:after="0" w:line="240" w:lineRule="auto"/>
      </w:pPr>
      <w:r>
        <w:separator/>
      </w:r>
    </w:p>
  </w:endnote>
  <w:endnote w:type="continuationSeparator" w:id="0">
    <w:p w:rsidR="00A437CE" w:rsidRDefault="00A437CE" w:rsidP="003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21002A87" w:usb1="090F0000" w:usb2="00000010" w:usb3="00000000" w:csb0="003F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CE" w:rsidRDefault="00A437CE" w:rsidP="003F04CE">
      <w:pPr>
        <w:spacing w:after="0" w:line="240" w:lineRule="auto"/>
      </w:pPr>
      <w:r>
        <w:separator/>
      </w:r>
    </w:p>
  </w:footnote>
  <w:footnote w:type="continuationSeparator" w:id="0">
    <w:p w:rsidR="00A437CE" w:rsidRDefault="00A437CE" w:rsidP="003F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45" w:rsidRDefault="00647245" w:rsidP="005A4FAD">
    <w:pPr>
      <w:pStyle w:val="aa"/>
      <w:jc w:val="right"/>
      <w:rPr>
        <w:sz w:val="28"/>
        <w:szCs w:val="28"/>
      </w:rPr>
    </w:pPr>
  </w:p>
  <w:p w:rsidR="00647245" w:rsidRPr="005A4FAD" w:rsidRDefault="00647245" w:rsidP="005A4FAD">
    <w:pPr>
      <w:pStyle w:val="aa"/>
      <w:jc w:val="right"/>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45" w:rsidRPr="005549F1" w:rsidRDefault="00647245" w:rsidP="005549F1">
    <w:pPr>
      <w:pStyle w:val="aa"/>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02CBA"/>
    <w:rsid w:val="0001505C"/>
    <w:rsid w:val="000210B4"/>
    <w:rsid w:val="000242C5"/>
    <w:rsid w:val="000253E3"/>
    <w:rsid w:val="00034D79"/>
    <w:rsid w:val="00045FA8"/>
    <w:rsid w:val="000515FF"/>
    <w:rsid w:val="00075FD7"/>
    <w:rsid w:val="00084EB9"/>
    <w:rsid w:val="0009338D"/>
    <w:rsid w:val="000B366E"/>
    <w:rsid w:val="000D4468"/>
    <w:rsid w:val="000D6DC2"/>
    <w:rsid w:val="000F0549"/>
    <w:rsid w:val="000F0FC9"/>
    <w:rsid w:val="00115F04"/>
    <w:rsid w:val="001344BD"/>
    <w:rsid w:val="00144508"/>
    <w:rsid w:val="0016157D"/>
    <w:rsid w:val="00167522"/>
    <w:rsid w:val="00175E4E"/>
    <w:rsid w:val="00181C64"/>
    <w:rsid w:val="00184365"/>
    <w:rsid w:val="00191FB4"/>
    <w:rsid w:val="0019664D"/>
    <w:rsid w:val="001B63CE"/>
    <w:rsid w:val="001C0BA4"/>
    <w:rsid w:val="001D7F5F"/>
    <w:rsid w:val="001E0CA0"/>
    <w:rsid w:val="001E1C34"/>
    <w:rsid w:val="001F43EA"/>
    <w:rsid w:val="00211C63"/>
    <w:rsid w:val="0021337A"/>
    <w:rsid w:val="00217FCD"/>
    <w:rsid w:val="00220247"/>
    <w:rsid w:val="00231C26"/>
    <w:rsid w:val="00246EA2"/>
    <w:rsid w:val="002525AB"/>
    <w:rsid w:val="0025382D"/>
    <w:rsid w:val="00264151"/>
    <w:rsid w:val="00270B6E"/>
    <w:rsid w:val="002715F9"/>
    <w:rsid w:val="0028087B"/>
    <w:rsid w:val="00282C85"/>
    <w:rsid w:val="002849DB"/>
    <w:rsid w:val="00292885"/>
    <w:rsid w:val="00296F82"/>
    <w:rsid w:val="002A42CA"/>
    <w:rsid w:val="002D0727"/>
    <w:rsid w:val="002E550C"/>
    <w:rsid w:val="002F094E"/>
    <w:rsid w:val="002F137D"/>
    <w:rsid w:val="00302BD6"/>
    <w:rsid w:val="00302CD5"/>
    <w:rsid w:val="00303BA3"/>
    <w:rsid w:val="00305F58"/>
    <w:rsid w:val="00311BE7"/>
    <w:rsid w:val="00313F57"/>
    <w:rsid w:val="00343D4F"/>
    <w:rsid w:val="00345648"/>
    <w:rsid w:val="00347E1B"/>
    <w:rsid w:val="00352185"/>
    <w:rsid w:val="00353E93"/>
    <w:rsid w:val="0035509E"/>
    <w:rsid w:val="00360DAD"/>
    <w:rsid w:val="0036176C"/>
    <w:rsid w:val="0037033B"/>
    <w:rsid w:val="00373525"/>
    <w:rsid w:val="00374077"/>
    <w:rsid w:val="003A3313"/>
    <w:rsid w:val="003B2B52"/>
    <w:rsid w:val="003B6AC4"/>
    <w:rsid w:val="003C02A8"/>
    <w:rsid w:val="003C4D00"/>
    <w:rsid w:val="003C5191"/>
    <w:rsid w:val="003C5EA8"/>
    <w:rsid w:val="003D05C4"/>
    <w:rsid w:val="003D360F"/>
    <w:rsid w:val="003D4A94"/>
    <w:rsid w:val="003E6924"/>
    <w:rsid w:val="003F02EA"/>
    <w:rsid w:val="003F04CE"/>
    <w:rsid w:val="003F1E0D"/>
    <w:rsid w:val="00401255"/>
    <w:rsid w:val="00411617"/>
    <w:rsid w:val="00416526"/>
    <w:rsid w:val="00423249"/>
    <w:rsid w:val="0044033D"/>
    <w:rsid w:val="00455317"/>
    <w:rsid w:val="004708CF"/>
    <w:rsid w:val="00484597"/>
    <w:rsid w:val="0049006F"/>
    <w:rsid w:val="0049107E"/>
    <w:rsid w:val="004920D4"/>
    <w:rsid w:val="00492120"/>
    <w:rsid w:val="00492980"/>
    <w:rsid w:val="004E7746"/>
    <w:rsid w:val="004F00A3"/>
    <w:rsid w:val="004F4F90"/>
    <w:rsid w:val="005022C3"/>
    <w:rsid w:val="00503C03"/>
    <w:rsid w:val="0051160A"/>
    <w:rsid w:val="00514698"/>
    <w:rsid w:val="00516327"/>
    <w:rsid w:val="005206D1"/>
    <w:rsid w:val="005549F1"/>
    <w:rsid w:val="00555FA5"/>
    <w:rsid w:val="00563622"/>
    <w:rsid w:val="00571427"/>
    <w:rsid w:val="005971E0"/>
    <w:rsid w:val="005A10D9"/>
    <w:rsid w:val="005A2CEF"/>
    <w:rsid w:val="005A4FAD"/>
    <w:rsid w:val="005A6713"/>
    <w:rsid w:val="005B56DE"/>
    <w:rsid w:val="005C5E46"/>
    <w:rsid w:val="005E09EA"/>
    <w:rsid w:val="005E0C8D"/>
    <w:rsid w:val="005E5C01"/>
    <w:rsid w:val="005F4E4D"/>
    <w:rsid w:val="005F6C71"/>
    <w:rsid w:val="00601A28"/>
    <w:rsid w:val="00604C51"/>
    <w:rsid w:val="00611EA4"/>
    <w:rsid w:val="00614FF1"/>
    <w:rsid w:val="006204AE"/>
    <w:rsid w:val="00635924"/>
    <w:rsid w:val="00647245"/>
    <w:rsid w:val="00652C06"/>
    <w:rsid w:val="0066065F"/>
    <w:rsid w:val="00662211"/>
    <w:rsid w:val="00672A20"/>
    <w:rsid w:val="00677942"/>
    <w:rsid w:val="00680B60"/>
    <w:rsid w:val="006878CA"/>
    <w:rsid w:val="006A0166"/>
    <w:rsid w:val="006A4FFB"/>
    <w:rsid w:val="006B7490"/>
    <w:rsid w:val="006C7632"/>
    <w:rsid w:val="006D244C"/>
    <w:rsid w:val="006E63E0"/>
    <w:rsid w:val="00702A27"/>
    <w:rsid w:val="0071605E"/>
    <w:rsid w:val="007325F3"/>
    <w:rsid w:val="00740AC4"/>
    <w:rsid w:val="007532FC"/>
    <w:rsid w:val="00762F16"/>
    <w:rsid w:val="00765864"/>
    <w:rsid w:val="0077366A"/>
    <w:rsid w:val="007D0EBB"/>
    <w:rsid w:val="007D4B4D"/>
    <w:rsid w:val="007D61F0"/>
    <w:rsid w:val="007E006C"/>
    <w:rsid w:val="007F079D"/>
    <w:rsid w:val="008106A7"/>
    <w:rsid w:val="008119E0"/>
    <w:rsid w:val="00812D80"/>
    <w:rsid w:val="00822AF8"/>
    <w:rsid w:val="008258CD"/>
    <w:rsid w:val="0084121D"/>
    <w:rsid w:val="00850A3C"/>
    <w:rsid w:val="00855177"/>
    <w:rsid w:val="00864E9B"/>
    <w:rsid w:val="00874814"/>
    <w:rsid w:val="00874ED7"/>
    <w:rsid w:val="00877395"/>
    <w:rsid w:val="00884664"/>
    <w:rsid w:val="008858AD"/>
    <w:rsid w:val="008D3578"/>
    <w:rsid w:val="008E7A08"/>
    <w:rsid w:val="008F1097"/>
    <w:rsid w:val="008F2F33"/>
    <w:rsid w:val="00904BDD"/>
    <w:rsid w:val="00926EC8"/>
    <w:rsid w:val="0093420A"/>
    <w:rsid w:val="0096638C"/>
    <w:rsid w:val="00973051"/>
    <w:rsid w:val="00973A91"/>
    <w:rsid w:val="009A3BD2"/>
    <w:rsid w:val="009B5E17"/>
    <w:rsid w:val="009D26CA"/>
    <w:rsid w:val="009D31C6"/>
    <w:rsid w:val="009E358D"/>
    <w:rsid w:val="009E5AD9"/>
    <w:rsid w:val="009F7791"/>
    <w:rsid w:val="00A06A88"/>
    <w:rsid w:val="00A114EC"/>
    <w:rsid w:val="00A141EC"/>
    <w:rsid w:val="00A15780"/>
    <w:rsid w:val="00A20E94"/>
    <w:rsid w:val="00A23B0D"/>
    <w:rsid w:val="00A33E11"/>
    <w:rsid w:val="00A437CE"/>
    <w:rsid w:val="00A47839"/>
    <w:rsid w:val="00A65C36"/>
    <w:rsid w:val="00A91A52"/>
    <w:rsid w:val="00A9299C"/>
    <w:rsid w:val="00AA0E04"/>
    <w:rsid w:val="00AA34CC"/>
    <w:rsid w:val="00AB5683"/>
    <w:rsid w:val="00AC1818"/>
    <w:rsid w:val="00AC4FD1"/>
    <w:rsid w:val="00AD0BC4"/>
    <w:rsid w:val="00AE22E8"/>
    <w:rsid w:val="00AE7C09"/>
    <w:rsid w:val="00AF07D7"/>
    <w:rsid w:val="00AF23F1"/>
    <w:rsid w:val="00B2647C"/>
    <w:rsid w:val="00B32968"/>
    <w:rsid w:val="00B349A5"/>
    <w:rsid w:val="00B3790B"/>
    <w:rsid w:val="00B50B87"/>
    <w:rsid w:val="00B56970"/>
    <w:rsid w:val="00B65835"/>
    <w:rsid w:val="00B65F02"/>
    <w:rsid w:val="00B7614A"/>
    <w:rsid w:val="00B77D7F"/>
    <w:rsid w:val="00B82966"/>
    <w:rsid w:val="00B90E98"/>
    <w:rsid w:val="00B97EA7"/>
    <w:rsid w:val="00BB39CB"/>
    <w:rsid w:val="00BB3ED7"/>
    <w:rsid w:val="00BB7E39"/>
    <w:rsid w:val="00BC08B1"/>
    <w:rsid w:val="00BC1B60"/>
    <w:rsid w:val="00BC3570"/>
    <w:rsid w:val="00BC4ADC"/>
    <w:rsid w:val="00BC6444"/>
    <w:rsid w:val="00BD2345"/>
    <w:rsid w:val="00BE475F"/>
    <w:rsid w:val="00BE680A"/>
    <w:rsid w:val="00BF4840"/>
    <w:rsid w:val="00BF4CD5"/>
    <w:rsid w:val="00C00B93"/>
    <w:rsid w:val="00C14FC5"/>
    <w:rsid w:val="00C2689E"/>
    <w:rsid w:val="00C316D5"/>
    <w:rsid w:val="00C3587B"/>
    <w:rsid w:val="00C46494"/>
    <w:rsid w:val="00C46D14"/>
    <w:rsid w:val="00C50377"/>
    <w:rsid w:val="00C5267B"/>
    <w:rsid w:val="00C5345A"/>
    <w:rsid w:val="00C6126E"/>
    <w:rsid w:val="00C72BA2"/>
    <w:rsid w:val="00C80DF7"/>
    <w:rsid w:val="00C8668F"/>
    <w:rsid w:val="00C92074"/>
    <w:rsid w:val="00C9316D"/>
    <w:rsid w:val="00CB66E1"/>
    <w:rsid w:val="00CD4B2A"/>
    <w:rsid w:val="00CD532F"/>
    <w:rsid w:val="00CE0487"/>
    <w:rsid w:val="00CE0AB8"/>
    <w:rsid w:val="00CE0E4F"/>
    <w:rsid w:val="00CE7FA0"/>
    <w:rsid w:val="00D10CA5"/>
    <w:rsid w:val="00D14562"/>
    <w:rsid w:val="00D16E0D"/>
    <w:rsid w:val="00D23A76"/>
    <w:rsid w:val="00D24ACC"/>
    <w:rsid w:val="00D2600F"/>
    <w:rsid w:val="00D34F85"/>
    <w:rsid w:val="00D40D25"/>
    <w:rsid w:val="00D52891"/>
    <w:rsid w:val="00D779B8"/>
    <w:rsid w:val="00D77AEB"/>
    <w:rsid w:val="00D80F3C"/>
    <w:rsid w:val="00D84D80"/>
    <w:rsid w:val="00D86D21"/>
    <w:rsid w:val="00D95693"/>
    <w:rsid w:val="00DA0EF1"/>
    <w:rsid w:val="00DA79C8"/>
    <w:rsid w:val="00DB3C62"/>
    <w:rsid w:val="00DB5568"/>
    <w:rsid w:val="00DC1DC1"/>
    <w:rsid w:val="00DC4214"/>
    <w:rsid w:val="00DD557D"/>
    <w:rsid w:val="00DD7C5A"/>
    <w:rsid w:val="00DF519C"/>
    <w:rsid w:val="00E16BCD"/>
    <w:rsid w:val="00E1709B"/>
    <w:rsid w:val="00E25462"/>
    <w:rsid w:val="00E37B27"/>
    <w:rsid w:val="00E37C13"/>
    <w:rsid w:val="00E44FE6"/>
    <w:rsid w:val="00E63BA7"/>
    <w:rsid w:val="00E645D7"/>
    <w:rsid w:val="00E6681E"/>
    <w:rsid w:val="00E67965"/>
    <w:rsid w:val="00E741B5"/>
    <w:rsid w:val="00E80AD3"/>
    <w:rsid w:val="00E9548F"/>
    <w:rsid w:val="00EA6744"/>
    <w:rsid w:val="00EA70F4"/>
    <w:rsid w:val="00EA7BA3"/>
    <w:rsid w:val="00EB5C30"/>
    <w:rsid w:val="00ED0AC9"/>
    <w:rsid w:val="00EE3E04"/>
    <w:rsid w:val="00EE4049"/>
    <w:rsid w:val="00EE7758"/>
    <w:rsid w:val="00EF3071"/>
    <w:rsid w:val="00EF5C0D"/>
    <w:rsid w:val="00F13963"/>
    <w:rsid w:val="00F15AE6"/>
    <w:rsid w:val="00F222A8"/>
    <w:rsid w:val="00F52B7F"/>
    <w:rsid w:val="00F66CBC"/>
    <w:rsid w:val="00F931F5"/>
    <w:rsid w:val="00FB0A12"/>
    <w:rsid w:val="00FB111F"/>
    <w:rsid w:val="00FB7F51"/>
    <w:rsid w:val="00FC58BA"/>
    <w:rsid w:val="00FD2C8F"/>
    <w:rsid w:val="00FE3733"/>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FCD4-093B-445A-8955-532727A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1">
    <w:name w:val="heading 1"/>
    <w:basedOn w:val="a"/>
    <w:next w:val="a"/>
    <w:link w:val="10"/>
    <w:uiPriority w:val="99"/>
    <w:qFormat/>
    <w:rsid w:val="00EA70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EA70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A70F4"/>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unhideWhenUsed/>
    <w:qFormat/>
    <w:rsid w:val="00EA70F4"/>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qFormat/>
    <w:rsid w:val="00EA70F4"/>
    <w:pPr>
      <w:suppressAutoHyphens/>
      <w:spacing w:before="240" w:after="60" w:line="240" w:lineRule="auto"/>
      <w:ind w:left="4527" w:hanging="180"/>
      <w:outlineLvl w:val="5"/>
    </w:pPr>
    <w:rPr>
      <w:rFonts w:eastAsia="Times New Roman" w:cs="Calibri"/>
      <w:b/>
      <w:bCs/>
      <w:lang w:val="en-US" w:bidi="en-US"/>
    </w:rPr>
  </w:style>
  <w:style w:type="paragraph" w:styleId="7">
    <w:name w:val="heading 7"/>
    <w:basedOn w:val="a"/>
    <w:next w:val="a"/>
    <w:link w:val="70"/>
    <w:qFormat/>
    <w:rsid w:val="00EA70F4"/>
    <w:pPr>
      <w:suppressAutoHyphens/>
      <w:spacing w:before="240" w:after="60" w:line="240" w:lineRule="auto"/>
      <w:ind w:left="5247" w:hanging="360"/>
      <w:outlineLvl w:val="6"/>
    </w:pPr>
    <w:rPr>
      <w:rFonts w:eastAsia="Times New Roman" w:cs="Calibri"/>
      <w:sz w:val="24"/>
      <w:szCs w:val="24"/>
      <w:lang w:val="en-US" w:bidi="en-US"/>
    </w:rPr>
  </w:style>
  <w:style w:type="paragraph" w:styleId="8">
    <w:name w:val="heading 8"/>
    <w:basedOn w:val="a"/>
    <w:next w:val="a"/>
    <w:link w:val="80"/>
    <w:qFormat/>
    <w:rsid w:val="00EA70F4"/>
    <w:pPr>
      <w:suppressAutoHyphens/>
      <w:spacing w:before="240" w:after="60" w:line="240" w:lineRule="auto"/>
      <w:ind w:left="5967" w:hanging="360"/>
      <w:outlineLvl w:val="7"/>
    </w:pPr>
    <w:rPr>
      <w:rFonts w:eastAsia="Times New Roman" w:cs="Calibri"/>
      <w:i/>
      <w:iCs/>
      <w:sz w:val="24"/>
      <w:szCs w:val="24"/>
      <w:lang w:val="en-US" w:bidi="en-US"/>
    </w:rPr>
  </w:style>
  <w:style w:type="paragraph" w:styleId="9">
    <w:name w:val="heading 9"/>
    <w:basedOn w:val="a"/>
    <w:next w:val="a"/>
    <w:link w:val="90"/>
    <w:qFormat/>
    <w:rsid w:val="00EA70F4"/>
    <w:pPr>
      <w:suppressAutoHyphens/>
      <w:spacing w:before="240" w:after="60" w:line="240" w:lineRule="auto"/>
      <w:ind w:left="6687" w:hanging="180"/>
      <w:outlineLvl w:val="8"/>
    </w:pPr>
    <w:rPr>
      <w:rFonts w:ascii="Cambria" w:eastAsia="Times New Roman" w:hAnsi="Cambria" w:cs="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a4"/>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4">
    <w:name w:val="Заголовок Знак"/>
    <w:basedOn w:val="a0"/>
    <w:link w:val="a3"/>
    <w:rsid w:val="00926EC8"/>
    <w:rPr>
      <w:rFonts w:ascii="Times New Roman" w:eastAsia="Times New Roman" w:hAnsi="Times New Roman" w:cs="Times New Roman"/>
      <w:b/>
      <w:bCs/>
      <w:kern w:val="28"/>
      <w:sz w:val="24"/>
      <w:szCs w:val="32"/>
      <w:lang w:eastAsia="ru-RU"/>
    </w:rPr>
  </w:style>
  <w:style w:type="paragraph" w:customStyle="1" w:styleId="11">
    <w:name w:val="Абзац списка1"/>
    <w:basedOn w:val="a"/>
    <w:qFormat/>
    <w:rsid w:val="00D779B8"/>
    <w:pPr>
      <w:spacing w:after="0" w:line="276" w:lineRule="auto"/>
      <w:ind w:left="720" w:firstLine="709"/>
      <w:jc w:val="both"/>
    </w:pPr>
    <w:rPr>
      <w:rFonts w:eastAsia="Times New Roman" w:cs="Calibri"/>
      <w:lang w:val="en-US"/>
    </w:rPr>
  </w:style>
  <w:style w:type="character" w:styleId="a5">
    <w:name w:val="Hyperlink"/>
    <w:basedOn w:val="a0"/>
    <w:uiPriority w:val="99"/>
    <w:unhideWhenUsed/>
    <w:rsid w:val="00A47839"/>
    <w:rPr>
      <w:color w:val="0000FF"/>
      <w:u w:val="single"/>
    </w:rPr>
  </w:style>
  <w:style w:type="character" w:customStyle="1" w:styleId="30">
    <w:name w:val="Заголовок 3 Знак"/>
    <w:basedOn w:val="a0"/>
    <w:link w:val="3"/>
    <w:uiPriority w:val="99"/>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nhideWhenUsed/>
    <w:rsid w:val="00FB0A12"/>
    <w:pPr>
      <w:spacing w:after="0" w:line="240" w:lineRule="auto"/>
    </w:pPr>
    <w:rPr>
      <w:rFonts w:ascii="Segoe UI" w:hAnsi="Segoe UI" w:cs="Segoe UI"/>
      <w:sz w:val="18"/>
      <w:szCs w:val="18"/>
    </w:rPr>
  </w:style>
  <w:style w:type="character" w:customStyle="1" w:styleId="a7">
    <w:name w:val="Текст выноски Знак"/>
    <w:basedOn w:val="a0"/>
    <w:link w:val="a6"/>
    <w:rsid w:val="00FB0A12"/>
    <w:rPr>
      <w:rFonts w:ascii="Segoe UI" w:eastAsia="Calibri" w:hAnsi="Segoe UI" w:cs="Segoe UI"/>
      <w:sz w:val="18"/>
      <w:szCs w:val="18"/>
    </w:rPr>
  </w:style>
  <w:style w:type="paragraph" w:styleId="a8">
    <w:name w:val="List Paragraph"/>
    <w:basedOn w:val="a"/>
    <w:qFormat/>
    <w:rsid w:val="005F4E4D"/>
    <w:pPr>
      <w:spacing w:after="0" w:line="240" w:lineRule="auto"/>
      <w:ind w:left="708"/>
    </w:pPr>
    <w:rPr>
      <w:rFonts w:ascii="Times New Roman" w:eastAsia="Times New Roman" w:hAnsi="Times New Roman"/>
      <w:sz w:val="20"/>
      <w:szCs w:val="20"/>
      <w:lang w:eastAsia="ru-RU"/>
    </w:rPr>
  </w:style>
  <w:style w:type="table" w:styleId="a9">
    <w:name w:val="Table Grid"/>
    <w:basedOn w:val="a1"/>
    <w:uiPriority w:val="59"/>
    <w:rsid w:val="005F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A70F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A70F4"/>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EA70F4"/>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A70F4"/>
    <w:rPr>
      <w:rFonts w:eastAsiaTheme="minorEastAsia"/>
      <w:b/>
      <w:bCs/>
      <w:i/>
      <w:iCs/>
      <w:sz w:val="26"/>
      <w:szCs w:val="26"/>
      <w:lang w:eastAsia="ru-RU"/>
    </w:rPr>
  </w:style>
  <w:style w:type="character" w:customStyle="1" w:styleId="60">
    <w:name w:val="Заголовок 6 Знак"/>
    <w:basedOn w:val="a0"/>
    <w:link w:val="6"/>
    <w:rsid w:val="00EA70F4"/>
    <w:rPr>
      <w:rFonts w:ascii="Calibri" w:eastAsia="Times New Roman" w:hAnsi="Calibri" w:cs="Calibri"/>
      <w:b/>
      <w:bCs/>
      <w:lang w:val="en-US" w:bidi="en-US"/>
    </w:rPr>
  </w:style>
  <w:style w:type="character" w:customStyle="1" w:styleId="70">
    <w:name w:val="Заголовок 7 Знак"/>
    <w:basedOn w:val="a0"/>
    <w:link w:val="7"/>
    <w:rsid w:val="00EA70F4"/>
    <w:rPr>
      <w:rFonts w:ascii="Calibri" w:eastAsia="Times New Roman" w:hAnsi="Calibri" w:cs="Calibri"/>
      <w:sz w:val="24"/>
      <w:szCs w:val="24"/>
      <w:lang w:val="en-US" w:bidi="en-US"/>
    </w:rPr>
  </w:style>
  <w:style w:type="character" w:customStyle="1" w:styleId="80">
    <w:name w:val="Заголовок 8 Знак"/>
    <w:basedOn w:val="a0"/>
    <w:link w:val="8"/>
    <w:rsid w:val="00EA70F4"/>
    <w:rPr>
      <w:rFonts w:ascii="Calibri" w:eastAsia="Times New Roman" w:hAnsi="Calibri" w:cs="Calibri"/>
      <w:i/>
      <w:iCs/>
      <w:sz w:val="24"/>
      <w:szCs w:val="24"/>
      <w:lang w:val="en-US" w:bidi="en-US"/>
    </w:rPr>
  </w:style>
  <w:style w:type="character" w:customStyle="1" w:styleId="90">
    <w:name w:val="Заголовок 9 Знак"/>
    <w:basedOn w:val="a0"/>
    <w:link w:val="9"/>
    <w:rsid w:val="00EA70F4"/>
    <w:rPr>
      <w:rFonts w:ascii="Cambria" w:eastAsia="Times New Roman" w:hAnsi="Cambria" w:cs="Cambria"/>
      <w:lang w:val="en-US" w:bidi="en-US"/>
    </w:rPr>
  </w:style>
  <w:style w:type="numbering" w:customStyle="1" w:styleId="12">
    <w:name w:val="Нет списка1"/>
    <w:next w:val="a2"/>
    <w:semiHidden/>
    <w:rsid w:val="00EA70F4"/>
  </w:style>
  <w:style w:type="paragraph" w:styleId="aa">
    <w:name w:val="header"/>
    <w:basedOn w:val="a"/>
    <w:link w:val="ab"/>
    <w:rsid w:val="00EA70F4"/>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rsid w:val="00EA70F4"/>
    <w:rPr>
      <w:rFonts w:ascii="Times New Roman" w:eastAsia="Calibri" w:hAnsi="Times New Roman" w:cs="Times New Roman"/>
      <w:sz w:val="24"/>
      <w:szCs w:val="24"/>
      <w:lang w:eastAsia="ru-RU"/>
    </w:rPr>
  </w:style>
  <w:style w:type="character" w:styleId="ac">
    <w:name w:val="Emphasis"/>
    <w:uiPriority w:val="20"/>
    <w:qFormat/>
    <w:rsid w:val="00EA70F4"/>
    <w:rPr>
      <w:rFonts w:cs="Times New Roman"/>
      <w:i/>
      <w:iCs/>
    </w:rPr>
  </w:style>
  <w:style w:type="paragraph" w:styleId="ad">
    <w:name w:val="footer"/>
    <w:basedOn w:val="a"/>
    <w:link w:val="ae"/>
    <w:uiPriority w:val="99"/>
    <w:rsid w:val="00EA70F4"/>
    <w:pPr>
      <w:tabs>
        <w:tab w:val="center" w:pos="4677"/>
        <w:tab w:val="right" w:pos="9355"/>
      </w:tabs>
      <w:spacing w:after="0" w:line="240" w:lineRule="auto"/>
    </w:pPr>
    <w:rPr>
      <w:rFonts w:ascii="Times New Roman" w:hAnsi="Times New Roman"/>
      <w:sz w:val="28"/>
      <w:szCs w:val="28"/>
      <w:lang w:eastAsia="ru-RU"/>
    </w:rPr>
  </w:style>
  <w:style w:type="character" w:customStyle="1" w:styleId="ae">
    <w:name w:val="Нижний колонтитул Знак"/>
    <w:basedOn w:val="a0"/>
    <w:link w:val="ad"/>
    <w:uiPriority w:val="99"/>
    <w:rsid w:val="00EA70F4"/>
    <w:rPr>
      <w:rFonts w:ascii="Times New Roman" w:eastAsia="Calibri" w:hAnsi="Times New Roman" w:cs="Times New Roman"/>
      <w:sz w:val="28"/>
      <w:szCs w:val="28"/>
      <w:lang w:eastAsia="ru-RU"/>
    </w:rPr>
  </w:style>
  <w:style w:type="paragraph" w:customStyle="1" w:styleId="FR1">
    <w:name w:val="FR1"/>
    <w:rsid w:val="00EA70F4"/>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f">
    <w:name w:val="page number"/>
    <w:basedOn w:val="a0"/>
    <w:uiPriority w:val="99"/>
    <w:rsid w:val="00EA70F4"/>
  </w:style>
  <w:style w:type="table" w:customStyle="1" w:styleId="13">
    <w:name w:val="Сетка таблицы1"/>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A70F4"/>
  </w:style>
  <w:style w:type="table" w:customStyle="1" w:styleId="22">
    <w:name w:val="Сетка таблицы2"/>
    <w:basedOn w:val="a1"/>
    <w:next w:val="a9"/>
    <w:rsid w:val="00EA70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EA70F4"/>
    <w:rPr>
      <w:rFonts w:ascii="Times New Roman" w:hAnsi="Times New Roman" w:cs="Times New Roman"/>
      <w:sz w:val="22"/>
      <w:szCs w:val="22"/>
    </w:rPr>
  </w:style>
  <w:style w:type="numbering" w:customStyle="1" w:styleId="32">
    <w:name w:val="Нет списка3"/>
    <w:next w:val="a2"/>
    <w:uiPriority w:val="99"/>
    <w:semiHidden/>
    <w:unhideWhenUsed/>
    <w:rsid w:val="00EA70F4"/>
  </w:style>
  <w:style w:type="paragraph" w:styleId="af0">
    <w:name w:val="Body Text"/>
    <w:basedOn w:val="a"/>
    <w:link w:val="af1"/>
    <w:uiPriority w:val="99"/>
    <w:rsid w:val="00EA70F4"/>
    <w:pPr>
      <w:spacing w:after="0" w:line="240" w:lineRule="auto"/>
      <w:jc w:val="both"/>
    </w:pPr>
    <w:rPr>
      <w:rFonts w:ascii="Times New Roman" w:eastAsia="Times New Roman" w:hAnsi="Times New Roman"/>
      <w:sz w:val="24"/>
      <w:szCs w:val="20"/>
      <w:lang w:eastAsia="ru-RU"/>
    </w:rPr>
  </w:style>
  <w:style w:type="character" w:customStyle="1" w:styleId="af1">
    <w:name w:val="Основной текст Знак"/>
    <w:basedOn w:val="a0"/>
    <w:link w:val="af0"/>
    <w:uiPriority w:val="99"/>
    <w:rsid w:val="00EA70F4"/>
    <w:rPr>
      <w:rFonts w:ascii="Times New Roman" w:eastAsia="Times New Roman" w:hAnsi="Times New Roman" w:cs="Times New Roman"/>
      <w:sz w:val="24"/>
      <w:szCs w:val="20"/>
      <w:lang w:eastAsia="ru-RU"/>
    </w:rPr>
  </w:style>
  <w:style w:type="table" w:customStyle="1" w:styleId="41">
    <w:name w:val="Сетка таблицы4"/>
    <w:basedOn w:val="a1"/>
    <w:next w:val="a9"/>
    <w:uiPriority w:val="59"/>
    <w:rsid w:val="00EA70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ody Text Indent"/>
    <w:basedOn w:val="a"/>
    <w:link w:val="af3"/>
    <w:uiPriority w:val="99"/>
    <w:unhideWhenUsed/>
    <w:rsid w:val="00EA70F4"/>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uiPriority w:val="99"/>
    <w:rsid w:val="00EA70F4"/>
    <w:rPr>
      <w:rFonts w:ascii="Times New Roman" w:eastAsia="Times New Roman" w:hAnsi="Times New Roman" w:cs="Times New Roman"/>
      <w:sz w:val="24"/>
      <w:szCs w:val="24"/>
      <w:lang w:eastAsia="ru-RU"/>
    </w:rPr>
  </w:style>
  <w:style w:type="paragraph" w:customStyle="1" w:styleId="Style3">
    <w:name w:val="Style3"/>
    <w:basedOn w:val="a"/>
    <w:uiPriority w:val="99"/>
    <w:rsid w:val="00EA70F4"/>
    <w:pPr>
      <w:widowControl w:val="0"/>
      <w:autoSpaceDE w:val="0"/>
      <w:autoSpaceDN w:val="0"/>
      <w:adjustRightInd w:val="0"/>
      <w:spacing w:after="0" w:line="277" w:lineRule="exact"/>
      <w:ind w:firstLine="1430"/>
      <w:jc w:val="both"/>
    </w:pPr>
    <w:rPr>
      <w:rFonts w:ascii="Times New Roman" w:eastAsiaTheme="minorEastAsia" w:hAnsi="Times New Roman"/>
      <w:sz w:val="24"/>
      <w:szCs w:val="24"/>
      <w:lang w:eastAsia="ru-RU"/>
    </w:rPr>
  </w:style>
  <w:style w:type="numbering" w:customStyle="1" w:styleId="42">
    <w:name w:val="Нет списка4"/>
    <w:next w:val="a2"/>
    <w:uiPriority w:val="99"/>
    <w:semiHidden/>
    <w:unhideWhenUsed/>
    <w:rsid w:val="00EA70F4"/>
  </w:style>
  <w:style w:type="numbering" w:customStyle="1" w:styleId="51">
    <w:name w:val="Нет списка5"/>
    <w:next w:val="a2"/>
    <w:uiPriority w:val="99"/>
    <w:semiHidden/>
    <w:unhideWhenUsed/>
    <w:rsid w:val="00EA70F4"/>
  </w:style>
  <w:style w:type="numbering" w:customStyle="1" w:styleId="110">
    <w:name w:val="Нет списка11"/>
    <w:next w:val="a2"/>
    <w:uiPriority w:val="99"/>
    <w:semiHidden/>
    <w:rsid w:val="00EA70F4"/>
  </w:style>
  <w:style w:type="table" w:customStyle="1" w:styleId="52">
    <w:name w:val="Сетка таблицы5"/>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A70F4"/>
  </w:style>
  <w:style w:type="numbering" w:customStyle="1" w:styleId="310">
    <w:name w:val="Нет списка31"/>
    <w:next w:val="a2"/>
    <w:uiPriority w:val="99"/>
    <w:semiHidden/>
    <w:unhideWhenUsed/>
    <w:rsid w:val="00EA70F4"/>
  </w:style>
  <w:style w:type="paragraph" w:customStyle="1" w:styleId="ConsPlusTitle">
    <w:name w:val="ConsPlusTitle"/>
    <w:rsid w:val="00EA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1">
    <w:name w:val="Сетка таблицы21"/>
    <w:basedOn w:val="a1"/>
    <w:next w:val="a9"/>
    <w:uiPriority w:val="99"/>
    <w:rsid w:val="00EA70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Символ сноски"/>
    <w:basedOn w:val="a0"/>
    <w:uiPriority w:val="99"/>
    <w:rsid w:val="00EA70F4"/>
    <w:rPr>
      <w:rFonts w:cs="Times New Roman"/>
      <w:vertAlign w:val="superscript"/>
    </w:rPr>
  </w:style>
  <w:style w:type="paragraph" w:styleId="af5">
    <w:name w:val="footnote text"/>
    <w:basedOn w:val="a"/>
    <w:link w:val="af6"/>
    <w:uiPriority w:val="99"/>
    <w:qFormat/>
    <w:rsid w:val="00EA70F4"/>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af6">
    <w:name w:val="Текст сноски Знак"/>
    <w:basedOn w:val="a0"/>
    <w:link w:val="af5"/>
    <w:uiPriority w:val="99"/>
    <w:rsid w:val="00EA70F4"/>
    <w:rPr>
      <w:rFonts w:ascii="Times New Roman" w:eastAsia="Times New Roman" w:hAnsi="Times New Roman" w:cs="Times New Roman"/>
      <w:sz w:val="20"/>
      <w:szCs w:val="20"/>
      <w:lang w:eastAsia="ar-SA"/>
    </w:rPr>
  </w:style>
  <w:style w:type="paragraph" w:styleId="af7">
    <w:name w:val="Normal (Web)"/>
    <w:basedOn w:val="a"/>
    <w:uiPriority w:val="99"/>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ConsPlusCell">
    <w:name w:val="ConsPlusCell"/>
    <w:uiPriority w:val="99"/>
    <w:rsid w:val="00EA7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Стиль1"/>
    <w:basedOn w:val="a"/>
    <w:rsid w:val="00EA70F4"/>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EA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0F4"/>
    <w:rPr>
      <w:rFonts w:ascii="Courier New" w:eastAsia="Times New Roman" w:hAnsi="Courier New" w:cs="Courier New"/>
      <w:sz w:val="20"/>
      <w:szCs w:val="20"/>
      <w:lang w:eastAsia="ru-RU"/>
    </w:rPr>
  </w:style>
  <w:style w:type="character" w:styleId="af8">
    <w:name w:val="footnote reference"/>
    <w:uiPriority w:val="99"/>
    <w:qFormat/>
    <w:rsid w:val="00EA70F4"/>
    <w:rPr>
      <w:vertAlign w:val="superscript"/>
    </w:rPr>
  </w:style>
  <w:style w:type="paragraph" w:customStyle="1" w:styleId="23">
    <w:name w:val="Знак2 Знак Знак Знак"/>
    <w:basedOn w:val="a"/>
    <w:rsid w:val="00EA70F4"/>
    <w:pPr>
      <w:spacing w:line="240" w:lineRule="exact"/>
    </w:pPr>
    <w:rPr>
      <w:rFonts w:ascii="Verdana" w:eastAsia="Times New Roman" w:hAnsi="Verdana"/>
      <w:sz w:val="20"/>
      <w:szCs w:val="20"/>
      <w:lang w:val="en-US"/>
    </w:rPr>
  </w:style>
  <w:style w:type="character" w:customStyle="1" w:styleId="af9">
    <w:name w:val="Гипертекстовая ссылка"/>
    <w:uiPriority w:val="99"/>
    <w:rsid w:val="00EA70F4"/>
    <w:rPr>
      <w:rFonts w:cs="Times New Roman"/>
      <w:b w:val="0"/>
      <w:color w:val="106BBE"/>
    </w:rPr>
  </w:style>
  <w:style w:type="paragraph" w:customStyle="1" w:styleId="formattext">
    <w:name w:val="format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БЫЧНЫЙ"/>
    <w:basedOn w:val="a"/>
    <w:rsid w:val="00EA70F4"/>
    <w:pPr>
      <w:spacing w:after="0" w:line="240" w:lineRule="auto"/>
      <w:ind w:firstLine="567"/>
      <w:jc w:val="both"/>
    </w:pPr>
    <w:rPr>
      <w:rFonts w:ascii="Times New Roman" w:eastAsia="Times New Roman" w:hAnsi="Times New Roman"/>
      <w:sz w:val="24"/>
      <w:szCs w:val="20"/>
      <w:lang w:val="en-US"/>
    </w:rPr>
  </w:style>
  <w:style w:type="character" w:styleId="afb">
    <w:name w:val="FollowedHyperlink"/>
    <w:basedOn w:val="a0"/>
    <w:uiPriority w:val="99"/>
    <w:unhideWhenUsed/>
    <w:rsid w:val="00EA70F4"/>
    <w:rPr>
      <w:color w:val="954F72"/>
      <w:u w:val="single"/>
    </w:rPr>
  </w:style>
  <w:style w:type="paragraph" w:customStyle="1" w:styleId="font5">
    <w:name w:val="font5"/>
    <w:basedOn w:val="a"/>
    <w:rsid w:val="00EA70F4"/>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6">
    <w:name w:val="font6"/>
    <w:basedOn w:val="a"/>
    <w:rsid w:val="00EA70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65">
    <w:name w:val="xl6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
    <w:rsid w:val="00EA70F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EA70F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68">
    <w:name w:val="xl6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A70F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0">
    <w:name w:val="xl70"/>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A70F4"/>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8">
    <w:name w:val="xl78"/>
    <w:basedOn w:val="a"/>
    <w:rsid w:val="00EA70F4"/>
    <w:pP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EA70F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EA70F4"/>
    <w:pPr>
      <w:pBdr>
        <w:top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
    <w:rsid w:val="00EA70F4"/>
    <w:pPr>
      <w:pBdr>
        <w:top w:val="single" w:sz="8"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82">
    <w:name w:val="xl82"/>
    <w:basedOn w:val="a"/>
    <w:rsid w:val="00EA70F4"/>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EA70F4"/>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84">
    <w:name w:val="xl84"/>
    <w:basedOn w:val="a"/>
    <w:rsid w:val="00EA70F4"/>
    <w:pP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85">
    <w:name w:val="xl85"/>
    <w:basedOn w:val="a"/>
    <w:rsid w:val="00EA70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EA70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EA70F4"/>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9">
    <w:name w:val="xl89"/>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0">
    <w:name w:val="xl90"/>
    <w:basedOn w:val="a"/>
    <w:rsid w:val="00EA70F4"/>
    <w:pP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1">
    <w:name w:val="xl91"/>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8">
    <w:name w:val="xl98"/>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9">
    <w:name w:val="xl9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00">
    <w:name w:val="xl100"/>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01">
    <w:name w:val="xl101"/>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2">
    <w:name w:val="xl102"/>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03">
    <w:name w:val="xl103"/>
    <w:basedOn w:val="a"/>
    <w:rsid w:val="00EA70F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5">
    <w:name w:val="xl10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6">
    <w:name w:val="xl106"/>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8">
    <w:name w:val="xl108"/>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5">
    <w:name w:val="xl11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6">
    <w:name w:val="xl11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EA70F4"/>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9">
    <w:name w:val="xl12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1">
    <w:name w:val="xl131"/>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2">
    <w:name w:val="xl132"/>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3">
    <w:name w:val="xl13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136">
    <w:name w:val="xl13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rsid w:val="00EA70F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EA70F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
    <w:rsid w:val="00EA70F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4">
    <w:name w:val="xl14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EA70F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EA70F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EA70F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EA70F4"/>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0">
    <w:name w:val="xl15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A70F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59">
    <w:name w:val="xl159"/>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0">
    <w:name w:val="xl160"/>
    <w:basedOn w:val="a"/>
    <w:rsid w:val="00EA70F4"/>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1">
    <w:name w:val="xl16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79">
    <w:name w:val="xl179"/>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0">
    <w:name w:val="xl180"/>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1">
    <w:name w:val="xl181"/>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2">
    <w:name w:val="xl182"/>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3">
    <w:name w:val="xl183"/>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4">
    <w:name w:val="xl18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5">
    <w:name w:val="xl18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6">
    <w:name w:val="xl18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7">
    <w:name w:val="xl187"/>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9">
    <w:name w:val="xl189"/>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0">
    <w:name w:val="xl190"/>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1">
    <w:name w:val="xl191"/>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2">
    <w:name w:val="xl192"/>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3">
    <w:name w:val="xl19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4">
    <w:name w:val="xl194"/>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5">
    <w:name w:val="xl19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6">
    <w:name w:val="xl196"/>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7">
    <w:name w:val="xl197"/>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99">
    <w:name w:val="xl199"/>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0">
    <w:name w:val="xl200"/>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1">
    <w:name w:val="xl20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3">
    <w:name w:val="xl203"/>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4">
    <w:name w:val="xl204"/>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5">
    <w:name w:val="xl20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rsid w:val="00EA70F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
    <w:rsid w:val="00EA70F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0">
    <w:name w:val="xl210"/>
    <w:basedOn w:val="a"/>
    <w:rsid w:val="00EA70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1">
    <w:name w:val="xl21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12">
    <w:name w:val="xl21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3">
    <w:name w:val="xl213"/>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4">
    <w:name w:val="xl214"/>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5">
    <w:name w:val="xl215"/>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6">
    <w:name w:val="xl216"/>
    <w:basedOn w:val="a"/>
    <w:rsid w:val="00EA70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a"/>
    <w:rsid w:val="00EA70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a"/>
    <w:rsid w:val="00EA70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219">
    <w:name w:val="xl21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0">
    <w:name w:val="xl220"/>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1">
    <w:name w:val="xl22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2">
    <w:name w:val="xl22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3">
    <w:name w:val="xl22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4">
    <w:name w:val="xl22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5">
    <w:name w:val="xl225"/>
    <w:basedOn w:val="a"/>
    <w:rsid w:val="00EA70F4"/>
    <w:pP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6">
    <w:name w:val="xl226"/>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7">
    <w:name w:val="xl227"/>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8">
    <w:name w:val="xl228"/>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9">
    <w:name w:val="xl229"/>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30">
    <w:name w:val="xl230"/>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1">
    <w:name w:val="xl231"/>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2">
    <w:name w:val="xl232"/>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3">
    <w:name w:val="xl233"/>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4">
    <w:name w:val="xl234"/>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5">
    <w:name w:val="xl235"/>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6">
    <w:name w:val="xl236"/>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7">
    <w:name w:val="xl23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8">
    <w:name w:val="xl238"/>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9">
    <w:name w:val="xl239"/>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0">
    <w:name w:val="xl240"/>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1">
    <w:name w:val="xl241"/>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2">
    <w:name w:val="xl242"/>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6">
    <w:name w:val="xl246"/>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7">
    <w:name w:val="xl247"/>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8">
    <w:name w:val="xl248"/>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49">
    <w:name w:val="xl249"/>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50">
    <w:name w:val="xl250"/>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1">
    <w:name w:val="xl251"/>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2">
    <w:name w:val="xl252"/>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3">
    <w:name w:val="xl253"/>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54">
    <w:name w:val="xl254"/>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5">
    <w:name w:val="xl255"/>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6">
    <w:name w:val="xl256"/>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7">
    <w:name w:val="xl257"/>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8">
    <w:name w:val="xl258"/>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9">
    <w:name w:val="xl259"/>
    <w:basedOn w:val="a"/>
    <w:rsid w:val="00EA70F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0">
    <w:name w:val="xl260"/>
    <w:basedOn w:val="a"/>
    <w:rsid w:val="00EA70F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1">
    <w:name w:val="xl261"/>
    <w:basedOn w:val="a"/>
    <w:rsid w:val="00EA70F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3">
    <w:name w:val="xl263"/>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4">
    <w:name w:val="xl264"/>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5">
    <w:name w:val="xl265"/>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6">
    <w:name w:val="xl26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7">
    <w:name w:val="xl26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8">
    <w:name w:val="xl268"/>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9">
    <w:name w:val="xl269"/>
    <w:basedOn w:val="a"/>
    <w:rsid w:val="00EA70F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0">
    <w:name w:val="xl270"/>
    <w:basedOn w:val="a"/>
    <w:rsid w:val="00EA70F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1">
    <w:name w:val="xl271"/>
    <w:basedOn w:val="a"/>
    <w:rsid w:val="00EA70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2">
    <w:name w:val="xl27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3">
    <w:name w:val="xl27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4">
    <w:name w:val="xl274"/>
    <w:basedOn w:val="a"/>
    <w:rsid w:val="00EA70F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5">
    <w:name w:val="xl275"/>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6">
    <w:name w:val="xl276"/>
    <w:basedOn w:val="a"/>
    <w:rsid w:val="00EA70F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7">
    <w:name w:val="xl27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78">
    <w:name w:val="xl278"/>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79">
    <w:name w:val="xl279"/>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character" w:customStyle="1" w:styleId="x1a">
    <w:name w:val="x1a"/>
    <w:basedOn w:val="a0"/>
    <w:rsid w:val="00EA70F4"/>
  </w:style>
  <w:style w:type="paragraph" w:customStyle="1" w:styleId="afc">
    <w:name w:val="Содержимое таблицы"/>
    <w:basedOn w:val="a"/>
    <w:rsid w:val="00EA70F4"/>
    <w:pPr>
      <w:widowControl w:val="0"/>
      <w:suppressLineNumbers/>
      <w:suppressAutoHyphens/>
      <w:spacing w:after="0" w:line="240" w:lineRule="auto"/>
    </w:pPr>
    <w:rPr>
      <w:rFonts w:ascii="Arial" w:eastAsia="Times New Roman" w:hAnsi="Arial" w:cs="Arial"/>
      <w:kern w:val="1"/>
      <w:sz w:val="20"/>
      <w:szCs w:val="20"/>
      <w:lang w:val="en-US" w:bidi="en-US"/>
    </w:rPr>
  </w:style>
  <w:style w:type="paragraph" w:styleId="afd">
    <w:name w:val="No Spacing"/>
    <w:basedOn w:val="a"/>
    <w:qFormat/>
    <w:rsid w:val="00EA70F4"/>
    <w:pPr>
      <w:suppressAutoHyphens/>
      <w:spacing w:after="0" w:line="240" w:lineRule="auto"/>
    </w:pPr>
    <w:rPr>
      <w:rFonts w:eastAsia="Times New Roman" w:cs="Calibri"/>
      <w:sz w:val="24"/>
      <w:szCs w:val="32"/>
      <w:lang w:val="en-US" w:bidi="en-US"/>
    </w:rPr>
  </w:style>
  <w:style w:type="character" w:customStyle="1" w:styleId="WW8Num2z0">
    <w:name w:val="WW8Num2z0"/>
    <w:rsid w:val="00EA70F4"/>
    <w:rPr>
      <w:b/>
    </w:rPr>
  </w:style>
  <w:style w:type="character" w:customStyle="1" w:styleId="43">
    <w:name w:val="Основной шрифт абзаца4"/>
    <w:rsid w:val="00EA70F4"/>
  </w:style>
  <w:style w:type="character" w:customStyle="1" w:styleId="WW8Num3z0">
    <w:name w:val="WW8Num3z0"/>
    <w:rsid w:val="00EA70F4"/>
    <w:rPr>
      <w:b/>
    </w:rPr>
  </w:style>
  <w:style w:type="character" w:customStyle="1" w:styleId="WW8Num3z1">
    <w:name w:val="WW8Num3z1"/>
    <w:rsid w:val="00EA70F4"/>
    <w:rPr>
      <w:b/>
      <w:sz w:val="20"/>
      <w:szCs w:val="20"/>
    </w:rPr>
  </w:style>
  <w:style w:type="character" w:customStyle="1" w:styleId="WW8Num3z2">
    <w:name w:val="WW8Num3z2"/>
    <w:rsid w:val="00EA70F4"/>
    <w:rPr>
      <w:b/>
      <w:sz w:val="22"/>
    </w:rPr>
  </w:style>
  <w:style w:type="character" w:customStyle="1" w:styleId="33">
    <w:name w:val="Основной шрифт абзаца3"/>
    <w:rsid w:val="00EA70F4"/>
  </w:style>
  <w:style w:type="character" w:customStyle="1" w:styleId="WW8Num4z0">
    <w:name w:val="WW8Num4z0"/>
    <w:rsid w:val="00EA70F4"/>
    <w:rPr>
      <w:rFonts w:cs="Times New Roman"/>
    </w:rPr>
  </w:style>
  <w:style w:type="character" w:customStyle="1" w:styleId="WW8Num4z1">
    <w:name w:val="WW8Num4z1"/>
    <w:rsid w:val="00EA70F4"/>
    <w:rPr>
      <w:b/>
      <w:sz w:val="20"/>
      <w:szCs w:val="20"/>
    </w:rPr>
  </w:style>
  <w:style w:type="character" w:customStyle="1" w:styleId="WW8Num4z2">
    <w:name w:val="WW8Num4z2"/>
    <w:rsid w:val="00EA70F4"/>
    <w:rPr>
      <w:b/>
      <w:sz w:val="22"/>
    </w:rPr>
  </w:style>
  <w:style w:type="character" w:customStyle="1" w:styleId="WW8Num7z0">
    <w:name w:val="WW8Num7z0"/>
    <w:rsid w:val="00EA70F4"/>
    <w:rPr>
      <w:b/>
      <w:color w:val="auto"/>
    </w:rPr>
  </w:style>
  <w:style w:type="character" w:customStyle="1" w:styleId="24">
    <w:name w:val="Основной шрифт абзаца2"/>
    <w:rsid w:val="00EA70F4"/>
  </w:style>
  <w:style w:type="character" w:customStyle="1" w:styleId="WW8Num8z0">
    <w:name w:val="WW8Num8z0"/>
    <w:rsid w:val="00EA70F4"/>
    <w:rPr>
      <w:rFonts w:cs="Times New Roman"/>
    </w:rPr>
  </w:style>
  <w:style w:type="character" w:customStyle="1" w:styleId="WW8Num8z1">
    <w:name w:val="WW8Num8z1"/>
    <w:rsid w:val="00EA70F4"/>
    <w:rPr>
      <w:b/>
      <w:sz w:val="28"/>
      <w:szCs w:val="28"/>
    </w:rPr>
  </w:style>
  <w:style w:type="character" w:customStyle="1" w:styleId="WW8Num8z2">
    <w:name w:val="WW8Num8z2"/>
    <w:rsid w:val="00EA70F4"/>
    <w:rPr>
      <w:b/>
      <w:sz w:val="22"/>
    </w:rPr>
  </w:style>
  <w:style w:type="character" w:customStyle="1" w:styleId="WW8Num9z0">
    <w:name w:val="WW8Num9z0"/>
    <w:rsid w:val="00EA70F4"/>
    <w:rPr>
      <w:rFonts w:ascii="Symbol" w:hAnsi="Symbol" w:cs="Symbol"/>
    </w:rPr>
  </w:style>
  <w:style w:type="character" w:customStyle="1" w:styleId="WW8Num11z0">
    <w:name w:val="WW8Num11z0"/>
    <w:rsid w:val="00EA70F4"/>
    <w:rPr>
      <w:rFonts w:ascii="Courier New" w:hAnsi="Courier New" w:cs="Times New Roman"/>
    </w:rPr>
  </w:style>
  <w:style w:type="character" w:customStyle="1" w:styleId="WW8Num12z0">
    <w:name w:val="WW8Num12z0"/>
    <w:rsid w:val="00EA70F4"/>
    <w:rPr>
      <w:u w:val="none"/>
    </w:rPr>
  </w:style>
  <w:style w:type="character" w:customStyle="1" w:styleId="WW8Num14z0">
    <w:name w:val="WW8Num14z0"/>
    <w:rsid w:val="00EA70F4"/>
    <w:rPr>
      <w:rFonts w:ascii="Symbol" w:hAnsi="Symbol" w:cs="Symbol"/>
    </w:rPr>
  </w:style>
  <w:style w:type="character" w:customStyle="1" w:styleId="WW8Num14z2">
    <w:name w:val="WW8Num14z2"/>
    <w:rsid w:val="00EA70F4"/>
    <w:rPr>
      <w:rFonts w:ascii="Wingdings" w:hAnsi="Wingdings" w:cs="Wingdings"/>
    </w:rPr>
  </w:style>
  <w:style w:type="character" w:customStyle="1" w:styleId="WW8Num14z4">
    <w:name w:val="WW8Num14z4"/>
    <w:rsid w:val="00EA70F4"/>
    <w:rPr>
      <w:rFonts w:ascii="Courier New" w:hAnsi="Courier New" w:cs="Courier New"/>
    </w:rPr>
  </w:style>
  <w:style w:type="character" w:customStyle="1" w:styleId="WW8Num17z0">
    <w:name w:val="WW8Num17z0"/>
    <w:rsid w:val="00EA70F4"/>
    <w:rPr>
      <w:rFonts w:cs="Times New Roman"/>
    </w:rPr>
  </w:style>
  <w:style w:type="character" w:customStyle="1" w:styleId="WW8Num19z0">
    <w:name w:val="WW8Num19z0"/>
    <w:rsid w:val="00EA70F4"/>
    <w:rPr>
      <w:b/>
      <w:u w:val="none"/>
    </w:rPr>
  </w:style>
  <w:style w:type="character" w:customStyle="1" w:styleId="WW8Num20z0">
    <w:name w:val="WW8Num20z0"/>
    <w:rsid w:val="00EA70F4"/>
    <w:rPr>
      <w:b/>
    </w:rPr>
  </w:style>
  <w:style w:type="character" w:customStyle="1" w:styleId="WW8Num21z0">
    <w:name w:val="WW8Num21z0"/>
    <w:rsid w:val="00EA70F4"/>
    <w:rPr>
      <w:rFonts w:ascii="Symbol" w:hAnsi="Symbol" w:cs="Symbol"/>
    </w:rPr>
  </w:style>
  <w:style w:type="character" w:customStyle="1" w:styleId="WW8Num22z0">
    <w:name w:val="WW8Num22z0"/>
    <w:rsid w:val="00EA70F4"/>
    <w:rPr>
      <w:rFonts w:cs="Times New Roman"/>
    </w:rPr>
  </w:style>
  <w:style w:type="character" w:customStyle="1" w:styleId="WW8Num22z1">
    <w:name w:val="WW8Num22z1"/>
    <w:rsid w:val="00EA70F4"/>
    <w:rPr>
      <w:b/>
      <w:sz w:val="20"/>
      <w:szCs w:val="20"/>
    </w:rPr>
  </w:style>
  <w:style w:type="character" w:customStyle="1" w:styleId="WW8Num22z2">
    <w:name w:val="WW8Num22z2"/>
    <w:rsid w:val="00EA70F4"/>
    <w:rPr>
      <w:b/>
      <w:sz w:val="22"/>
    </w:rPr>
  </w:style>
  <w:style w:type="character" w:customStyle="1" w:styleId="WW8Num23z0">
    <w:name w:val="WW8Num23z0"/>
    <w:rsid w:val="00EA70F4"/>
    <w:rPr>
      <w:rFonts w:ascii="Symbol" w:hAnsi="Symbol" w:cs="Symbol"/>
    </w:rPr>
  </w:style>
  <w:style w:type="character" w:customStyle="1" w:styleId="WW8Num23z1">
    <w:name w:val="WW8Num23z1"/>
    <w:rsid w:val="00EA70F4"/>
    <w:rPr>
      <w:rFonts w:ascii="Courier New" w:hAnsi="Courier New" w:cs="Courier New"/>
    </w:rPr>
  </w:style>
  <w:style w:type="character" w:customStyle="1" w:styleId="WW8Num23z2">
    <w:name w:val="WW8Num23z2"/>
    <w:rsid w:val="00EA70F4"/>
    <w:rPr>
      <w:rFonts w:ascii="Wingdings" w:hAnsi="Wingdings" w:cs="Wingdings"/>
    </w:rPr>
  </w:style>
  <w:style w:type="character" w:customStyle="1" w:styleId="WW8Num25z0">
    <w:name w:val="WW8Num25z0"/>
    <w:rsid w:val="00EA70F4"/>
    <w:rPr>
      <w:rFonts w:ascii="Courier New" w:hAnsi="Courier New" w:cs="Times New Roman"/>
    </w:rPr>
  </w:style>
  <w:style w:type="character" w:customStyle="1" w:styleId="WW8Num27z0">
    <w:name w:val="WW8Num27z0"/>
    <w:rsid w:val="00EA70F4"/>
    <w:rPr>
      <w:rFonts w:ascii="Symbol" w:hAnsi="Symbol" w:cs="Symbol"/>
    </w:rPr>
  </w:style>
  <w:style w:type="character" w:customStyle="1" w:styleId="WW8Num32z0">
    <w:name w:val="WW8Num32z0"/>
    <w:rsid w:val="00EA70F4"/>
    <w:rPr>
      <w:rFonts w:ascii="Courier New" w:hAnsi="Courier New" w:cs="Times New Roman"/>
    </w:rPr>
  </w:style>
  <w:style w:type="character" w:customStyle="1" w:styleId="WW8Num33z0">
    <w:name w:val="WW8Num33z0"/>
    <w:rsid w:val="00EA70F4"/>
    <w:rPr>
      <w:rFonts w:cs="Times New Roman"/>
    </w:rPr>
  </w:style>
  <w:style w:type="character" w:customStyle="1" w:styleId="WW8Num33z1">
    <w:name w:val="WW8Num33z1"/>
    <w:rsid w:val="00EA70F4"/>
    <w:rPr>
      <w:b/>
      <w:sz w:val="28"/>
      <w:szCs w:val="28"/>
    </w:rPr>
  </w:style>
  <w:style w:type="character" w:customStyle="1" w:styleId="WW8Num33z2">
    <w:name w:val="WW8Num33z2"/>
    <w:rsid w:val="00EA70F4"/>
    <w:rPr>
      <w:b/>
      <w:sz w:val="22"/>
    </w:rPr>
  </w:style>
  <w:style w:type="character" w:customStyle="1" w:styleId="WW8Num34z0">
    <w:name w:val="WW8Num34z0"/>
    <w:rsid w:val="00EA70F4"/>
    <w:rPr>
      <w:b/>
      <w:color w:val="auto"/>
    </w:rPr>
  </w:style>
  <w:style w:type="character" w:customStyle="1" w:styleId="WW8Num37z0">
    <w:name w:val="WW8Num37z0"/>
    <w:rsid w:val="00EA70F4"/>
    <w:rPr>
      <w:b/>
      <w:color w:val="auto"/>
    </w:rPr>
  </w:style>
  <w:style w:type="character" w:customStyle="1" w:styleId="WW8Num39z0">
    <w:name w:val="WW8Num39z0"/>
    <w:rsid w:val="00EA70F4"/>
    <w:rPr>
      <w:rFonts w:ascii="Wingdings" w:hAnsi="Wingdings" w:cs="Wingdings"/>
    </w:rPr>
  </w:style>
  <w:style w:type="character" w:customStyle="1" w:styleId="WW8Num41z0">
    <w:name w:val="WW8Num41z0"/>
    <w:rsid w:val="00EA70F4"/>
    <w:rPr>
      <w:rFonts w:ascii="Wingdings" w:hAnsi="Wingdings" w:cs="Wingdings"/>
    </w:rPr>
  </w:style>
  <w:style w:type="character" w:customStyle="1" w:styleId="WW8Num41z1">
    <w:name w:val="WW8Num41z1"/>
    <w:rsid w:val="00EA70F4"/>
    <w:rPr>
      <w:rFonts w:ascii="Courier New" w:hAnsi="Courier New" w:cs="Courier New"/>
    </w:rPr>
  </w:style>
  <w:style w:type="character" w:customStyle="1" w:styleId="WW8Num41z3">
    <w:name w:val="WW8Num41z3"/>
    <w:rsid w:val="00EA70F4"/>
    <w:rPr>
      <w:rFonts w:ascii="Symbol" w:hAnsi="Symbol" w:cs="Symbol"/>
    </w:rPr>
  </w:style>
  <w:style w:type="character" w:customStyle="1" w:styleId="WW8Num42z0">
    <w:name w:val="WW8Num42z0"/>
    <w:rsid w:val="00EA70F4"/>
    <w:rPr>
      <w:sz w:val="24"/>
      <w:szCs w:val="24"/>
    </w:rPr>
  </w:style>
  <w:style w:type="character" w:customStyle="1" w:styleId="15">
    <w:name w:val="Основной шрифт абзаца1"/>
    <w:rsid w:val="00EA70F4"/>
  </w:style>
  <w:style w:type="character" w:customStyle="1" w:styleId="16">
    <w:name w:val="Основной текст Знак1"/>
    <w:rsid w:val="00EA70F4"/>
    <w:rPr>
      <w:rFonts w:ascii="Times New Roman" w:eastAsia="Times New Roman" w:hAnsi="Times New Roman" w:cs="Times New Roman"/>
      <w:sz w:val="24"/>
      <w:szCs w:val="24"/>
    </w:rPr>
  </w:style>
  <w:style w:type="character" w:customStyle="1" w:styleId="4pt">
    <w:name w:val="Основной текст + Интервал 4 pt"/>
    <w:rsid w:val="00EA70F4"/>
    <w:rPr>
      <w:rFonts w:ascii="Times New Roman" w:hAnsi="Times New Roman" w:cs="Times New Roman"/>
      <w:spacing w:val="80"/>
      <w:sz w:val="26"/>
      <w:szCs w:val="26"/>
    </w:rPr>
  </w:style>
  <w:style w:type="character" w:customStyle="1" w:styleId="25">
    <w:name w:val="Основной текст с отступом 2 Знак"/>
    <w:rsid w:val="00EA70F4"/>
    <w:rPr>
      <w:rFonts w:ascii="Calibri" w:eastAsia="Times New Roman" w:hAnsi="Calibri" w:cs="Calibri"/>
      <w:sz w:val="24"/>
      <w:szCs w:val="24"/>
      <w:lang w:val="en-US" w:eastAsia="en-US" w:bidi="en-US"/>
    </w:rPr>
  </w:style>
  <w:style w:type="character" w:customStyle="1" w:styleId="34">
    <w:name w:val="Основной текст с отступом 3 Знак"/>
    <w:rsid w:val="00EA70F4"/>
    <w:rPr>
      <w:rFonts w:ascii="Calibri" w:eastAsia="Times New Roman" w:hAnsi="Calibri" w:cs="Calibri"/>
      <w:sz w:val="16"/>
      <w:szCs w:val="16"/>
      <w:lang w:val="en-US" w:eastAsia="en-US" w:bidi="en-US"/>
    </w:rPr>
  </w:style>
  <w:style w:type="character" w:customStyle="1" w:styleId="afe">
    <w:name w:val="Знак Знак"/>
    <w:rsid w:val="00EA70F4"/>
    <w:rPr>
      <w:sz w:val="28"/>
      <w:szCs w:val="24"/>
      <w:lang w:val="ru-RU" w:eastAsia="ar-SA" w:bidi="ar-SA"/>
    </w:rPr>
  </w:style>
  <w:style w:type="character" w:customStyle="1" w:styleId="17">
    <w:name w:val="Верхний колонтитул Знак1"/>
    <w:rsid w:val="00EA70F4"/>
    <w:rPr>
      <w:rFonts w:ascii="Times New Roman" w:eastAsia="Times New Roman" w:hAnsi="Times New Roman" w:cs="Times New Roman"/>
      <w:sz w:val="24"/>
      <w:szCs w:val="24"/>
    </w:rPr>
  </w:style>
  <w:style w:type="character" w:customStyle="1" w:styleId="18">
    <w:name w:val="Нижний колонтитул Знак1"/>
    <w:rsid w:val="00EA70F4"/>
    <w:rPr>
      <w:rFonts w:ascii="Times New Roman" w:eastAsia="Times New Roman" w:hAnsi="Times New Roman" w:cs="Times New Roman"/>
      <w:sz w:val="24"/>
      <w:szCs w:val="24"/>
    </w:rPr>
  </w:style>
  <w:style w:type="character" w:customStyle="1" w:styleId="CharStyle8">
    <w:name w:val="Char Style 8"/>
    <w:rsid w:val="00EA70F4"/>
    <w:rPr>
      <w:b/>
      <w:sz w:val="10"/>
      <w:shd w:val="clear" w:color="auto" w:fill="FFFFFF"/>
    </w:rPr>
  </w:style>
  <w:style w:type="character" w:customStyle="1" w:styleId="CharStyle9Exact">
    <w:name w:val="Char Style 9 Exact"/>
    <w:rsid w:val="00EA70F4"/>
    <w:rPr>
      <w:b/>
      <w:spacing w:val="-2"/>
      <w:sz w:val="9"/>
      <w:u w:val="none"/>
    </w:rPr>
  </w:style>
  <w:style w:type="character" w:customStyle="1" w:styleId="CharStyle5">
    <w:name w:val="Char Style 5"/>
    <w:rsid w:val="00EA70F4"/>
    <w:rPr>
      <w:sz w:val="10"/>
      <w:shd w:val="clear" w:color="auto" w:fill="FFFFFF"/>
    </w:rPr>
  </w:style>
  <w:style w:type="character" w:customStyle="1" w:styleId="aff">
    <w:name w:val="Подзаголовок Знак"/>
    <w:rsid w:val="00EA70F4"/>
    <w:rPr>
      <w:rFonts w:ascii="Cambria" w:eastAsia="Times New Roman" w:hAnsi="Cambria" w:cs="Cambria"/>
      <w:sz w:val="24"/>
      <w:szCs w:val="24"/>
      <w:lang w:val="en-US" w:eastAsia="en-US" w:bidi="en-US"/>
    </w:rPr>
  </w:style>
  <w:style w:type="character" w:styleId="aff0">
    <w:name w:val="Strong"/>
    <w:uiPriority w:val="22"/>
    <w:qFormat/>
    <w:rsid w:val="00EA70F4"/>
    <w:rPr>
      <w:b/>
      <w:bCs/>
    </w:rPr>
  </w:style>
  <w:style w:type="character" w:customStyle="1" w:styleId="26">
    <w:name w:val="Цитата 2 Знак"/>
    <w:rsid w:val="00EA70F4"/>
    <w:rPr>
      <w:rFonts w:ascii="Calibri" w:eastAsia="Times New Roman" w:hAnsi="Calibri" w:cs="Calibri"/>
      <w:i/>
      <w:sz w:val="24"/>
      <w:szCs w:val="24"/>
      <w:lang w:val="en-US" w:eastAsia="en-US" w:bidi="en-US"/>
    </w:rPr>
  </w:style>
  <w:style w:type="character" w:customStyle="1" w:styleId="aff1">
    <w:name w:val="Выделенная цитата Знак"/>
    <w:rsid w:val="00EA70F4"/>
    <w:rPr>
      <w:rFonts w:ascii="Calibri" w:eastAsia="Times New Roman" w:hAnsi="Calibri" w:cs="Calibri"/>
      <w:b/>
      <w:i/>
      <w:sz w:val="24"/>
      <w:szCs w:val="22"/>
      <w:lang w:val="en-US" w:eastAsia="en-US" w:bidi="en-US"/>
    </w:rPr>
  </w:style>
  <w:style w:type="character" w:styleId="aff2">
    <w:name w:val="Subtle Emphasis"/>
    <w:qFormat/>
    <w:rsid w:val="00EA70F4"/>
    <w:rPr>
      <w:i/>
      <w:color w:val="5A5A5A"/>
    </w:rPr>
  </w:style>
  <w:style w:type="character" w:styleId="aff3">
    <w:name w:val="Intense Emphasis"/>
    <w:qFormat/>
    <w:rsid w:val="00EA70F4"/>
    <w:rPr>
      <w:b/>
      <w:i/>
      <w:sz w:val="24"/>
      <w:szCs w:val="24"/>
      <w:u w:val="single"/>
    </w:rPr>
  </w:style>
  <w:style w:type="character" w:styleId="aff4">
    <w:name w:val="Subtle Reference"/>
    <w:qFormat/>
    <w:rsid w:val="00EA70F4"/>
    <w:rPr>
      <w:sz w:val="24"/>
      <w:szCs w:val="24"/>
      <w:u w:val="single"/>
    </w:rPr>
  </w:style>
  <w:style w:type="character" w:styleId="aff5">
    <w:name w:val="Intense Reference"/>
    <w:qFormat/>
    <w:rsid w:val="00EA70F4"/>
    <w:rPr>
      <w:b/>
      <w:sz w:val="24"/>
      <w:u w:val="single"/>
    </w:rPr>
  </w:style>
  <w:style w:type="character" w:styleId="aff6">
    <w:name w:val="Book Title"/>
    <w:qFormat/>
    <w:rsid w:val="00EA70F4"/>
    <w:rPr>
      <w:rFonts w:ascii="Cambria" w:eastAsia="Times New Roman" w:hAnsi="Cambria" w:cs="Cambria"/>
      <w:b/>
      <w:i/>
      <w:sz w:val="24"/>
      <w:szCs w:val="24"/>
    </w:rPr>
  </w:style>
  <w:style w:type="character" w:customStyle="1" w:styleId="aff7">
    <w:name w:val="Схема документа Знак"/>
    <w:link w:val="aff8"/>
    <w:uiPriority w:val="99"/>
    <w:semiHidden/>
    <w:rsid w:val="00EA70F4"/>
    <w:rPr>
      <w:rFonts w:ascii="Tahoma" w:eastAsia="Times New Roman" w:hAnsi="Tahoma" w:cs="Tahoma"/>
      <w:sz w:val="16"/>
      <w:szCs w:val="16"/>
      <w:shd w:val="clear" w:color="auto" w:fill="000080"/>
      <w:lang w:val="en-US" w:bidi="en-US"/>
    </w:rPr>
  </w:style>
  <w:style w:type="character" w:customStyle="1" w:styleId="s5">
    <w:name w:val="s5"/>
    <w:basedOn w:val="15"/>
    <w:rsid w:val="00EA70F4"/>
  </w:style>
  <w:style w:type="character" w:customStyle="1" w:styleId="s4">
    <w:name w:val="s4"/>
    <w:basedOn w:val="15"/>
    <w:rsid w:val="00EA70F4"/>
  </w:style>
  <w:style w:type="character" w:customStyle="1" w:styleId="s6">
    <w:name w:val="s6"/>
    <w:basedOn w:val="15"/>
    <w:rsid w:val="00EA70F4"/>
  </w:style>
  <w:style w:type="character" w:customStyle="1" w:styleId="aff9">
    <w:name w:val="Символ нумерации"/>
    <w:rsid w:val="00EA70F4"/>
  </w:style>
  <w:style w:type="paragraph" w:customStyle="1" w:styleId="19">
    <w:name w:val="Заголовок1"/>
    <w:basedOn w:val="a"/>
    <w:next w:val="af0"/>
    <w:rsid w:val="00EA70F4"/>
    <w:pPr>
      <w:keepNext/>
      <w:suppressAutoHyphens/>
      <w:spacing w:before="240" w:after="120" w:line="240" w:lineRule="auto"/>
    </w:pPr>
    <w:rPr>
      <w:rFonts w:ascii="Arial" w:eastAsia="Microsoft YaHei" w:hAnsi="Arial" w:cs="Mangal"/>
      <w:sz w:val="28"/>
      <w:szCs w:val="28"/>
      <w:lang w:eastAsia="ar-SA"/>
    </w:rPr>
  </w:style>
  <w:style w:type="character" w:customStyle="1" w:styleId="27">
    <w:name w:val="Основной текст Знак2"/>
    <w:basedOn w:val="a0"/>
    <w:rsid w:val="00EA70F4"/>
    <w:rPr>
      <w:rFonts w:ascii="Times New Roman" w:eastAsia="Times New Roman" w:hAnsi="Times New Roman" w:cs="Times New Roman"/>
      <w:sz w:val="24"/>
      <w:szCs w:val="24"/>
      <w:lang w:eastAsia="ar-SA"/>
    </w:rPr>
  </w:style>
  <w:style w:type="paragraph" w:styleId="affa">
    <w:name w:val="List"/>
    <w:basedOn w:val="af0"/>
    <w:rsid w:val="00EA70F4"/>
    <w:pPr>
      <w:suppressAutoHyphens/>
    </w:pPr>
    <w:rPr>
      <w:rFonts w:cs="Mangal"/>
      <w:szCs w:val="24"/>
      <w:lang w:eastAsia="ar-SA"/>
    </w:rPr>
  </w:style>
  <w:style w:type="paragraph" w:customStyle="1" w:styleId="44">
    <w:name w:val="Указатель4"/>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Название3"/>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8">
    <w:name w:val="Название2"/>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9">
    <w:name w:val="Указатель2"/>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Название1"/>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EA70F4"/>
    <w:pPr>
      <w:widowControl w:val="0"/>
      <w:suppressAutoHyphens/>
      <w:autoSpaceDE w:val="0"/>
      <w:ind w:right="19772" w:firstLine="720"/>
    </w:pPr>
    <w:rPr>
      <w:rFonts w:ascii="Arial" w:eastAsia="Times New Roman" w:hAnsi="Arial" w:cs="Arial"/>
      <w:lang w:val="en-US" w:bidi="en-US"/>
    </w:rPr>
  </w:style>
  <w:style w:type="paragraph" w:customStyle="1" w:styleId="ConsNonformat">
    <w:name w:val="ConsNonformat"/>
    <w:rsid w:val="00EA70F4"/>
    <w:pPr>
      <w:widowControl w:val="0"/>
      <w:suppressAutoHyphens/>
      <w:autoSpaceDE w:val="0"/>
      <w:ind w:right="19772"/>
    </w:pPr>
    <w:rPr>
      <w:rFonts w:ascii="Courier New" w:eastAsia="Times New Roman" w:hAnsi="Courier New" w:cs="Courier New"/>
      <w:lang w:val="en-US" w:bidi="en-US"/>
    </w:rPr>
  </w:style>
  <w:style w:type="paragraph" w:customStyle="1" w:styleId="Heading">
    <w:name w:val="Heading"/>
    <w:rsid w:val="00EA70F4"/>
    <w:pPr>
      <w:widowControl w:val="0"/>
      <w:suppressAutoHyphens/>
      <w:autoSpaceDE w:val="0"/>
    </w:pPr>
    <w:rPr>
      <w:rFonts w:ascii="Arial" w:eastAsia="Times New Roman" w:hAnsi="Arial" w:cs="Arial"/>
      <w:b/>
      <w:bCs/>
      <w:lang w:val="en-US" w:bidi="en-US"/>
    </w:rPr>
  </w:style>
  <w:style w:type="paragraph" w:customStyle="1" w:styleId="212">
    <w:name w:val="Основной текст с отступом 21"/>
    <w:basedOn w:val="a"/>
    <w:rsid w:val="00EA70F4"/>
    <w:pPr>
      <w:suppressAutoHyphens/>
      <w:spacing w:after="120" w:line="480" w:lineRule="auto"/>
      <w:ind w:left="283"/>
    </w:pPr>
    <w:rPr>
      <w:rFonts w:eastAsia="Times New Roman" w:cs="Calibri"/>
      <w:sz w:val="24"/>
      <w:szCs w:val="24"/>
      <w:lang w:val="en-US" w:bidi="en-US"/>
    </w:rPr>
  </w:style>
  <w:style w:type="paragraph" w:styleId="affb">
    <w:name w:val="Subtitle"/>
    <w:basedOn w:val="a"/>
    <w:next w:val="a"/>
    <w:link w:val="1c"/>
    <w:qFormat/>
    <w:rsid w:val="00EA70F4"/>
    <w:pPr>
      <w:suppressAutoHyphens/>
      <w:spacing w:after="60" w:line="240" w:lineRule="auto"/>
      <w:jc w:val="center"/>
    </w:pPr>
    <w:rPr>
      <w:rFonts w:ascii="Cambria" w:eastAsia="Times New Roman" w:hAnsi="Cambria" w:cs="Cambria"/>
      <w:sz w:val="24"/>
      <w:szCs w:val="24"/>
      <w:lang w:val="en-US" w:bidi="en-US"/>
    </w:rPr>
  </w:style>
  <w:style w:type="character" w:customStyle="1" w:styleId="1c">
    <w:name w:val="Подзаголовок Знак1"/>
    <w:basedOn w:val="a0"/>
    <w:link w:val="affb"/>
    <w:rsid w:val="00EA70F4"/>
    <w:rPr>
      <w:rFonts w:ascii="Cambria" w:eastAsia="Times New Roman" w:hAnsi="Cambria" w:cs="Cambria"/>
      <w:sz w:val="24"/>
      <w:szCs w:val="24"/>
      <w:lang w:val="en-US" w:bidi="en-US"/>
    </w:rPr>
  </w:style>
  <w:style w:type="paragraph" w:customStyle="1" w:styleId="311">
    <w:name w:val="Основной текст с отступом 31"/>
    <w:basedOn w:val="a"/>
    <w:rsid w:val="00EA70F4"/>
    <w:pPr>
      <w:suppressAutoHyphens/>
      <w:spacing w:after="120" w:line="240" w:lineRule="auto"/>
      <w:ind w:left="283"/>
    </w:pPr>
    <w:rPr>
      <w:rFonts w:eastAsia="Times New Roman" w:cs="Calibri"/>
      <w:sz w:val="16"/>
      <w:szCs w:val="16"/>
      <w:lang w:val="en-US" w:bidi="en-US"/>
    </w:rPr>
  </w:style>
  <w:style w:type="paragraph" w:customStyle="1" w:styleId="213">
    <w:name w:val="Список 21"/>
    <w:basedOn w:val="a"/>
    <w:rsid w:val="00EA70F4"/>
    <w:pPr>
      <w:suppressAutoHyphens/>
      <w:spacing w:after="0" w:line="240" w:lineRule="auto"/>
      <w:ind w:left="566" w:hanging="283"/>
    </w:pPr>
    <w:rPr>
      <w:rFonts w:eastAsia="Times New Roman" w:cs="Calibri"/>
      <w:sz w:val="24"/>
      <w:szCs w:val="24"/>
      <w:lang w:val="en-US" w:bidi="en-US"/>
    </w:rPr>
  </w:style>
  <w:style w:type="paragraph" w:customStyle="1" w:styleId="214">
    <w:name w:val="Маркированный список 21"/>
    <w:basedOn w:val="a"/>
    <w:rsid w:val="00EA70F4"/>
    <w:pPr>
      <w:suppressAutoHyphens/>
      <w:spacing w:after="0" w:line="240" w:lineRule="auto"/>
      <w:ind w:left="283"/>
    </w:pPr>
    <w:rPr>
      <w:rFonts w:eastAsia="Times New Roman" w:cs="Calibri"/>
      <w:sz w:val="28"/>
      <w:szCs w:val="24"/>
      <w:lang w:val="en-US" w:bidi="en-US"/>
    </w:rPr>
  </w:style>
  <w:style w:type="paragraph" w:customStyle="1" w:styleId="1d">
    <w:name w:val="Название объекта1"/>
    <w:basedOn w:val="a"/>
    <w:rsid w:val="00EA70F4"/>
    <w:pPr>
      <w:suppressAutoHyphens/>
      <w:spacing w:after="0" w:line="240" w:lineRule="auto"/>
      <w:jc w:val="center"/>
    </w:pPr>
    <w:rPr>
      <w:rFonts w:eastAsia="Times New Roman" w:cs="Calibri"/>
      <w:sz w:val="28"/>
      <w:szCs w:val="20"/>
      <w:lang w:val="en-US" w:bidi="en-US"/>
    </w:rPr>
  </w:style>
  <w:style w:type="paragraph" w:customStyle="1" w:styleId="Style7">
    <w:name w:val="Style 7"/>
    <w:basedOn w:val="a"/>
    <w:rsid w:val="00EA70F4"/>
    <w:pPr>
      <w:widowControl w:val="0"/>
      <w:shd w:val="clear" w:color="auto" w:fill="FFFFFF"/>
      <w:suppressAutoHyphens/>
      <w:spacing w:before="60" w:after="60" w:line="149" w:lineRule="exact"/>
    </w:pPr>
    <w:rPr>
      <w:rFonts w:cs="Calibri"/>
      <w:b/>
      <w:sz w:val="10"/>
      <w:szCs w:val="20"/>
      <w:lang w:eastAsia="ar-SA"/>
    </w:rPr>
  </w:style>
  <w:style w:type="paragraph" w:customStyle="1" w:styleId="Style4">
    <w:name w:val="Style 4"/>
    <w:basedOn w:val="a"/>
    <w:rsid w:val="00EA70F4"/>
    <w:pPr>
      <w:widowControl w:val="0"/>
      <w:shd w:val="clear" w:color="auto" w:fill="FFFFFF"/>
      <w:suppressAutoHyphens/>
      <w:spacing w:after="0" w:line="240" w:lineRule="atLeast"/>
    </w:pPr>
    <w:rPr>
      <w:rFonts w:cs="Calibri"/>
      <w:sz w:val="10"/>
      <w:szCs w:val="20"/>
      <w:lang w:eastAsia="ar-SA"/>
    </w:rPr>
  </w:style>
  <w:style w:type="paragraph" w:styleId="2a">
    <w:name w:val="Quote"/>
    <w:basedOn w:val="a"/>
    <w:next w:val="a"/>
    <w:link w:val="215"/>
    <w:qFormat/>
    <w:rsid w:val="00EA70F4"/>
    <w:pPr>
      <w:suppressAutoHyphens/>
      <w:spacing w:after="0" w:line="240" w:lineRule="auto"/>
    </w:pPr>
    <w:rPr>
      <w:rFonts w:eastAsia="Times New Roman" w:cs="Calibri"/>
      <w:i/>
      <w:sz w:val="24"/>
      <w:szCs w:val="24"/>
      <w:lang w:val="en-US" w:bidi="en-US"/>
    </w:rPr>
  </w:style>
  <w:style w:type="character" w:customStyle="1" w:styleId="215">
    <w:name w:val="Цитата 2 Знак1"/>
    <w:basedOn w:val="a0"/>
    <w:link w:val="2a"/>
    <w:rsid w:val="00EA70F4"/>
    <w:rPr>
      <w:rFonts w:ascii="Calibri" w:eastAsia="Times New Roman" w:hAnsi="Calibri" w:cs="Calibri"/>
      <w:i/>
      <w:sz w:val="24"/>
      <w:szCs w:val="24"/>
      <w:lang w:val="en-US" w:bidi="en-US"/>
    </w:rPr>
  </w:style>
  <w:style w:type="paragraph" w:styleId="affc">
    <w:name w:val="Intense Quote"/>
    <w:basedOn w:val="a"/>
    <w:next w:val="a"/>
    <w:link w:val="1e"/>
    <w:qFormat/>
    <w:rsid w:val="00EA70F4"/>
    <w:pPr>
      <w:suppressAutoHyphens/>
      <w:spacing w:after="0" w:line="240" w:lineRule="auto"/>
      <w:ind w:left="720" w:right="720"/>
    </w:pPr>
    <w:rPr>
      <w:rFonts w:eastAsia="Times New Roman" w:cs="Calibri"/>
      <w:b/>
      <w:i/>
      <w:sz w:val="24"/>
      <w:lang w:val="en-US" w:bidi="en-US"/>
    </w:rPr>
  </w:style>
  <w:style w:type="character" w:customStyle="1" w:styleId="1e">
    <w:name w:val="Выделенная цитата Знак1"/>
    <w:basedOn w:val="a0"/>
    <w:link w:val="affc"/>
    <w:rsid w:val="00EA70F4"/>
    <w:rPr>
      <w:rFonts w:ascii="Calibri" w:eastAsia="Times New Roman" w:hAnsi="Calibri" w:cs="Calibri"/>
      <w:b/>
      <w:i/>
      <w:sz w:val="24"/>
      <w:lang w:val="en-US" w:bidi="en-US"/>
    </w:rPr>
  </w:style>
  <w:style w:type="paragraph" w:customStyle="1" w:styleId="1f">
    <w:name w:val="Схема документа1"/>
    <w:basedOn w:val="a"/>
    <w:rsid w:val="00EA70F4"/>
    <w:pPr>
      <w:suppressAutoHyphens/>
      <w:spacing w:after="0" w:line="240" w:lineRule="auto"/>
    </w:pPr>
    <w:rPr>
      <w:rFonts w:ascii="Tahoma" w:eastAsia="Times New Roman" w:hAnsi="Tahoma" w:cs="Tahoma"/>
      <w:sz w:val="16"/>
      <w:szCs w:val="16"/>
      <w:lang w:val="en-US" w:bidi="en-US"/>
    </w:rPr>
  </w:style>
  <w:style w:type="paragraph" w:customStyle="1" w:styleId="p10">
    <w:name w:val="p10"/>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7">
    <w:name w:val="p7"/>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2">
    <w:name w:val="p12"/>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3">
    <w:name w:val="p13"/>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4">
    <w:name w:val="p14"/>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1">
    <w:name w:val="p11"/>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affd">
    <w:name w:val="Содержимое врезки"/>
    <w:basedOn w:val="af0"/>
    <w:rsid w:val="00EA70F4"/>
    <w:pPr>
      <w:suppressAutoHyphens/>
    </w:pPr>
    <w:rPr>
      <w:szCs w:val="24"/>
      <w:lang w:eastAsia="ar-SA"/>
    </w:rPr>
  </w:style>
  <w:style w:type="paragraph" w:customStyle="1" w:styleId="affe">
    <w:name w:val="Заголовок таблицы"/>
    <w:basedOn w:val="afc"/>
    <w:rsid w:val="00EA70F4"/>
    <w:pPr>
      <w:jc w:val="center"/>
    </w:pPr>
    <w:rPr>
      <w:b/>
      <w:bCs/>
    </w:rPr>
  </w:style>
  <w:style w:type="paragraph" w:styleId="aff8">
    <w:name w:val="Document Map"/>
    <w:basedOn w:val="a"/>
    <w:link w:val="aff7"/>
    <w:uiPriority w:val="99"/>
    <w:semiHidden/>
    <w:rsid w:val="00EA70F4"/>
    <w:pPr>
      <w:shd w:val="clear" w:color="auto" w:fill="000080"/>
      <w:spacing w:after="0" w:line="240" w:lineRule="auto"/>
    </w:pPr>
    <w:rPr>
      <w:rFonts w:ascii="Tahoma" w:eastAsia="Times New Roman" w:hAnsi="Tahoma" w:cs="Tahoma"/>
      <w:sz w:val="16"/>
      <w:szCs w:val="16"/>
      <w:lang w:val="en-US" w:bidi="en-US"/>
    </w:rPr>
  </w:style>
  <w:style w:type="character" w:customStyle="1" w:styleId="1f0">
    <w:name w:val="Схема документа Знак1"/>
    <w:basedOn w:val="a0"/>
    <w:uiPriority w:val="99"/>
    <w:semiHidden/>
    <w:rsid w:val="00EA70F4"/>
    <w:rPr>
      <w:rFonts w:ascii="Segoe UI" w:eastAsia="Calibri" w:hAnsi="Segoe UI" w:cs="Segoe UI"/>
      <w:sz w:val="16"/>
      <w:szCs w:val="16"/>
    </w:rPr>
  </w:style>
  <w:style w:type="paragraph" w:styleId="2b">
    <w:name w:val="Body Text 2"/>
    <w:basedOn w:val="a"/>
    <w:link w:val="2c"/>
    <w:uiPriority w:val="99"/>
    <w:rsid w:val="00EA70F4"/>
    <w:pPr>
      <w:spacing w:after="0" w:line="240" w:lineRule="auto"/>
    </w:pPr>
    <w:rPr>
      <w:rFonts w:ascii="Arial" w:eastAsia="Times New Roman" w:hAnsi="Arial"/>
      <w:b/>
      <w:sz w:val="24"/>
      <w:szCs w:val="20"/>
    </w:rPr>
  </w:style>
  <w:style w:type="character" w:customStyle="1" w:styleId="2c">
    <w:name w:val="Основной текст 2 Знак"/>
    <w:basedOn w:val="a0"/>
    <w:link w:val="2b"/>
    <w:uiPriority w:val="99"/>
    <w:rsid w:val="00EA70F4"/>
    <w:rPr>
      <w:rFonts w:ascii="Arial" w:eastAsia="Times New Roman" w:hAnsi="Arial" w:cs="Times New Roman"/>
      <w:b/>
      <w:sz w:val="24"/>
      <w:szCs w:val="20"/>
    </w:rPr>
  </w:style>
  <w:style w:type="paragraph" w:customStyle="1" w:styleId="1f1">
    <w:name w:val="Знак1 Знак Знак Знак"/>
    <w:basedOn w:val="a"/>
    <w:rsid w:val="00EA70F4"/>
    <w:pPr>
      <w:spacing w:line="240" w:lineRule="exact"/>
    </w:pPr>
    <w:rPr>
      <w:rFonts w:ascii="Verdana" w:eastAsia="Times New Roman" w:hAnsi="Verdana" w:cs="Verdana"/>
      <w:sz w:val="20"/>
      <w:szCs w:val="20"/>
      <w:lang w:val="en-US"/>
    </w:rPr>
  </w:style>
  <w:style w:type="character" w:customStyle="1" w:styleId="afff">
    <w:name w:val="Название Знак"/>
    <w:uiPriority w:val="99"/>
    <w:locked/>
    <w:rsid w:val="00EA70F4"/>
    <w:rPr>
      <w:rFonts w:ascii="Times New Roman" w:hAnsi="Times New Roman"/>
      <w:b/>
      <w:spacing w:val="20"/>
      <w:sz w:val="28"/>
    </w:rPr>
  </w:style>
  <w:style w:type="paragraph" w:styleId="37">
    <w:name w:val="Body Text 3"/>
    <w:basedOn w:val="a"/>
    <w:link w:val="38"/>
    <w:uiPriority w:val="99"/>
    <w:semiHidden/>
    <w:unhideWhenUsed/>
    <w:rsid w:val="00EA70F4"/>
    <w:pPr>
      <w:spacing w:after="120" w:line="276" w:lineRule="auto"/>
    </w:pPr>
    <w:rPr>
      <w:rFonts w:eastAsia="Times New Roman"/>
      <w:sz w:val="16"/>
      <w:szCs w:val="20"/>
    </w:rPr>
  </w:style>
  <w:style w:type="character" w:customStyle="1" w:styleId="38">
    <w:name w:val="Основной текст 3 Знак"/>
    <w:basedOn w:val="a0"/>
    <w:link w:val="37"/>
    <w:uiPriority w:val="99"/>
    <w:semiHidden/>
    <w:rsid w:val="00EA70F4"/>
    <w:rPr>
      <w:rFonts w:ascii="Calibri" w:eastAsia="Times New Roman" w:hAnsi="Calibri" w:cs="Times New Roman"/>
      <w:sz w:val="16"/>
      <w:szCs w:val="20"/>
    </w:rPr>
  </w:style>
  <w:style w:type="paragraph" w:customStyle="1" w:styleId="afff0">
    <w:name w:val="Знак Знак Знак Знак Знак Знак Знак"/>
    <w:basedOn w:val="a"/>
    <w:rsid w:val="00EA70F4"/>
    <w:pPr>
      <w:spacing w:after="0" w:line="240" w:lineRule="auto"/>
    </w:pPr>
    <w:rPr>
      <w:rFonts w:ascii="Verdana" w:eastAsia="Times New Roman" w:hAnsi="Verdana" w:cs="Verdana"/>
      <w:sz w:val="24"/>
      <w:szCs w:val="24"/>
    </w:rPr>
  </w:style>
  <w:style w:type="paragraph" w:styleId="afff1">
    <w:name w:val="caption"/>
    <w:basedOn w:val="a"/>
    <w:next w:val="a"/>
    <w:qFormat/>
    <w:rsid w:val="00EA70F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rsid w:val="00EA70F4"/>
  </w:style>
  <w:style w:type="character" w:styleId="afff2">
    <w:name w:val="annotation reference"/>
    <w:uiPriority w:val="99"/>
    <w:semiHidden/>
    <w:unhideWhenUsed/>
    <w:rsid w:val="00EA70F4"/>
    <w:rPr>
      <w:sz w:val="16"/>
      <w:szCs w:val="16"/>
    </w:rPr>
  </w:style>
  <w:style w:type="paragraph" w:styleId="afff3">
    <w:name w:val="annotation text"/>
    <w:basedOn w:val="a"/>
    <w:link w:val="afff4"/>
    <w:unhideWhenUsed/>
    <w:rsid w:val="00EA70F4"/>
    <w:pPr>
      <w:spacing w:after="200" w:line="276" w:lineRule="auto"/>
    </w:pPr>
    <w:rPr>
      <w:rFonts w:eastAsia="Times New Roman"/>
      <w:sz w:val="20"/>
      <w:szCs w:val="20"/>
    </w:rPr>
  </w:style>
  <w:style w:type="character" w:customStyle="1" w:styleId="afff4">
    <w:name w:val="Текст примечания Знак"/>
    <w:basedOn w:val="a0"/>
    <w:link w:val="afff3"/>
    <w:rsid w:val="00EA70F4"/>
    <w:rPr>
      <w:rFonts w:ascii="Calibri" w:eastAsia="Times New Roman" w:hAnsi="Calibri" w:cs="Times New Roman"/>
      <w:sz w:val="20"/>
      <w:szCs w:val="20"/>
    </w:rPr>
  </w:style>
  <w:style w:type="paragraph" w:styleId="afff5">
    <w:name w:val="annotation subject"/>
    <w:basedOn w:val="afff3"/>
    <w:next w:val="afff3"/>
    <w:link w:val="afff6"/>
    <w:unhideWhenUsed/>
    <w:rsid w:val="00EA70F4"/>
    <w:rPr>
      <w:b/>
      <w:bCs/>
    </w:rPr>
  </w:style>
  <w:style w:type="character" w:customStyle="1" w:styleId="afff6">
    <w:name w:val="Тема примечания Знак"/>
    <w:basedOn w:val="afff4"/>
    <w:link w:val="afff5"/>
    <w:rsid w:val="00EA70F4"/>
    <w:rPr>
      <w:rFonts w:ascii="Calibri" w:eastAsia="Times New Roman" w:hAnsi="Calibri" w:cs="Times New Roman"/>
      <w:b/>
      <w:bCs/>
      <w:sz w:val="20"/>
      <w:szCs w:val="20"/>
    </w:rPr>
  </w:style>
  <w:style w:type="character" w:customStyle="1" w:styleId="FontStyle13">
    <w:name w:val="Font Style13"/>
    <w:rsid w:val="00EA70F4"/>
    <w:rPr>
      <w:rFonts w:ascii="Times New Roman" w:hAnsi="Times New Roman" w:cs="Times New Roman" w:hint="default"/>
      <w:spacing w:val="-10"/>
      <w:sz w:val="28"/>
      <w:szCs w:val="28"/>
    </w:rPr>
  </w:style>
  <w:style w:type="paragraph" w:customStyle="1" w:styleId="afff7">
    <w:name w:val="Название проектного документа"/>
    <w:basedOn w:val="a"/>
    <w:rsid w:val="00EA70F4"/>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f2">
    <w:name w:val="Светлый список1"/>
    <w:basedOn w:val="a1"/>
    <w:uiPriority w:val="61"/>
    <w:rsid w:val="00EA70F4"/>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bsatz-Standardschriftart">
    <w:name w:val="Absatz-Standardschriftart"/>
    <w:rsid w:val="00EA70F4"/>
  </w:style>
  <w:style w:type="character" w:customStyle="1" w:styleId="WW-Absatz-Standardschriftart">
    <w:name w:val="WW-Absatz-Standardschriftart"/>
    <w:rsid w:val="00EA70F4"/>
  </w:style>
  <w:style w:type="character" w:customStyle="1" w:styleId="WW-Absatz-Standardschriftart1">
    <w:name w:val="WW-Absatz-Standardschriftart1"/>
    <w:rsid w:val="00EA70F4"/>
  </w:style>
  <w:style w:type="character" w:customStyle="1" w:styleId="WW-Absatz-Standardschriftart11">
    <w:name w:val="WW-Absatz-Standardschriftart11"/>
    <w:rsid w:val="00EA70F4"/>
  </w:style>
  <w:style w:type="character" w:customStyle="1" w:styleId="WW-Absatz-Standardschriftart111">
    <w:name w:val="WW-Absatz-Standardschriftart111"/>
    <w:rsid w:val="00EA70F4"/>
  </w:style>
  <w:style w:type="character" w:customStyle="1" w:styleId="WW-Absatz-Standardschriftart1111">
    <w:name w:val="WW-Absatz-Standardschriftart1111"/>
    <w:rsid w:val="00EA70F4"/>
  </w:style>
  <w:style w:type="character" w:customStyle="1" w:styleId="afff8">
    <w:name w:val="Маркеры списка"/>
    <w:rsid w:val="00EA70F4"/>
    <w:rPr>
      <w:rFonts w:ascii="OpenSymbol" w:eastAsia="OpenSymbol" w:hAnsi="OpenSymbol" w:cs="OpenSymbol"/>
    </w:rPr>
  </w:style>
  <w:style w:type="character" w:customStyle="1" w:styleId="FontStyle36">
    <w:name w:val="Font Style36"/>
    <w:rsid w:val="00EA70F4"/>
    <w:rPr>
      <w:rFonts w:ascii="Times New Roman" w:hAnsi="Times New Roman" w:cs="Times New Roman"/>
      <w:sz w:val="22"/>
      <w:szCs w:val="22"/>
    </w:rPr>
  </w:style>
  <w:style w:type="paragraph" w:customStyle="1" w:styleId="45">
    <w:name w:val="Основной текст4"/>
    <w:basedOn w:val="a"/>
    <w:rsid w:val="00EA70F4"/>
    <w:pPr>
      <w:widowControl w:val="0"/>
      <w:shd w:val="clear" w:color="auto" w:fill="FFFFFF"/>
      <w:suppressAutoHyphens/>
      <w:spacing w:after="2220" w:line="326" w:lineRule="exact"/>
      <w:ind w:hanging="380"/>
      <w:jc w:val="right"/>
    </w:pPr>
    <w:rPr>
      <w:rFonts w:ascii="Times New Roman" w:eastAsia="Arial Unicode MS" w:hAnsi="Times New Roman" w:cs="Mangal"/>
      <w:kern w:val="2"/>
      <w:sz w:val="25"/>
      <w:szCs w:val="25"/>
      <w:shd w:val="clear" w:color="auto" w:fill="FFFFFF"/>
      <w:lang w:eastAsia="zh-CN" w:bidi="hi-IN"/>
    </w:rPr>
  </w:style>
  <w:style w:type="paragraph" w:customStyle="1" w:styleId="2d">
    <w:name w:val="Заголовок №2"/>
    <w:basedOn w:val="a"/>
    <w:rsid w:val="00EA70F4"/>
    <w:pPr>
      <w:widowControl w:val="0"/>
      <w:shd w:val="clear" w:color="auto" w:fill="FFFFFF"/>
      <w:suppressAutoHyphens/>
      <w:spacing w:after="420" w:line="0" w:lineRule="atLeast"/>
    </w:pPr>
    <w:rPr>
      <w:rFonts w:ascii="Times New Roman" w:eastAsia="Arial Unicode MS" w:hAnsi="Times New Roman" w:cs="Mangal"/>
      <w:kern w:val="2"/>
      <w:sz w:val="26"/>
      <w:szCs w:val="26"/>
      <w:shd w:val="clear" w:color="auto" w:fill="FFFFFF"/>
      <w:lang w:eastAsia="zh-CN" w:bidi="hi-IN"/>
    </w:rPr>
  </w:style>
  <w:style w:type="character" w:customStyle="1" w:styleId="afff9">
    <w:name w:val="Подпись Знак"/>
    <w:link w:val="afffa"/>
    <w:rsid w:val="00EA70F4"/>
    <w:rPr>
      <w:sz w:val="28"/>
    </w:rPr>
  </w:style>
  <w:style w:type="paragraph" w:styleId="afffa">
    <w:name w:val="Signature"/>
    <w:basedOn w:val="a"/>
    <w:next w:val="af0"/>
    <w:link w:val="afff9"/>
    <w:rsid w:val="00EA70F4"/>
    <w:pPr>
      <w:tabs>
        <w:tab w:val="left" w:pos="5103"/>
        <w:tab w:val="right" w:pos="9639"/>
      </w:tabs>
      <w:suppressAutoHyphens/>
      <w:spacing w:before="480" w:after="0" w:line="240" w:lineRule="exact"/>
    </w:pPr>
    <w:rPr>
      <w:rFonts w:asciiTheme="minorHAnsi" w:eastAsiaTheme="minorHAnsi" w:hAnsiTheme="minorHAnsi" w:cstheme="minorBidi"/>
      <w:sz w:val="28"/>
    </w:rPr>
  </w:style>
  <w:style w:type="character" w:customStyle="1" w:styleId="1f3">
    <w:name w:val="Подпись Знак1"/>
    <w:basedOn w:val="a0"/>
    <w:uiPriority w:val="99"/>
    <w:semiHidden/>
    <w:rsid w:val="00EA70F4"/>
    <w:rPr>
      <w:rFonts w:ascii="Calibri" w:eastAsia="Calibri" w:hAnsi="Calibri" w:cs="Times New Roman"/>
    </w:rPr>
  </w:style>
  <w:style w:type="paragraph" w:customStyle="1" w:styleId="1f4">
    <w:name w:val="Обычный (веб)1"/>
    <w:basedOn w:val="a"/>
    <w:rsid w:val="00EA70F4"/>
    <w:pPr>
      <w:spacing w:before="100" w:after="100" w:line="240" w:lineRule="auto"/>
    </w:pPr>
    <w:rPr>
      <w:rFonts w:ascii="Times New Roman" w:eastAsia="Times New Roman" w:hAnsi="Times New Roman"/>
      <w:sz w:val="24"/>
      <w:szCs w:val="20"/>
      <w:lang w:eastAsia="ru-RU"/>
    </w:rPr>
  </w:style>
  <w:style w:type="paragraph" w:customStyle="1" w:styleId="Standard">
    <w:name w:val="Standard"/>
    <w:rsid w:val="00EA70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b">
    <w:name w:val="Таблица текст"/>
    <w:basedOn w:val="a"/>
    <w:link w:val="afffc"/>
    <w:qFormat/>
    <w:rsid w:val="00EA70F4"/>
    <w:pPr>
      <w:spacing w:before="40" w:after="40" w:line="240" w:lineRule="auto"/>
    </w:pPr>
    <w:rPr>
      <w:rFonts w:ascii="Times New Roman" w:eastAsia="Times New Roman" w:hAnsi="Times New Roman"/>
      <w:sz w:val="24"/>
      <w:szCs w:val="24"/>
      <w:lang w:eastAsia="ru-RU"/>
    </w:rPr>
  </w:style>
  <w:style w:type="character" w:customStyle="1" w:styleId="afffc">
    <w:name w:val="Таблица текст Знак"/>
    <w:link w:val="afffb"/>
    <w:locked/>
    <w:rsid w:val="00EA70F4"/>
    <w:rPr>
      <w:rFonts w:ascii="Times New Roman" w:eastAsia="Times New Roman" w:hAnsi="Times New Roman" w:cs="Times New Roman"/>
      <w:sz w:val="24"/>
      <w:szCs w:val="24"/>
      <w:lang w:eastAsia="ru-RU"/>
    </w:rPr>
  </w:style>
  <w:style w:type="paragraph" w:customStyle="1" w:styleId="afffd">
    <w:name w:val="Таблица шапка"/>
    <w:basedOn w:val="a"/>
    <w:next w:val="a"/>
    <w:link w:val="afffe"/>
    <w:qFormat/>
    <w:rsid w:val="00EA70F4"/>
    <w:pPr>
      <w:keepNext/>
      <w:keepLines/>
      <w:spacing w:before="60" w:after="60" w:line="240" w:lineRule="auto"/>
      <w:jc w:val="center"/>
    </w:pPr>
    <w:rPr>
      <w:rFonts w:ascii="Times New Roman" w:eastAsia="Times New Roman" w:hAnsi="Times New Roman"/>
      <w:b/>
      <w:sz w:val="24"/>
      <w:szCs w:val="24"/>
      <w:lang w:eastAsia="ru-RU"/>
    </w:rPr>
  </w:style>
  <w:style w:type="character" w:customStyle="1" w:styleId="afffe">
    <w:name w:val="Таблица шапка Знак"/>
    <w:link w:val="afffd"/>
    <w:rsid w:val="00EA70F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42">
      <w:bodyDiv w:val="1"/>
      <w:marLeft w:val="0"/>
      <w:marRight w:val="0"/>
      <w:marTop w:val="0"/>
      <w:marBottom w:val="0"/>
      <w:divBdr>
        <w:top w:val="none" w:sz="0" w:space="0" w:color="auto"/>
        <w:left w:val="none" w:sz="0" w:space="0" w:color="auto"/>
        <w:bottom w:val="none" w:sz="0" w:space="0" w:color="auto"/>
        <w:right w:val="none" w:sz="0" w:space="0" w:color="auto"/>
      </w:divBdr>
    </w:div>
    <w:div w:id="80371833">
      <w:bodyDiv w:val="1"/>
      <w:marLeft w:val="0"/>
      <w:marRight w:val="0"/>
      <w:marTop w:val="0"/>
      <w:marBottom w:val="0"/>
      <w:divBdr>
        <w:top w:val="none" w:sz="0" w:space="0" w:color="auto"/>
        <w:left w:val="none" w:sz="0" w:space="0" w:color="auto"/>
        <w:bottom w:val="none" w:sz="0" w:space="0" w:color="auto"/>
        <w:right w:val="none" w:sz="0" w:space="0" w:color="auto"/>
      </w:divBdr>
    </w:div>
    <w:div w:id="182402032">
      <w:bodyDiv w:val="1"/>
      <w:marLeft w:val="0"/>
      <w:marRight w:val="0"/>
      <w:marTop w:val="0"/>
      <w:marBottom w:val="0"/>
      <w:divBdr>
        <w:top w:val="none" w:sz="0" w:space="0" w:color="auto"/>
        <w:left w:val="none" w:sz="0" w:space="0" w:color="auto"/>
        <w:bottom w:val="none" w:sz="0" w:space="0" w:color="auto"/>
        <w:right w:val="none" w:sz="0" w:space="0" w:color="auto"/>
      </w:divBdr>
    </w:div>
    <w:div w:id="290207078">
      <w:bodyDiv w:val="1"/>
      <w:marLeft w:val="0"/>
      <w:marRight w:val="0"/>
      <w:marTop w:val="0"/>
      <w:marBottom w:val="0"/>
      <w:divBdr>
        <w:top w:val="none" w:sz="0" w:space="0" w:color="auto"/>
        <w:left w:val="none" w:sz="0" w:space="0" w:color="auto"/>
        <w:bottom w:val="none" w:sz="0" w:space="0" w:color="auto"/>
        <w:right w:val="none" w:sz="0" w:space="0" w:color="auto"/>
      </w:divBdr>
    </w:div>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 w:id="1814829984">
          <w:marLeft w:val="0"/>
          <w:marRight w:val="0"/>
          <w:marTop w:val="0"/>
          <w:marBottom w:val="0"/>
          <w:divBdr>
            <w:top w:val="none" w:sz="0" w:space="0" w:color="auto"/>
            <w:left w:val="none" w:sz="0" w:space="0" w:color="auto"/>
            <w:bottom w:val="none" w:sz="0" w:space="0" w:color="auto"/>
            <w:right w:val="none" w:sz="0" w:space="0" w:color="auto"/>
          </w:divBdr>
        </w:div>
      </w:divsChild>
    </w:div>
    <w:div w:id="589775234">
      <w:bodyDiv w:val="1"/>
      <w:marLeft w:val="0"/>
      <w:marRight w:val="0"/>
      <w:marTop w:val="0"/>
      <w:marBottom w:val="0"/>
      <w:divBdr>
        <w:top w:val="none" w:sz="0" w:space="0" w:color="auto"/>
        <w:left w:val="none" w:sz="0" w:space="0" w:color="auto"/>
        <w:bottom w:val="none" w:sz="0" w:space="0" w:color="auto"/>
        <w:right w:val="none" w:sz="0" w:space="0" w:color="auto"/>
      </w:divBdr>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2079669937">
          <w:marLeft w:val="0"/>
          <w:marRight w:val="0"/>
          <w:marTop w:val="0"/>
          <w:marBottom w:val="0"/>
          <w:divBdr>
            <w:top w:val="none" w:sz="0" w:space="0" w:color="auto"/>
            <w:left w:val="none" w:sz="0" w:space="0" w:color="auto"/>
            <w:bottom w:val="none" w:sz="0" w:space="0" w:color="auto"/>
            <w:right w:val="none" w:sz="0" w:space="0" w:color="auto"/>
          </w:divBdr>
        </w:div>
      </w:divsChild>
    </w:div>
    <w:div w:id="643660648">
      <w:bodyDiv w:val="1"/>
      <w:marLeft w:val="0"/>
      <w:marRight w:val="0"/>
      <w:marTop w:val="0"/>
      <w:marBottom w:val="0"/>
      <w:divBdr>
        <w:top w:val="none" w:sz="0" w:space="0" w:color="auto"/>
        <w:left w:val="none" w:sz="0" w:space="0" w:color="auto"/>
        <w:bottom w:val="none" w:sz="0" w:space="0" w:color="auto"/>
        <w:right w:val="none" w:sz="0" w:space="0" w:color="auto"/>
      </w:divBdr>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63769850">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sChild>
    </w:div>
    <w:div w:id="1068456798">
      <w:bodyDiv w:val="1"/>
      <w:marLeft w:val="0"/>
      <w:marRight w:val="0"/>
      <w:marTop w:val="0"/>
      <w:marBottom w:val="0"/>
      <w:divBdr>
        <w:top w:val="none" w:sz="0" w:space="0" w:color="auto"/>
        <w:left w:val="none" w:sz="0" w:space="0" w:color="auto"/>
        <w:bottom w:val="none" w:sz="0" w:space="0" w:color="auto"/>
        <w:right w:val="none" w:sz="0" w:space="0" w:color="auto"/>
      </w:divBdr>
      <w:divsChild>
        <w:div w:id="1825320009">
          <w:marLeft w:val="0"/>
          <w:marRight w:val="0"/>
          <w:marTop w:val="0"/>
          <w:marBottom w:val="0"/>
          <w:divBdr>
            <w:top w:val="none" w:sz="0" w:space="0" w:color="auto"/>
            <w:left w:val="none" w:sz="0" w:space="0" w:color="auto"/>
            <w:bottom w:val="none" w:sz="0" w:space="0" w:color="auto"/>
            <w:right w:val="none" w:sz="0" w:space="0" w:color="auto"/>
          </w:divBdr>
          <w:divsChild>
            <w:div w:id="1986274006">
              <w:marLeft w:val="0"/>
              <w:marRight w:val="0"/>
              <w:marTop w:val="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1058554937">
                      <w:marLeft w:val="0"/>
                      <w:marRight w:val="0"/>
                      <w:marTop w:val="0"/>
                      <w:marBottom w:val="0"/>
                      <w:divBdr>
                        <w:top w:val="none" w:sz="0" w:space="0" w:color="auto"/>
                        <w:left w:val="none" w:sz="0" w:space="0" w:color="auto"/>
                        <w:bottom w:val="none" w:sz="0" w:space="0" w:color="auto"/>
                        <w:right w:val="none" w:sz="0" w:space="0" w:color="auto"/>
                      </w:divBdr>
                    </w:div>
                    <w:div w:id="1744329960">
                      <w:marLeft w:val="0"/>
                      <w:marRight w:val="0"/>
                      <w:marTop w:val="0"/>
                      <w:marBottom w:val="0"/>
                      <w:divBdr>
                        <w:top w:val="none" w:sz="0" w:space="0" w:color="auto"/>
                        <w:left w:val="none" w:sz="0" w:space="0" w:color="auto"/>
                        <w:bottom w:val="none" w:sz="0" w:space="0" w:color="auto"/>
                        <w:right w:val="none" w:sz="0" w:space="0" w:color="auto"/>
                      </w:divBdr>
                    </w:div>
                    <w:div w:id="1539275784">
                      <w:marLeft w:val="0"/>
                      <w:marRight w:val="0"/>
                      <w:marTop w:val="0"/>
                      <w:marBottom w:val="0"/>
                      <w:divBdr>
                        <w:top w:val="none" w:sz="0" w:space="0" w:color="auto"/>
                        <w:left w:val="none" w:sz="0" w:space="0" w:color="auto"/>
                        <w:bottom w:val="none" w:sz="0" w:space="0" w:color="auto"/>
                        <w:right w:val="none" w:sz="0" w:space="0" w:color="auto"/>
                      </w:divBdr>
                    </w:div>
                    <w:div w:id="1801530872">
                      <w:marLeft w:val="0"/>
                      <w:marRight w:val="0"/>
                      <w:marTop w:val="0"/>
                      <w:marBottom w:val="0"/>
                      <w:divBdr>
                        <w:top w:val="none" w:sz="0" w:space="0" w:color="auto"/>
                        <w:left w:val="none" w:sz="0" w:space="0" w:color="auto"/>
                        <w:bottom w:val="none" w:sz="0" w:space="0" w:color="auto"/>
                        <w:right w:val="none" w:sz="0" w:space="0" w:color="auto"/>
                      </w:divBdr>
                    </w:div>
                    <w:div w:id="669065791">
                      <w:marLeft w:val="0"/>
                      <w:marRight w:val="0"/>
                      <w:marTop w:val="0"/>
                      <w:marBottom w:val="0"/>
                      <w:divBdr>
                        <w:top w:val="none" w:sz="0" w:space="0" w:color="auto"/>
                        <w:left w:val="none" w:sz="0" w:space="0" w:color="auto"/>
                        <w:bottom w:val="none" w:sz="0" w:space="0" w:color="auto"/>
                        <w:right w:val="none" w:sz="0" w:space="0" w:color="auto"/>
                      </w:divBdr>
                    </w:div>
                    <w:div w:id="1254781488">
                      <w:marLeft w:val="0"/>
                      <w:marRight w:val="0"/>
                      <w:marTop w:val="0"/>
                      <w:marBottom w:val="0"/>
                      <w:divBdr>
                        <w:top w:val="none" w:sz="0" w:space="0" w:color="auto"/>
                        <w:left w:val="none" w:sz="0" w:space="0" w:color="auto"/>
                        <w:bottom w:val="none" w:sz="0" w:space="0" w:color="auto"/>
                        <w:right w:val="none" w:sz="0" w:space="0" w:color="auto"/>
                      </w:divBdr>
                    </w:div>
                    <w:div w:id="1159813369">
                      <w:marLeft w:val="0"/>
                      <w:marRight w:val="0"/>
                      <w:marTop w:val="0"/>
                      <w:marBottom w:val="0"/>
                      <w:divBdr>
                        <w:top w:val="none" w:sz="0" w:space="0" w:color="auto"/>
                        <w:left w:val="none" w:sz="0" w:space="0" w:color="auto"/>
                        <w:bottom w:val="none" w:sz="0" w:space="0" w:color="auto"/>
                        <w:right w:val="none" w:sz="0" w:space="0" w:color="auto"/>
                      </w:divBdr>
                    </w:div>
                    <w:div w:id="1625189232">
                      <w:marLeft w:val="0"/>
                      <w:marRight w:val="0"/>
                      <w:marTop w:val="0"/>
                      <w:marBottom w:val="0"/>
                      <w:divBdr>
                        <w:top w:val="none" w:sz="0" w:space="0" w:color="auto"/>
                        <w:left w:val="none" w:sz="0" w:space="0" w:color="auto"/>
                        <w:bottom w:val="none" w:sz="0" w:space="0" w:color="auto"/>
                        <w:right w:val="none" w:sz="0" w:space="0" w:color="auto"/>
                      </w:divBdr>
                    </w:div>
                    <w:div w:id="1469008049">
                      <w:marLeft w:val="0"/>
                      <w:marRight w:val="0"/>
                      <w:marTop w:val="0"/>
                      <w:marBottom w:val="0"/>
                      <w:divBdr>
                        <w:top w:val="none" w:sz="0" w:space="0" w:color="auto"/>
                        <w:left w:val="none" w:sz="0" w:space="0" w:color="auto"/>
                        <w:bottom w:val="none" w:sz="0" w:space="0" w:color="auto"/>
                        <w:right w:val="none" w:sz="0" w:space="0" w:color="auto"/>
                      </w:divBdr>
                    </w:div>
                    <w:div w:id="1412116829">
                      <w:marLeft w:val="0"/>
                      <w:marRight w:val="0"/>
                      <w:marTop w:val="0"/>
                      <w:marBottom w:val="0"/>
                      <w:divBdr>
                        <w:top w:val="none" w:sz="0" w:space="0" w:color="auto"/>
                        <w:left w:val="none" w:sz="0" w:space="0" w:color="auto"/>
                        <w:bottom w:val="none" w:sz="0" w:space="0" w:color="auto"/>
                        <w:right w:val="none" w:sz="0" w:space="0" w:color="auto"/>
                      </w:divBdr>
                    </w:div>
                    <w:div w:id="1142817656">
                      <w:marLeft w:val="0"/>
                      <w:marRight w:val="0"/>
                      <w:marTop w:val="0"/>
                      <w:marBottom w:val="0"/>
                      <w:divBdr>
                        <w:top w:val="none" w:sz="0" w:space="0" w:color="auto"/>
                        <w:left w:val="none" w:sz="0" w:space="0" w:color="auto"/>
                        <w:bottom w:val="none" w:sz="0" w:space="0" w:color="auto"/>
                        <w:right w:val="none" w:sz="0" w:space="0" w:color="auto"/>
                      </w:divBdr>
                    </w:div>
                    <w:div w:id="382481885">
                      <w:marLeft w:val="0"/>
                      <w:marRight w:val="0"/>
                      <w:marTop w:val="0"/>
                      <w:marBottom w:val="0"/>
                      <w:divBdr>
                        <w:top w:val="none" w:sz="0" w:space="0" w:color="auto"/>
                        <w:left w:val="none" w:sz="0" w:space="0" w:color="auto"/>
                        <w:bottom w:val="none" w:sz="0" w:space="0" w:color="auto"/>
                        <w:right w:val="none" w:sz="0" w:space="0" w:color="auto"/>
                      </w:divBdr>
                    </w:div>
                    <w:div w:id="1796870700">
                      <w:marLeft w:val="0"/>
                      <w:marRight w:val="0"/>
                      <w:marTop w:val="0"/>
                      <w:marBottom w:val="0"/>
                      <w:divBdr>
                        <w:top w:val="none" w:sz="0" w:space="0" w:color="auto"/>
                        <w:left w:val="none" w:sz="0" w:space="0" w:color="auto"/>
                        <w:bottom w:val="none" w:sz="0" w:space="0" w:color="auto"/>
                        <w:right w:val="none" w:sz="0" w:space="0" w:color="auto"/>
                      </w:divBdr>
                    </w:div>
                    <w:div w:id="759912204">
                      <w:marLeft w:val="0"/>
                      <w:marRight w:val="0"/>
                      <w:marTop w:val="0"/>
                      <w:marBottom w:val="0"/>
                      <w:divBdr>
                        <w:top w:val="none" w:sz="0" w:space="0" w:color="auto"/>
                        <w:left w:val="none" w:sz="0" w:space="0" w:color="auto"/>
                        <w:bottom w:val="none" w:sz="0" w:space="0" w:color="auto"/>
                        <w:right w:val="none" w:sz="0" w:space="0" w:color="auto"/>
                      </w:divBdr>
                    </w:div>
                    <w:div w:id="153451380">
                      <w:marLeft w:val="0"/>
                      <w:marRight w:val="0"/>
                      <w:marTop w:val="0"/>
                      <w:marBottom w:val="0"/>
                      <w:divBdr>
                        <w:top w:val="none" w:sz="0" w:space="0" w:color="auto"/>
                        <w:left w:val="none" w:sz="0" w:space="0" w:color="auto"/>
                        <w:bottom w:val="none" w:sz="0" w:space="0" w:color="auto"/>
                        <w:right w:val="none" w:sz="0" w:space="0" w:color="auto"/>
                      </w:divBdr>
                    </w:div>
                    <w:div w:id="1081682290">
                      <w:marLeft w:val="0"/>
                      <w:marRight w:val="0"/>
                      <w:marTop w:val="0"/>
                      <w:marBottom w:val="0"/>
                      <w:divBdr>
                        <w:top w:val="none" w:sz="0" w:space="0" w:color="auto"/>
                        <w:left w:val="none" w:sz="0" w:space="0" w:color="auto"/>
                        <w:bottom w:val="none" w:sz="0" w:space="0" w:color="auto"/>
                        <w:right w:val="none" w:sz="0" w:space="0" w:color="auto"/>
                      </w:divBdr>
                    </w:div>
                    <w:div w:id="518546096">
                      <w:marLeft w:val="0"/>
                      <w:marRight w:val="0"/>
                      <w:marTop w:val="0"/>
                      <w:marBottom w:val="0"/>
                      <w:divBdr>
                        <w:top w:val="none" w:sz="0" w:space="0" w:color="auto"/>
                        <w:left w:val="none" w:sz="0" w:space="0" w:color="auto"/>
                        <w:bottom w:val="none" w:sz="0" w:space="0" w:color="auto"/>
                        <w:right w:val="none" w:sz="0" w:space="0" w:color="auto"/>
                      </w:divBdr>
                    </w:div>
                    <w:div w:id="793866512">
                      <w:marLeft w:val="0"/>
                      <w:marRight w:val="0"/>
                      <w:marTop w:val="0"/>
                      <w:marBottom w:val="0"/>
                      <w:divBdr>
                        <w:top w:val="none" w:sz="0" w:space="0" w:color="auto"/>
                        <w:left w:val="none" w:sz="0" w:space="0" w:color="auto"/>
                        <w:bottom w:val="none" w:sz="0" w:space="0" w:color="auto"/>
                        <w:right w:val="none" w:sz="0" w:space="0" w:color="auto"/>
                      </w:divBdr>
                    </w:div>
                    <w:div w:id="784927798">
                      <w:marLeft w:val="0"/>
                      <w:marRight w:val="0"/>
                      <w:marTop w:val="0"/>
                      <w:marBottom w:val="0"/>
                      <w:divBdr>
                        <w:top w:val="none" w:sz="0" w:space="0" w:color="auto"/>
                        <w:left w:val="none" w:sz="0" w:space="0" w:color="auto"/>
                        <w:bottom w:val="none" w:sz="0" w:space="0" w:color="auto"/>
                        <w:right w:val="none" w:sz="0" w:space="0" w:color="auto"/>
                      </w:divBdr>
                    </w:div>
                    <w:div w:id="1932661059">
                      <w:marLeft w:val="0"/>
                      <w:marRight w:val="0"/>
                      <w:marTop w:val="0"/>
                      <w:marBottom w:val="0"/>
                      <w:divBdr>
                        <w:top w:val="none" w:sz="0" w:space="0" w:color="auto"/>
                        <w:left w:val="none" w:sz="0" w:space="0" w:color="auto"/>
                        <w:bottom w:val="none" w:sz="0" w:space="0" w:color="auto"/>
                        <w:right w:val="none" w:sz="0" w:space="0" w:color="auto"/>
                      </w:divBdr>
                    </w:div>
                    <w:div w:id="1032344488">
                      <w:marLeft w:val="0"/>
                      <w:marRight w:val="0"/>
                      <w:marTop w:val="0"/>
                      <w:marBottom w:val="0"/>
                      <w:divBdr>
                        <w:top w:val="none" w:sz="0" w:space="0" w:color="auto"/>
                        <w:left w:val="none" w:sz="0" w:space="0" w:color="auto"/>
                        <w:bottom w:val="none" w:sz="0" w:space="0" w:color="auto"/>
                        <w:right w:val="none" w:sz="0" w:space="0" w:color="auto"/>
                      </w:divBdr>
                    </w:div>
                    <w:div w:id="1927496167">
                      <w:marLeft w:val="0"/>
                      <w:marRight w:val="0"/>
                      <w:marTop w:val="0"/>
                      <w:marBottom w:val="0"/>
                      <w:divBdr>
                        <w:top w:val="none" w:sz="0" w:space="0" w:color="auto"/>
                        <w:left w:val="none" w:sz="0" w:space="0" w:color="auto"/>
                        <w:bottom w:val="none" w:sz="0" w:space="0" w:color="auto"/>
                        <w:right w:val="none" w:sz="0" w:space="0" w:color="auto"/>
                      </w:divBdr>
                    </w:div>
                    <w:div w:id="1736080568">
                      <w:marLeft w:val="0"/>
                      <w:marRight w:val="0"/>
                      <w:marTop w:val="0"/>
                      <w:marBottom w:val="0"/>
                      <w:divBdr>
                        <w:top w:val="none" w:sz="0" w:space="0" w:color="auto"/>
                        <w:left w:val="none" w:sz="0" w:space="0" w:color="auto"/>
                        <w:bottom w:val="none" w:sz="0" w:space="0" w:color="auto"/>
                        <w:right w:val="none" w:sz="0" w:space="0" w:color="auto"/>
                      </w:divBdr>
                    </w:div>
                    <w:div w:id="1368067095">
                      <w:marLeft w:val="0"/>
                      <w:marRight w:val="0"/>
                      <w:marTop w:val="0"/>
                      <w:marBottom w:val="0"/>
                      <w:divBdr>
                        <w:top w:val="none" w:sz="0" w:space="0" w:color="auto"/>
                        <w:left w:val="none" w:sz="0" w:space="0" w:color="auto"/>
                        <w:bottom w:val="none" w:sz="0" w:space="0" w:color="auto"/>
                        <w:right w:val="none" w:sz="0" w:space="0" w:color="auto"/>
                      </w:divBdr>
                    </w:div>
                    <w:div w:id="1799570747">
                      <w:marLeft w:val="0"/>
                      <w:marRight w:val="0"/>
                      <w:marTop w:val="0"/>
                      <w:marBottom w:val="0"/>
                      <w:divBdr>
                        <w:top w:val="none" w:sz="0" w:space="0" w:color="auto"/>
                        <w:left w:val="none" w:sz="0" w:space="0" w:color="auto"/>
                        <w:bottom w:val="none" w:sz="0" w:space="0" w:color="auto"/>
                        <w:right w:val="none" w:sz="0" w:space="0" w:color="auto"/>
                      </w:divBdr>
                    </w:div>
                    <w:div w:id="2027556846">
                      <w:marLeft w:val="0"/>
                      <w:marRight w:val="0"/>
                      <w:marTop w:val="0"/>
                      <w:marBottom w:val="0"/>
                      <w:divBdr>
                        <w:top w:val="none" w:sz="0" w:space="0" w:color="auto"/>
                        <w:left w:val="none" w:sz="0" w:space="0" w:color="auto"/>
                        <w:bottom w:val="none" w:sz="0" w:space="0" w:color="auto"/>
                        <w:right w:val="none" w:sz="0" w:space="0" w:color="auto"/>
                      </w:divBdr>
                    </w:div>
                    <w:div w:id="971786801">
                      <w:marLeft w:val="0"/>
                      <w:marRight w:val="0"/>
                      <w:marTop w:val="0"/>
                      <w:marBottom w:val="0"/>
                      <w:divBdr>
                        <w:top w:val="none" w:sz="0" w:space="0" w:color="auto"/>
                        <w:left w:val="none" w:sz="0" w:space="0" w:color="auto"/>
                        <w:bottom w:val="none" w:sz="0" w:space="0" w:color="auto"/>
                        <w:right w:val="none" w:sz="0" w:space="0" w:color="auto"/>
                      </w:divBdr>
                    </w:div>
                    <w:div w:id="1584758276">
                      <w:marLeft w:val="0"/>
                      <w:marRight w:val="0"/>
                      <w:marTop w:val="0"/>
                      <w:marBottom w:val="0"/>
                      <w:divBdr>
                        <w:top w:val="none" w:sz="0" w:space="0" w:color="auto"/>
                        <w:left w:val="none" w:sz="0" w:space="0" w:color="auto"/>
                        <w:bottom w:val="none" w:sz="0" w:space="0" w:color="auto"/>
                        <w:right w:val="none" w:sz="0" w:space="0" w:color="auto"/>
                      </w:divBdr>
                    </w:div>
                    <w:div w:id="409812165">
                      <w:marLeft w:val="0"/>
                      <w:marRight w:val="0"/>
                      <w:marTop w:val="0"/>
                      <w:marBottom w:val="0"/>
                      <w:divBdr>
                        <w:top w:val="none" w:sz="0" w:space="0" w:color="auto"/>
                        <w:left w:val="none" w:sz="0" w:space="0" w:color="auto"/>
                        <w:bottom w:val="none" w:sz="0" w:space="0" w:color="auto"/>
                        <w:right w:val="none" w:sz="0" w:space="0" w:color="auto"/>
                      </w:divBdr>
                    </w:div>
                    <w:div w:id="1876120654">
                      <w:marLeft w:val="0"/>
                      <w:marRight w:val="0"/>
                      <w:marTop w:val="0"/>
                      <w:marBottom w:val="0"/>
                      <w:divBdr>
                        <w:top w:val="none" w:sz="0" w:space="0" w:color="auto"/>
                        <w:left w:val="none" w:sz="0" w:space="0" w:color="auto"/>
                        <w:bottom w:val="none" w:sz="0" w:space="0" w:color="auto"/>
                        <w:right w:val="none" w:sz="0" w:space="0" w:color="auto"/>
                      </w:divBdr>
                    </w:div>
                    <w:div w:id="1315331365">
                      <w:marLeft w:val="0"/>
                      <w:marRight w:val="0"/>
                      <w:marTop w:val="0"/>
                      <w:marBottom w:val="0"/>
                      <w:divBdr>
                        <w:top w:val="none" w:sz="0" w:space="0" w:color="auto"/>
                        <w:left w:val="none" w:sz="0" w:space="0" w:color="auto"/>
                        <w:bottom w:val="none" w:sz="0" w:space="0" w:color="auto"/>
                        <w:right w:val="none" w:sz="0" w:space="0" w:color="auto"/>
                      </w:divBdr>
                    </w:div>
                    <w:div w:id="1846822144">
                      <w:marLeft w:val="0"/>
                      <w:marRight w:val="0"/>
                      <w:marTop w:val="0"/>
                      <w:marBottom w:val="0"/>
                      <w:divBdr>
                        <w:top w:val="none" w:sz="0" w:space="0" w:color="auto"/>
                        <w:left w:val="none" w:sz="0" w:space="0" w:color="auto"/>
                        <w:bottom w:val="none" w:sz="0" w:space="0" w:color="auto"/>
                        <w:right w:val="none" w:sz="0" w:space="0" w:color="auto"/>
                      </w:divBdr>
                    </w:div>
                    <w:div w:id="773089584">
                      <w:marLeft w:val="0"/>
                      <w:marRight w:val="0"/>
                      <w:marTop w:val="0"/>
                      <w:marBottom w:val="0"/>
                      <w:divBdr>
                        <w:top w:val="none" w:sz="0" w:space="0" w:color="auto"/>
                        <w:left w:val="none" w:sz="0" w:space="0" w:color="auto"/>
                        <w:bottom w:val="none" w:sz="0" w:space="0" w:color="auto"/>
                        <w:right w:val="none" w:sz="0" w:space="0" w:color="auto"/>
                      </w:divBdr>
                    </w:div>
                    <w:div w:id="2034181735">
                      <w:marLeft w:val="0"/>
                      <w:marRight w:val="0"/>
                      <w:marTop w:val="0"/>
                      <w:marBottom w:val="0"/>
                      <w:divBdr>
                        <w:top w:val="none" w:sz="0" w:space="0" w:color="auto"/>
                        <w:left w:val="none" w:sz="0" w:space="0" w:color="auto"/>
                        <w:bottom w:val="none" w:sz="0" w:space="0" w:color="auto"/>
                        <w:right w:val="none" w:sz="0" w:space="0" w:color="auto"/>
                      </w:divBdr>
                    </w:div>
                    <w:div w:id="1066336906">
                      <w:marLeft w:val="0"/>
                      <w:marRight w:val="0"/>
                      <w:marTop w:val="0"/>
                      <w:marBottom w:val="0"/>
                      <w:divBdr>
                        <w:top w:val="none" w:sz="0" w:space="0" w:color="auto"/>
                        <w:left w:val="none" w:sz="0" w:space="0" w:color="auto"/>
                        <w:bottom w:val="none" w:sz="0" w:space="0" w:color="auto"/>
                        <w:right w:val="none" w:sz="0" w:space="0" w:color="auto"/>
                      </w:divBdr>
                    </w:div>
                    <w:div w:id="1731689904">
                      <w:marLeft w:val="0"/>
                      <w:marRight w:val="0"/>
                      <w:marTop w:val="0"/>
                      <w:marBottom w:val="0"/>
                      <w:divBdr>
                        <w:top w:val="none" w:sz="0" w:space="0" w:color="auto"/>
                        <w:left w:val="none" w:sz="0" w:space="0" w:color="auto"/>
                        <w:bottom w:val="none" w:sz="0" w:space="0" w:color="auto"/>
                        <w:right w:val="none" w:sz="0" w:space="0" w:color="auto"/>
                      </w:divBdr>
                    </w:div>
                    <w:div w:id="106201052">
                      <w:marLeft w:val="0"/>
                      <w:marRight w:val="0"/>
                      <w:marTop w:val="0"/>
                      <w:marBottom w:val="0"/>
                      <w:divBdr>
                        <w:top w:val="none" w:sz="0" w:space="0" w:color="auto"/>
                        <w:left w:val="none" w:sz="0" w:space="0" w:color="auto"/>
                        <w:bottom w:val="none" w:sz="0" w:space="0" w:color="auto"/>
                        <w:right w:val="none" w:sz="0" w:space="0" w:color="auto"/>
                      </w:divBdr>
                    </w:div>
                    <w:div w:id="944576528">
                      <w:marLeft w:val="0"/>
                      <w:marRight w:val="0"/>
                      <w:marTop w:val="0"/>
                      <w:marBottom w:val="0"/>
                      <w:divBdr>
                        <w:top w:val="none" w:sz="0" w:space="0" w:color="auto"/>
                        <w:left w:val="none" w:sz="0" w:space="0" w:color="auto"/>
                        <w:bottom w:val="none" w:sz="0" w:space="0" w:color="auto"/>
                        <w:right w:val="none" w:sz="0" w:space="0" w:color="auto"/>
                      </w:divBdr>
                    </w:div>
                    <w:div w:id="522017364">
                      <w:marLeft w:val="0"/>
                      <w:marRight w:val="0"/>
                      <w:marTop w:val="0"/>
                      <w:marBottom w:val="0"/>
                      <w:divBdr>
                        <w:top w:val="none" w:sz="0" w:space="0" w:color="auto"/>
                        <w:left w:val="none" w:sz="0" w:space="0" w:color="auto"/>
                        <w:bottom w:val="none" w:sz="0" w:space="0" w:color="auto"/>
                        <w:right w:val="none" w:sz="0" w:space="0" w:color="auto"/>
                      </w:divBdr>
                    </w:div>
                    <w:div w:id="1600214296">
                      <w:marLeft w:val="0"/>
                      <w:marRight w:val="0"/>
                      <w:marTop w:val="0"/>
                      <w:marBottom w:val="0"/>
                      <w:divBdr>
                        <w:top w:val="none" w:sz="0" w:space="0" w:color="auto"/>
                        <w:left w:val="none" w:sz="0" w:space="0" w:color="auto"/>
                        <w:bottom w:val="none" w:sz="0" w:space="0" w:color="auto"/>
                        <w:right w:val="none" w:sz="0" w:space="0" w:color="auto"/>
                      </w:divBdr>
                    </w:div>
                    <w:div w:id="151600618">
                      <w:marLeft w:val="0"/>
                      <w:marRight w:val="0"/>
                      <w:marTop w:val="0"/>
                      <w:marBottom w:val="0"/>
                      <w:divBdr>
                        <w:top w:val="none" w:sz="0" w:space="0" w:color="auto"/>
                        <w:left w:val="none" w:sz="0" w:space="0" w:color="auto"/>
                        <w:bottom w:val="none" w:sz="0" w:space="0" w:color="auto"/>
                        <w:right w:val="none" w:sz="0" w:space="0" w:color="auto"/>
                      </w:divBdr>
                    </w:div>
                    <w:div w:id="1376269287">
                      <w:marLeft w:val="0"/>
                      <w:marRight w:val="0"/>
                      <w:marTop w:val="0"/>
                      <w:marBottom w:val="0"/>
                      <w:divBdr>
                        <w:top w:val="none" w:sz="0" w:space="0" w:color="auto"/>
                        <w:left w:val="none" w:sz="0" w:space="0" w:color="auto"/>
                        <w:bottom w:val="none" w:sz="0" w:space="0" w:color="auto"/>
                        <w:right w:val="none" w:sz="0" w:space="0" w:color="auto"/>
                      </w:divBdr>
                    </w:div>
                    <w:div w:id="1315791152">
                      <w:marLeft w:val="0"/>
                      <w:marRight w:val="0"/>
                      <w:marTop w:val="0"/>
                      <w:marBottom w:val="0"/>
                      <w:divBdr>
                        <w:top w:val="none" w:sz="0" w:space="0" w:color="auto"/>
                        <w:left w:val="none" w:sz="0" w:space="0" w:color="auto"/>
                        <w:bottom w:val="none" w:sz="0" w:space="0" w:color="auto"/>
                        <w:right w:val="none" w:sz="0" w:space="0" w:color="auto"/>
                      </w:divBdr>
                    </w:div>
                    <w:div w:id="567955673">
                      <w:marLeft w:val="0"/>
                      <w:marRight w:val="0"/>
                      <w:marTop w:val="0"/>
                      <w:marBottom w:val="0"/>
                      <w:divBdr>
                        <w:top w:val="none" w:sz="0" w:space="0" w:color="auto"/>
                        <w:left w:val="none" w:sz="0" w:space="0" w:color="auto"/>
                        <w:bottom w:val="none" w:sz="0" w:space="0" w:color="auto"/>
                        <w:right w:val="none" w:sz="0" w:space="0" w:color="auto"/>
                      </w:divBdr>
                    </w:div>
                    <w:div w:id="702366583">
                      <w:marLeft w:val="0"/>
                      <w:marRight w:val="0"/>
                      <w:marTop w:val="0"/>
                      <w:marBottom w:val="0"/>
                      <w:divBdr>
                        <w:top w:val="none" w:sz="0" w:space="0" w:color="auto"/>
                        <w:left w:val="none" w:sz="0" w:space="0" w:color="auto"/>
                        <w:bottom w:val="none" w:sz="0" w:space="0" w:color="auto"/>
                        <w:right w:val="none" w:sz="0" w:space="0" w:color="auto"/>
                      </w:divBdr>
                    </w:div>
                    <w:div w:id="1405761030">
                      <w:marLeft w:val="0"/>
                      <w:marRight w:val="0"/>
                      <w:marTop w:val="0"/>
                      <w:marBottom w:val="0"/>
                      <w:divBdr>
                        <w:top w:val="none" w:sz="0" w:space="0" w:color="auto"/>
                        <w:left w:val="none" w:sz="0" w:space="0" w:color="auto"/>
                        <w:bottom w:val="none" w:sz="0" w:space="0" w:color="auto"/>
                        <w:right w:val="none" w:sz="0" w:space="0" w:color="auto"/>
                      </w:divBdr>
                    </w:div>
                    <w:div w:id="687873010">
                      <w:marLeft w:val="0"/>
                      <w:marRight w:val="0"/>
                      <w:marTop w:val="0"/>
                      <w:marBottom w:val="0"/>
                      <w:divBdr>
                        <w:top w:val="none" w:sz="0" w:space="0" w:color="auto"/>
                        <w:left w:val="none" w:sz="0" w:space="0" w:color="auto"/>
                        <w:bottom w:val="none" w:sz="0" w:space="0" w:color="auto"/>
                        <w:right w:val="none" w:sz="0" w:space="0" w:color="auto"/>
                      </w:divBdr>
                    </w:div>
                    <w:div w:id="622230453">
                      <w:marLeft w:val="0"/>
                      <w:marRight w:val="0"/>
                      <w:marTop w:val="0"/>
                      <w:marBottom w:val="0"/>
                      <w:divBdr>
                        <w:top w:val="none" w:sz="0" w:space="0" w:color="auto"/>
                        <w:left w:val="none" w:sz="0" w:space="0" w:color="auto"/>
                        <w:bottom w:val="none" w:sz="0" w:space="0" w:color="auto"/>
                        <w:right w:val="none" w:sz="0" w:space="0" w:color="auto"/>
                      </w:divBdr>
                    </w:div>
                    <w:div w:id="1820533990">
                      <w:marLeft w:val="0"/>
                      <w:marRight w:val="0"/>
                      <w:marTop w:val="0"/>
                      <w:marBottom w:val="0"/>
                      <w:divBdr>
                        <w:top w:val="none" w:sz="0" w:space="0" w:color="auto"/>
                        <w:left w:val="none" w:sz="0" w:space="0" w:color="auto"/>
                        <w:bottom w:val="none" w:sz="0" w:space="0" w:color="auto"/>
                        <w:right w:val="none" w:sz="0" w:space="0" w:color="auto"/>
                      </w:divBdr>
                    </w:div>
                    <w:div w:id="732964789">
                      <w:marLeft w:val="0"/>
                      <w:marRight w:val="0"/>
                      <w:marTop w:val="0"/>
                      <w:marBottom w:val="0"/>
                      <w:divBdr>
                        <w:top w:val="none" w:sz="0" w:space="0" w:color="auto"/>
                        <w:left w:val="none" w:sz="0" w:space="0" w:color="auto"/>
                        <w:bottom w:val="none" w:sz="0" w:space="0" w:color="auto"/>
                        <w:right w:val="none" w:sz="0" w:space="0" w:color="auto"/>
                      </w:divBdr>
                    </w:div>
                    <w:div w:id="1370572253">
                      <w:marLeft w:val="0"/>
                      <w:marRight w:val="0"/>
                      <w:marTop w:val="0"/>
                      <w:marBottom w:val="0"/>
                      <w:divBdr>
                        <w:top w:val="none" w:sz="0" w:space="0" w:color="auto"/>
                        <w:left w:val="none" w:sz="0" w:space="0" w:color="auto"/>
                        <w:bottom w:val="none" w:sz="0" w:space="0" w:color="auto"/>
                        <w:right w:val="none" w:sz="0" w:space="0" w:color="auto"/>
                      </w:divBdr>
                    </w:div>
                    <w:div w:id="1256936634">
                      <w:marLeft w:val="0"/>
                      <w:marRight w:val="0"/>
                      <w:marTop w:val="0"/>
                      <w:marBottom w:val="0"/>
                      <w:divBdr>
                        <w:top w:val="none" w:sz="0" w:space="0" w:color="auto"/>
                        <w:left w:val="none" w:sz="0" w:space="0" w:color="auto"/>
                        <w:bottom w:val="none" w:sz="0" w:space="0" w:color="auto"/>
                        <w:right w:val="none" w:sz="0" w:space="0" w:color="auto"/>
                      </w:divBdr>
                    </w:div>
                    <w:div w:id="289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622">
          <w:marLeft w:val="0"/>
          <w:marRight w:val="0"/>
          <w:marTop w:val="0"/>
          <w:marBottom w:val="0"/>
          <w:divBdr>
            <w:top w:val="none" w:sz="0" w:space="0" w:color="auto"/>
            <w:left w:val="none" w:sz="0" w:space="0" w:color="auto"/>
            <w:bottom w:val="none" w:sz="0" w:space="0" w:color="auto"/>
            <w:right w:val="none" w:sz="0" w:space="0" w:color="auto"/>
          </w:divBdr>
          <w:divsChild>
            <w:div w:id="742869632">
              <w:marLeft w:val="0"/>
              <w:marRight w:val="0"/>
              <w:marTop w:val="0"/>
              <w:marBottom w:val="0"/>
              <w:divBdr>
                <w:top w:val="none" w:sz="0" w:space="0" w:color="auto"/>
                <w:left w:val="none" w:sz="0" w:space="0" w:color="auto"/>
                <w:bottom w:val="none" w:sz="0" w:space="0" w:color="auto"/>
                <w:right w:val="none" w:sz="0" w:space="0" w:color="auto"/>
              </w:divBdr>
              <w:divsChild>
                <w:div w:id="601686844">
                  <w:marLeft w:val="0"/>
                  <w:marRight w:val="0"/>
                  <w:marTop w:val="0"/>
                  <w:marBottom w:val="0"/>
                  <w:divBdr>
                    <w:top w:val="none" w:sz="0" w:space="0" w:color="auto"/>
                    <w:left w:val="none" w:sz="0" w:space="0" w:color="auto"/>
                    <w:bottom w:val="none" w:sz="0" w:space="0" w:color="auto"/>
                    <w:right w:val="none" w:sz="0" w:space="0" w:color="auto"/>
                  </w:divBdr>
                  <w:divsChild>
                    <w:div w:id="2011709024">
                      <w:marLeft w:val="0"/>
                      <w:marRight w:val="0"/>
                      <w:marTop w:val="0"/>
                      <w:marBottom w:val="0"/>
                      <w:divBdr>
                        <w:top w:val="none" w:sz="0" w:space="0" w:color="auto"/>
                        <w:left w:val="none" w:sz="0" w:space="0" w:color="auto"/>
                        <w:bottom w:val="none" w:sz="0" w:space="0" w:color="auto"/>
                        <w:right w:val="none" w:sz="0" w:space="0" w:color="auto"/>
                      </w:divBdr>
                    </w:div>
                    <w:div w:id="215439495">
                      <w:marLeft w:val="0"/>
                      <w:marRight w:val="0"/>
                      <w:marTop w:val="0"/>
                      <w:marBottom w:val="0"/>
                      <w:divBdr>
                        <w:top w:val="none" w:sz="0" w:space="0" w:color="auto"/>
                        <w:left w:val="none" w:sz="0" w:space="0" w:color="auto"/>
                        <w:bottom w:val="none" w:sz="0" w:space="0" w:color="auto"/>
                        <w:right w:val="none" w:sz="0" w:space="0" w:color="auto"/>
                      </w:divBdr>
                    </w:div>
                    <w:div w:id="1651396595">
                      <w:marLeft w:val="0"/>
                      <w:marRight w:val="0"/>
                      <w:marTop w:val="0"/>
                      <w:marBottom w:val="0"/>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530146314">
                      <w:marLeft w:val="0"/>
                      <w:marRight w:val="0"/>
                      <w:marTop w:val="0"/>
                      <w:marBottom w:val="0"/>
                      <w:divBdr>
                        <w:top w:val="none" w:sz="0" w:space="0" w:color="auto"/>
                        <w:left w:val="none" w:sz="0" w:space="0" w:color="auto"/>
                        <w:bottom w:val="none" w:sz="0" w:space="0" w:color="auto"/>
                        <w:right w:val="none" w:sz="0" w:space="0" w:color="auto"/>
                      </w:divBdr>
                    </w:div>
                    <w:div w:id="1805806423">
                      <w:marLeft w:val="0"/>
                      <w:marRight w:val="0"/>
                      <w:marTop w:val="0"/>
                      <w:marBottom w:val="0"/>
                      <w:divBdr>
                        <w:top w:val="none" w:sz="0" w:space="0" w:color="auto"/>
                        <w:left w:val="none" w:sz="0" w:space="0" w:color="auto"/>
                        <w:bottom w:val="none" w:sz="0" w:space="0" w:color="auto"/>
                        <w:right w:val="none" w:sz="0" w:space="0" w:color="auto"/>
                      </w:divBdr>
                    </w:div>
                    <w:div w:id="193882152">
                      <w:marLeft w:val="0"/>
                      <w:marRight w:val="0"/>
                      <w:marTop w:val="0"/>
                      <w:marBottom w:val="0"/>
                      <w:divBdr>
                        <w:top w:val="none" w:sz="0" w:space="0" w:color="auto"/>
                        <w:left w:val="none" w:sz="0" w:space="0" w:color="auto"/>
                        <w:bottom w:val="none" w:sz="0" w:space="0" w:color="auto"/>
                        <w:right w:val="none" w:sz="0" w:space="0" w:color="auto"/>
                      </w:divBdr>
                    </w:div>
                    <w:div w:id="1867021733">
                      <w:marLeft w:val="0"/>
                      <w:marRight w:val="0"/>
                      <w:marTop w:val="0"/>
                      <w:marBottom w:val="0"/>
                      <w:divBdr>
                        <w:top w:val="none" w:sz="0" w:space="0" w:color="auto"/>
                        <w:left w:val="none" w:sz="0" w:space="0" w:color="auto"/>
                        <w:bottom w:val="none" w:sz="0" w:space="0" w:color="auto"/>
                        <w:right w:val="none" w:sz="0" w:space="0" w:color="auto"/>
                      </w:divBdr>
                    </w:div>
                    <w:div w:id="1392777682">
                      <w:marLeft w:val="0"/>
                      <w:marRight w:val="0"/>
                      <w:marTop w:val="0"/>
                      <w:marBottom w:val="0"/>
                      <w:divBdr>
                        <w:top w:val="none" w:sz="0" w:space="0" w:color="auto"/>
                        <w:left w:val="none" w:sz="0" w:space="0" w:color="auto"/>
                        <w:bottom w:val="none" w:sz="0" w:space="0" w:color="auto"/>
                        <w:right w:val="none" w:sz="0" w:space="0" w:color="auto"/>
                      </w:divBdr>
                    </w:div>
                    <w:div w:id="195892300">
                      <w:marLeft w:val="0"/>
                      <w:marRight w:val="0"/>
                      <w:marTop w:val="0"/>
                      <w:marBottom w:val="0"/>
                      <w:divBdr>
                        <w:top w:val="none" w:sz="0" w:space="0" w:color="auto"/>
                        <w:left w:val="none" w:sz="0" w:space="0" w:color="auto"/>
                        <w:bottom w:val="none" w:sz="0" w:space="0" w:color="auto"/>
                        <w:right w:val="none" w:sz="0" w:space="0" w:color="auto"/>
                      </w:divBdr>
                    </w:div>
                    <w:div w:id="628437457">
                      <w:marLeft w:val="0"/>
                      <w:marRight w:val="0"/>
                      <w:marTop w:val="0"/>
                      <w:marBottom w:val="0"/>
                      <w:divBdr>
                        <w:top w:val="none" w:sz="0" w:space="0" w:color="auto"/>
                        <w:left w:val="none" w:sz="0" w:space="0" w:color="auto"/>
                        <w:bottom w:val="none" w:sz="0" w:space="0" w:color="auto"/>
                        <w:right w:val="none" w:sz="0" w:space="0" w:color="auto"/>
                      </w:divBdr>
                    </w:div>
                    <w:div w:id="626665915">
                      <w:marLeft w:val="0"/>
                      <w:marRight w:val="0"/>
                      <w:marTop w:val="0"/>
                      <w:marBottom w:val="0"/>
                      <w:divBdr>
                        <w:top w:val="none" w:sz="0" w:space="0" w:color="auto"/>
                        <w:left w:val="none" w:sz="0" w:space="0" w:color="auto"/>
                        <w:bottom w:val="none" w:sz="0" w:space="0" w:color="auto"/>
                        <w:right w:val="none" w:sz="0" w:space="0" w:color="auto"/>
                      </w:divBdr>
                    </w:div>
                    <w:div w:id="2092846856">
                      <w:marLeft w:val="0"/>
                      <w:marRight w:val="0"/>
                      <w:marTop w:val="0"/>
                      <w:marBottom w:val="0"/>
                      <w:divBdr>
                        <w:top w:val="none" w:sz="0" w:space="0" w:color="auto"/>
                        <w:left w:val="none" w:sz="0" w:space="0" w:color="auto"/>
                        <w:bottom w:val="none" w:sz="0" w:space="0" w:color="auto"/>
                        <w:right w:val="none" w:sz="0" w:space="0" w:color="auto"/>
                      </w:divBdr>
                    </w:div>
                    <w:div w:id="228469707">
                      <w:marLeft w:val="0"/>
                      <w:marRight w:val="0"/>
                      <w:marTop w:val="0"/>
                      <w:marBottom w:val="0"/>
                      <w:divBdr>
                        <w:top w:val="none" w:sz="0" w:space="0" w:color="auto"/>
                        <w:left w:val="none" w:sz="0" w:space="0" w:color="auto"/>
                        <w:bottom w:val="none" w:sz="0" w:space="0" w:color="auto"/>
                        <w:right w:val="none" w:sz="0" w:space="0" w:color="auto"/>
                      </w:divBdr>
                    </w:div>
                    <w:div w:id="316812138">
                      <w:marLeft w:val="0"/>
                      <w:marRight w:val="0"/>
                      <w:marTop w:val="0"/>
                      <w:marBottom w:val="0"/>
                      <w:divBdr>
                        <w:top w:val="none" w:sz="0" w:space="0" w:color="auto"/>
                        <w:left w:val="none" w:sz="0" w:space="0" w:color="auto"/>
                        <w:bottom w:val="none" w:sz="0" w:space="0" w:color="auto"/>
                        <w:right w:val="none" w:sz="0" w:space="0" w:color="auto"/>
                      </w:divBdr>
                    </w:div>
                    <w:div w:id="202909826">
                      <w:marLeft w:val="0"/>
                      <w:marRight w:val="0"/>
                      <w:marTop w:val="0"/>
                      <w:marBottom w:val="0"/>
                      <w:divBdr>
                        <w:top w:val="none" w:sz="0" w:space="0" w:color="auto"/>
                        <w:left w:val="none" w:sz="0" w:space="0" w:color="auto"/>
                        <w:bottom w:val="none" w:sz="0" w:space="0" w:color="auto"/>
                        <w:right w:val="none" w:sz="0" w:space="0" w:color="auto"/>
                      </w:divBdr>
                    </w:div>
                    <w:div w:id="392167929">
                      <w:marLeft w:val="0"/>
                      <w:marRight w:val="0"/>
                      <w:marTop w:val="0"/>
                      <w:marBottom w:val="0"/>
                      <w:divBdr>
                        <w:top w:val="none" w:sz="0" w:space="0" w:color="auto"/>
                        <w:left w:val="none" w:sz="0" w:space="0" w:color="auto"/>
                        <w:bottom w:val="none" w:sz="0" w:space="0" w:color="auto"/>
                        <w:right w:val="none" w:sz="0" w:space="0" w:color="auto"/>
                      </w:divBdr>
                    </w:div>
                    <w:div w:id="958954355">
                      <w:marLeft w:val="0"/>
                      <w:marRight w:val="0"/>
                      <w:marTop w:val="0"/>
                      <w:marBottom w:val="0"/>
                      <w:divBdr>
                        <w:top w:val="none" w:sz="0" w:space="0" w:color="auto"/>
                        <w:left w:val="none" w:sz="0" w:space="0" w:color="auto"/>
                        <w:bottom w:val="none" w:sz="0" w:space="0" w:color="auto"/>
                        <w:right w:val="none" w:sz="0" w:space="0" w:color="auto"/>
                      </w:divBdr>
                    </w:div>
                    <w:div w:id="423303090">
                      <w:marLeft w:val="0"/>
                      <w:marRight w:val="0"/>
                      <w:marTop w:val="0"/>
                      <w:marBottom w:val="0"/>
                      <w:divBdr>
                        <w:top w:val="none" w:sz="0" w:space="0" w:color="auto"/>
                        <w:left w:val="none" w:sz="0" w:space="0" w:color="auto"/>
                        <w:bottom w:val="none" w:sz="0" w:space="0" w:color="auto"/>
                        <w:right w:val="none" w:sz="0" w:space="0" w:color="auto"/>
                      </w:divBdr>
                    </w:div>
                    <w:div w:id="576209344">
                      <w:marLeft w:val="0"/>
                      <w:marRight w:val="0"/>
                      <w:marTop w:val="0"/>
                      <w:marBottom w:val="0"/>
                      <w:divBdr>
                        <w:top w:val="none" w:sz="0" w:space="0" w:color="auto"/>
                        <w:left w:val="none" w:sz="0" w:space="0" w:color="auto"/>
                        <w:bottom w:val="none" w:sz="0" w:space="0" w:color="auto"/>
                        <w:right w:val="none" w:sz="0" w:space="0" w:color="auto"/>
                      </w:divBdr>
                    </w:div>
                    <w:div w:id="2055695794">
                      <w:marLeft w:val="0"/>
                      <w:marRight w:val="0"/>
                      <w:marTop w:val="0"/>
                      <w:marBottom w:val="0"/>
                      <w:divBdr>
                        <w:top w:val="none" w:sz="0" w:space="0" w:color="auto"/>
                        <w:left w:val="none" w:sz="0" w:space="0" w:color="auto"/>
                        <w:bottom w:val="none" w:sz="0" w:space="0" w:color="auto"/>
                        <w:right w:val="none" w:sz="0" w:space="0" w:color="auto"/>
                      </w:divBdr>
                    </w:div>
                    <w:div w:id="1777359433">
                      <w:marLeft w:val="0"/>
                      <w:marRight w:val="0"/>
                      <w:marTop w:val="0"/>
                      <w:marBottom w:val="0"/>
                      <w:divBdr>
                        <w:top w:val="none" w:sz="0" w:space="0" w:color="auto"/>
                        <w:left w:val="none" w:sz="0" w:space="0" w:color="auto"/>
                        <w:bottom w:val="none" w:sz="0" w:space="0" w:color="auto"/>
                        <w:right w:val="none" w:sz="0" w:space="0" w:color="auto"/>
                      </w:divBdr>
                    </w:div>
                    <w:div w:id="1008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278337016">
          <w:marLeft w:val="0"/>
          <w:marRight w:val="0"/>
          <w:marTop w:val="0"/>
          <w:marBottom w:val="0"/>
          <w:divBdr>
            <w:top w:val="none" w:sz="0" w:space="0" w:color="auto"/>
            <w:left w:val="none" w:sz="0" w:space="0" w:color="auto"/>
            <w:bottom w:val="none" w:sz="0" w:space="0" w:color="auto"/>
            <w:right w:val="none" w:sz="0" w:space="0" w:color="auto"/>
          </w:divBdr>
        </w:div>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271427311">
      <w:bodyDiv w:val="1"/>
      <w:marLeft w:val="0"/>
      <w:marRight w:val="0"/>
      <w:marTop w:val="0"/>
      <w:marBottom w:val="0"/>
      <w:divBdr>
        <w:top w:val="none" w:sz="0" w:space="0" w:color="auto"/>
        <w:left w:val="none" w:sz="0" w:space="0" w:color="auto"/>
        <w:bottom w:val="none" w:sz="0" w:space="0" w:color="auto"/>
        <w:right w:val="none" w:sz="0" w:space="0" w:color="auto"/>
      </w:divBdr>
    </w:div>
    <w:div w:id="1286348375">
      <w:bodyDiv w:val="1"/>
      <w:marLeft w:val="0"/>
      <w:marRight w:val="0"/>
      <w:marTop w:val="0"/>
      <w:marBottom w:val="0"/>
      <w:divBdr>
        <w:top w:val="none" w:sz="0" w:space="0" w:color="auto"/>
        <w:left w:val="none" w:sz="0" w:space="0" w:color="auto"/>
        <w:bottom w:val="none" w:sz="0" w:space="0" w:color="auto"/>
        <w:right w:val="none" w:sz="0" w:space="0" w:color="auto"/>
      </w:divBdr>
    </w:div>
    <w:div w:id="1316566418">
      <w:bodyDiv w:val="1"/>
      <w:marLeft w:val="0"/>
      <w:marRight w:val="0"/>
      <w:marTop w:val="0"/>
      <w:marBottom w:val="0"/>
      <w:divBdr>
        <w:top w:val="none" w:sz="0" w:space="0" w:color="auto"/>
        <w:left w:val="none" w:sz="0" w:space="0" w:color="auto"/>
        <w:bottom w:val="none" w:sz="0" w:space="0" w:color="auto"/>
        <w:right w:val="none" w:sz="0" w:space="0" w:color="auto"/>
      </w:divBdr>
    </w:div>
    <w:div w:id="1331102402">
      <w:bodyDiv w:val="1"/>
      <w:marLeft w:val="0"/>
      <w:marRight w:val="0"/>
      <w:marTop w:val="0"/>
      <w:marBottom w:val="0"/>
      <w:divBdr>
        <w:top w:val="none" w:sz="0" w:space="0" w:color="auto"/>
        <w:left w:val="none" w:sz="0" w:space="0" w:color="auto"/>
        <w:bottom w:val="none" w:sz="0" w:space="0" w:color="auto"/>
        <w:right w:val="none" w:sz="0" w:space="0" w:color="auto"/>
      </w:divBdr>
    </w:div>
    <w:div w:id="1732341261">
      <w:bodyDiv w:val="1"/>
      <w:marLeft w:val="0"/>
      <w:marRight w:val="0"/>
      <w:marTop w:val="0"/>
      <w:marBottom w:val="0"/>
      <w:divBdr>
        <w:top w:val="none" w:sz="0" w:space="0" w:color="auto"/>
        <w:left w:val="none" w:sz="0" w:space="0" w:color="auto"/>
        <w:bottom w:val="none" w:sz="0" w:space="0" w:color="auto"/>
        <w:right w:val="none" w:sz="0" w:space="0" w:color="auto"/>
      </w:divBdr>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211961080">
          <w:marLeft w:val="0"/>
          <w:marRight w:val="0"/>
          <w:marTop w:val="0"/>
          <w:marBottom w:val="0"/>
          <w:divBdr>
            <w:top w:val="none" w:sz="0" w:space="0" w:color="auto"/>
            <w:left w:val="none" w:sz="0" w:space="0" w:color="auto"/>
            <w:bottom w:val="none" w:sz="0" w:space="0" w:color="auto"/>
            <w:right w:val="none" w:sz="0" w:space="0" w:color="auto"/>
          </w:divBdr>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13855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73EE-41D1-4122-B426-24629A21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2023-04-06T13:22:00Z</cp:lastPrinted>
  <dcterms:created xsi:type="dcterms:W3CDTF">2023-03-27T16:00:00Z</dcterms:created>
  <dcterms:modified xsi:type="dcterms:W3CDTF">2023-04-06T13:22:00Z</dcterms:modified>
</cp:coreProperties>
</file>