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22" w:rsidRPr="00DB4C41" w:rsidRDefault="00B56B22" w:rsidP="00B56B22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4C41">
        <w:rPr>
          <w:rStyle w:val="55pt"/>
          <w:rFonts w:eastAsia="Calibri"/>
          <w:b/>
          <w:sz w:val="28"/>
          <w:szCs w:val="28"/>
        </w:rPr>
        <w:t>ИНФОРМАЦИОННОЕ СООБЩЕНИЕ</w:t>
      </w:r>
    </w:p>
    <w:p w:rsidR="00B56B22" w:rsidRPr="00DB4C41" w:rsidRDefault="00B56B22" w:rsidP="00B56B22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о проведении продажи имущества, посредством публичного предложения </w:t>
      </w:r>
    </w:p>
    <w:p w:rsidR="00B56B22" w:rsidRPr="00DB4C41" w:rsidRDefault="00B56B22" w:rsidP="00B56B22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B56B22" w:rsidRDefault="00B56B22" w:rsidP="00B56B22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6B22" w:rsidRPr="00A101DF" w:rsidRDefault="00B56B22" w:rsidP="00B56B22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28.09.2022 № 178-4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B56B22" w:rsidRPr="00A101DF" w:rsidRDefault="00B56B22" w:rsidP="00B56B22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po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B56B22" w:rsidRPr="00A101DF" w:rsidRDefault="00B56B22" w:rsidP="00B56B22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B56B22" w:rsidRPr="00A101DF" w:rsidRDefault="00B56B22" w:rsidP="00B56B22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продажа имущества посредством публичного предложения </w:t>
      </w:r>
      <w:r w:rsidRPr="00A101DF">
        <w:rPr>
          <w:sz w:val="24"/>
          <w:szCs w:val="24"/>
        </w:rPr>
        <w:t>в электронной форме.</w:t>
      </w:r>
    </w:p>
    <w:p w:rsidR="00B56B22" w:rsidRPr="00A101DF" w:rsidRDefault="00B56B22" w:rsidP="00B56B22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B56B22" w:rsidRPr="00A101DF" w:rsidRDefault="00B56B22" w:rsidP="00B56B22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  с </w:t>
      </w:r>
      <w:r>
        <w:rPr>
          <w:rStyle w:val="ad"/>
        </w:rPr>
        <w:t>17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03</w:t>
      </w:r>
      <w:r w:rsidRPr="00A101DF">
        <w:rPr>
          <w:rStyle w:val="ad"/>
        </w:rPr>
        <w:t xml:space="preserve"> </w:t>
      </w:r>
      <w:r>
        <w:rPr>
          <w:rStyle w:val="ad"/>
        </w:rPr>
        <w:t>октября</w:t>
      </w:r>
      <w:r w:rsidRPr="00A101DF">
        <w:rPr>
          <w:rStyle w:val="ad"/>
        </w:rPr>
        <w:t xml:space="preserve"> 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B56B22" w:rsidRPr="00A101DF" w:rsidRDefault="00B56B22" w:rsidP="00B56B22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окончания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 в 1</w:t>
      </w:r>
      <w:r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 xml:space="preserve">28 октября </w:t>
      </w:r>
      <w:r w:rsidRPr="00A101DF">
        <w:rPr>
          <w:rStyle w:val="ad"/>
        </w:rPr>
        <w:t>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B56B22" w:rsidRPr="00A101DF" w:rsidRDefault="00B56B22" w:rsidP="00B56B22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 xml:space="preserve">Дата определения участков </w:t>
      </w:r>
      <w:r>
        <w:rPr>
          <w:b/>
          <w:sz w:val="24"/>
          <w:szCs w:val="24"/>
        </w:rPr>
        <w:t>продажи</w:t>
      </w:r>
      <w:r w:rsidRPr="00A101DF">
        <w:rPr>
          <w:sz w:val="24"/>
          <w:szCs w:val="24"/>
        </w:rPr>
        <w:t xml:space="preserve"> – в 10 часов 00 минут (время московское) </w:t>
      </w:r>
      <w:r>
        <w:rPr>
          <w:sz w:val="24"/>
          <w:szCs w:val="24"/>
        </w:rPr>
        <w:t>31 октября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года.</w:t>
      </w:r>
    </w:p>
    <w:p w:rsidR="00B56B22" w:rsidRPr="00A101DF" w:rsidRDefault="00B56B22" w:rsidP="00B56B22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 xml:space="preserve">Дата </w:t>
      </w:r>
      <w:r>
        <w:rPr>
          <w:rStyle w:val="13"/>
          <w:sz w:val="24"/>
          <w:szCs w:val="24"/>
        </w:rPr>
        <w:t>продажи посредством публичного предложения</w:t>
      </w:r>
      <w:r w:rsidRPr="00A101DF">
        <w:rPr>
          <w:rStyle w:val="13"/>
          <w:sz w:val="24"/>
          <w:szCs w:val="24"/>
        </w:rPr>
        <w:t xml:space="preserve">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>
        <w:rPr>
          <w:b/>
          <w:sz w:val="24"/>
          <w:szCs w:val="24"/>
        </w:rPr>
        <w:t>0</w:t>
      </w:r>
      <w:r w:rsidR="009D54A5">
        <w:rPr>
          <w:b/>
          <w:sz w:val="24"/>
          <w:szCs w:val="24"/>
        </w:rPr>
        <w:t>3</w:t>
      </w:r>
      <w:bookmarkStart w:id="0" w:name="_GoBack"/>
      <w:bookmarkEnd w:id="0"/>
      <w:r w:rsidRPr="00A100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</w:t>
      </w:r>
      <w:r w:rsidRPr="00A100D1">
        <w:rPr>
          <w:b/>
          <w:sz w:val="24"/>
          <w:szCs w:val="24"/>
        </w:rPr>
        <w:t xml:space="preserve"> 2022 года</w:t>
      </w:r>
      <w:r w:rsidRPr="00A101DF">
        <w:rPr>
          <w:sz w:val="24"/>
          <w:szCs w:val="24"/>
        </w:rPr>
        <w:t>.</w:t>
      </w:r>
    </w:p>
    <w:p w:rsidR="00B56B22" w:rsidRPr="00A101DF" w:rsidRDefault="00B56B22" w:rsidP="00B56B22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6B22" w:rsidRPr="00AB62BD" w:rsidRDefault="00B56B22" w:rsidP="00B56B22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B56B22" w:rsidRPr="00231D48" w:rsidRDefault="00B56B22" w:rsidP="00B56B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231D48">
        <w:rPr>
          <w:rFonts w:ascii="Times New Roman" w:hAnsi="Times New Roman"/>
          <w:sz w:val="24"/>
          <w:szCs w:val="24"/>
        </w:rPr>
        <w:t xml:space="preserve">нежилое сооружение, площадь застройки 1373 </w:t>
      </w:r>
      <w:proofErr w:type="spellStart"/>
      <w:r w:rsidRPr="00231D48">
        <w:rPr>
          <w:rFonts w:ascii="Times New Roman" w:hAnsi="Times New Roman"/>
          <w:sz w:val="24"/>
          <w:szCs w:val="24"/>
        </w:rPr>
        <w:t>кв.м</w:t>
      </w:r>
      <w:proofErr w:type="spellEnd"/>
      <w:r w:rsidRPr="00231D48">
        <w:rPr>
          <w:rFonts w:ascii="Times New Roman" w:hAnsi="Times New Roman"/>
          <w:sz w:val="24"/>
          <w:szCs w:val="24"/>
        </w:rPr>
        <w:t xml:space="preserve">., кадастровый номер 69:19:0080133:13, и земельный участок, общей площадью 6800,0 </w:t>
      </w:r>
      <w:proofErr w:type="spellStart"/>
      <w:r w:rsidRPr="00231D48">
        <w:rPr>
          <w:rFonts w:ascii="Times New Roman" w:hAnsi="Times New Roman"/>
          <w:sz w:val="24"/>
          <w:szCs w:val="24"/>
        </w:rPr>
        <w:t>кв.м</w:t>
      </w:r>
      <w:proofErr w:type="spellEnd"/>
      <w:r w:rsidRPr="00231D48">
        <w:rPr>
          <w:rFonts w:ascii="Times New Roman" w:hAnsi="Times New Roman"/>
          <w:sz w:val="24"/>
          <w:szCs w:val="24"/>
        </w:rPr>
        <w:t>., кадастровый номер 69:19:0080133:12</w:t>
      </w:r>
      <w:r>
        <w:rPr>
          <w:rFonts w:ascii="Times New Roman" w:hAnsi="Times New Roman"/>
          <w:sz w:val="24"/>
          <w:szCs w:val="24"/>
        </w:rPr>
        <w:t>.</w:t>
      </w:r>
      <w:r w:rsidRPr="00231D48">
        <w:rPr>
          <w:rFonts w:ascii="Times New Roman" w:hAnsi="Times New Roman"/>
          <w:sz w:val="24"/>
          <w:szCs w:val="24"/>
        </w:rPr>
        <w:t xml:space="preserve"> Категория земельного участка: земли населенных пунктов. Разрешенное использование: для строительства и обслуживания автозаправочной станции. Обременения и ограничения: не установлены.</w:t>
      </w:r>
      <w:r w:rsidRPr="00231D48">
        <w:rPr>
          <w:rFonts w:ascii="Times New Roman" w:hAnsi="Times New Roman"/>
          <w:b/>
          <w:sz w:val="24"/>
          <w:szCs w:val="24"/>
        </w:rPr>
        <w:tab/>
      </w:r>
    </w:p>
    <w:p w:rsidR="00B56B22" w:rsidRPr="00231D48" w:rsidRDefault="00B56B22" w:rsidP="00B56B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231D48">
        <w:rPr>
          <w:rFonts w:ascii="Times New Roman" w:hAnsi="Times New Roman"/>
          <w:sz w:val="24"/>
          <w:szCs w:val="24"/>
        </w:rPr>
        <w:t xml:space="preserve"> – Тверская область, </w:t>
      </w:r>
      <w:proofErr w:type="spellStart"/>
      <w:r w:rsidRPr="00231D48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231D48">
        <w:rPr>
          <w:rFonts w:ascii="Times New Roman" w:hAnsi="Times New Roman"/>
          <w:sz w:val="24"/>
          <w:szCs w:val="24"/>
        </w:rPr>
        <w:t xml:space="preserve"> муниципальный округ, п. Калашниково, ул. Тверская, д. 38</w:t>
      </w:r>
      <w:r w:rsidRPr="00231D48">
        <w:rPr>
          <w:rFonts w:ascii="Times New Roman" w:hAnsi="Times New Roman"/>
          <w:b/>
          <w:sz w:val="24"/>
          <w:szCs w:val="24"/>
        </w:rPr>
        <w:tab/>
      </w:r>
    </w:p>
    <w:p w:rsidR="00B56B22" w:rsidRPr="00231D48" w:rsidRDefault="00B56B22" w:rsidP="00B56B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B56B22" w:rsidRPr="00231D48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</w:r>
      <w:r w:rsidRPr="00231D48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B56B22" w:rsidRPr="00231D48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год постройки – 2010</w:t>
      </w:r>
    </w:p>
    <w:p w:rsidR="00B56B22" w:rsidRPr="00231D48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 xml:space="preserve">- общая площадь застройки – 1373 </w:t>
      </w:r>
      <w:proofErr w:type="spellStart"/>
      <w:r w:rsidRPr="00231D48">
        <w:rPr>
          <w:rFonts w:ascii="Times New Roman" w:hAnsi="Times New Roman"/>
          <w:sz w:val="24"/>
          <w:szCs w:val="24"/>
        </w:rPr>
        <w:t>кв.м</w:t>
      </w:r>
      <w:proofErr w:type="spellEnd"/>
      <w:r w:rsidRPr="00231D48">
        <w:rPr>
          <w:rFonts w:ascii="Times New Roman" w:hAnsi="Times New Roman"/>
          <w:sz w:val="24"/>
          <w:szCs w:val="24"/>
        </w:rPr>
        <w:t>.</w:t>
      </w:r>
    </w:p>
    <w:p w:rsidR="00B56B22" w:rsidRPr="00231D48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кадастровый номер – 69:19:0080133:13</w:t>
      </w:r>
    </w:p>
    <w:p w:rsidR="00B56B22" w:rsidRPr="00231D48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</w:r>
      <w:r w:rsidRPr="00231D48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B56B22" w:rsidRPr="00231D48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 xml:space="preserve">- общая площадь – 6800,0 </w:t>
      </w:r>
      <w:proofErr w:type="spellStart"/>
      <w:r w:rsidRPr="00231D48">
        <w:rPr>
          <w:rFonts w:ascii="Times New Roman" w:hAnsi="Times New Roman"/>
          <w:sz w:val="24"/>
          <w:szCs w:val="24"/>
        </w:rPr>
        <w:t>кв.м</w:t>
      </w:r>
      <w:proofErr w:type="spellEnd"/>
      <w:r w:rsidRPr="00231D48">
        <w:rPr>
          <w:rFonts w:ascii="Times New Roman" w:hAnsi="Times New Roman"/>
          <w:sz w:val="24"/>
          <w:szCs w:val="24"/>
        </w:rPr>
        <w:t>.</w:t>
      </w:r>
    </w:p>
    <w:p w:rsidR="00B56B22" w:rsidRPr="00231D48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кадастровый номер – 69:19:0080133:12</w:t>
      </w:r>
    </w:p>
    <w:p w:rsidR="00B56B22" w:rsidRPr="00231D48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B56B22" w:rsidRPr="002C1441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D48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для строительства и обслуживания автозаправочной </w:t>
      </w:r>
      <w:r w:rsidRPr="002C1441">
        <w:rPr>
          <w:rFonts w:ascii="Times New Roman" w:hAnsi="Times New Roman"/>
          <w:sz w:val="24"/>
          <w:szCs w:val="24"/>
        </w:rPr>
        <w:t>станции.</w:t>
      </w:r>
    </w:p>
    <w:p w:rsidR="00B56B22" w:rsidRPr="002C1441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C1441">
        <w:rPr>
          <w:rFonts w:ascii="Times New Roman" w:hAnsi="Times New Roman"/>
          <w:b/>
          <w:bCs/>
          <w:sz w:val="24"/>
          <w:szCs w:val="24"/>
        </w:rPr>
        <w:t>4.</w:t>
      </w:r>
      <w:r w:rsidRPr="002C1441">
        <w:rPr>
          <w:rFonts w:ascii="Times New Roman" w:hAnsi="Times New Roman"/>
          <w:bCs/>
          <w:sz w:val="24"/>
          <w:szCs w:val="24"/>
        </w:rPr>
        <w:t xml:space="preserve"> </w:t>
      </w:r>
      <w:r w:rsidRPr="002C1441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2C1441">
        <w:rPr>
          <w:rFonts w:ascii="Times New Roman" w:hAnsi="Times New Roman"/>
          <w:bCs/>
          <w:sz w:val="24"/>
          <w:szCs w:val="24"/>
        </w:rPr>
        <w:t>: отсутствуют.</w:t>
      </w:r>
    </w:p>
    <w:p w:rsidR="00B56B22" w:rsidRPr="002C1441" w:rsidRDefault="00B56B22" w:rsidP="00B56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2C1441">
        <w:rPr>
          <w:rFonts w:ascii="Times New Roman" w:hAnsi="Times New Roman"/>
          <w:sz w:val="24"/>
          <w:szCs w:val="24"/>
        </w:rPr>
        <w:t xml:space="preserve"> –</w:t>
      </w:r>
      <w:r w:rsidRPr="002C1441">
        <w:rPr>
          <w:rFonts w:ascii="Times New Roman" w:hAnsi="Times New Roman"/>
          <w:b/>
          <w:sz w:val="24"/>
          <w:szCs w:val="24"/>
        </w:rPr>
        <w:t xml:space="preserve"> </w:t>
      </w:r>
      <w:r w:rsidRPr="002C1441">
        <w:rPr>
          <w:rFonts w:ascii="Times New Roman" w:hAnsi="Times New Roman"/>
          <w:sz w:val="24"/>
          <w:szCs w:val="24"/>
        </w:rPr>
        <w:t>8 482 000,00 (Восемь миллионов четыреста восемьдесят две тысячи) рублей.</w:t>
      </w:r>
    </w:p>
    <w:p w:rsidR="00B56B22" w:rsidRPr="002C1441" w:rsidRDefault="00B56B22" w:rsidP="00B56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2C1441">
        <w:rPr>
          <w:rFonts w:ascii="Times New Roman" w:hAnsi="Times New Roman"/>
          <w:sz w:val="24"/>
          <w:szCs w:val="24"/>
        </w:rPr>
        <w:t xml:space="preserve"> </w:t>
      </w:r>
      <w:r w:rsidRPr="002C1441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2C1441">
        <w:rPr>
          <w:rFonts w:ascii="Times New Roman" w:hAnsi="Times New Roman"/>
          <w:sz w:val="24"/>
          <w:szCs w:val="24"/>
        </w:rPr>
        <w:t xml:space="preserve"> – 4241000,00 (Четыре миллиона двести сорок одна тысяча) рублей.</w:t>
      </w:r>
    </w:p>
    <w:p w:rsidR="00B56B22" w:rsidRPr="002C1441" w:rsidRDefault="00B56B22" w:rsidP="00B56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7. Величина снижения цены первоначального предложения «шаг понижения»</w:t>
      </w:r>
      <w:r w:rsidRPr="002C1441">
        <w:rPr>
          <w:rFonts w:ascii="Times New Roman" w:hAnsi="Times New Roman"/>
          <w:sz w:val="24"/>
          <w:szCs w:val="24"/>
        </w:rPr>
        <w:t xml:space="preserve"> – 848200,00 (Восемьсот сорок восемь тысяч двести) рублей</w:t>
      </w:r>
    </w:p>
    <w:p w:rsidR="00B56B22" w:rsidRPr="002C1441" w:rsidRDefault="00B56B22" w:rsidP="00B56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>8. Величина повышения цены</w:t>
      </w:r>
      <w:r w:rsidRPr="002C1441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424100,00</w:t>
      </w:r>
      <w:r w:rsidRPr="002C14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Четыреста двадцать четыре тысячи сто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B56B22" w:rsidRPr="002C1441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2C1441">
        <w:rPr>
          <w:rFonts w:ascii="Times New Roman" w:hAnsi="Times New Roman"/>
          <w:sz w:val="24"/>
          <w:szCs w:val="24"/>
        </w:rPr>
        <w:t>(20% начальной цены) – 1 696 400,00 (Один миллион шестьсот девяносто шесть тысяч четыреста) рублей.</w:t>
      </w:r>
    </w:p>
    <w:p w:rsidR="00B56B22" w:rsidRPr="002C1441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1441">
        <w:rPr>
          <w:rFonts w:ascii="Times New Roman" w:hAnsi="Times New Roman"/>
          <w:b/>
          <w:bCs/>
          <w:sz w:val="24"/>
          <w:szCs w:val="24"/>
        </w:rPr>
        <w:t xml:space="preserve">10. Информация о предыдущих торгах: </w:t>
      </w:r>
      <w:r w:rsidRPr="002C1441">
        <w:rPr>
          <w:rFonts w:ascii="Times New Roman" w:hAnsi="Times New Roman"/>
          <w:bCs/>
          <w:sz w:val="24"/>
          <w:szCs w:val="24"/>
        </w:rPr>
        <w:t xml:space="preserve">торги, назначенные на </w:t>
      </w:r>
      <w:r>
        <w:rPr>
          <w:rFonts w:ascii="Times New Roman" w:hAnsi="Times New Roman"/>
          <w:bCs/>
          <w:sz w:val="24"/>
          <w:szCs w:val="24"/>
        </w:rPr>
        <w:t>01.08.2022, 09.09.2022</w:t>
      </w:r>
      <w:r w:rsidRPr="002C1441">
        <w:rPr>
          <w:rFonts w:ascii="Times New Roman" w:hAnsi="Times New Roman"/>
          <w:bCs/>
          <w:sz w:val="24"/>
          <w:szCs w:val="24"/>
        </w:rPr>
        <w:t>, не состоялись ввиду отсутствия заявок.</w:t>
      </w:r>
    </w:p>
    <w:p w:rsidR="00B56B22" w:rsidRDefault="00B56B22" w:rsidP="00B56B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6B22" w:rsidRPr="00AB62BD" w:rsidRDefault="00B56B22" w:rsidP="00B56B22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B56B22" w:rsidRPr="006C344D" w:rsidRDefault="00B56B22" w:rsidP="00B56B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344D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6C344D">
        <w:rPr>
          <w:rFonts w:ascii="Times New Roman" w:hAnsi="Times New Roman"/>
          <w:sz w:val="24"/>
          <w:szCs w:val="24"/>
        </w:rPr>
        <w:t xml:space="preserve">нежилое здание, площадью 131,0 </w:t>
      </w:r>
      <w:proofErr w:type="spellStart"/>
      <w:r w:rsidRPr="006C344D">
        <w:rPr>
          <w:rFonts w:ascii="Times New Roman" w:hAnsi="Times New Roman"/>
          <w:sz w:val="24"/>
          <w:szCs w:val="24"/>
        </w:rPr>
        <w:t>кв.м</w:t>
      </w:r>
      <w:proofErr w:type="spellEnd"/>
      <w:r w:rsidRPr="006C344D">
        <w:rPr>
          <w:rFonts w:ascii="Times New Roman" w:hAnsi="Times New Roman"/>
          <w:sz w:val="24"/>
          <w:szCs w:val="24"/>
        </w:rPr>
        <w:t xml:space="preserve">., кадастровый номер 69:19:0170701:488 и земельный участок, общей площадью 621,0 </w:t>
      </w:r>
      <w:proofErr w:type="spellStart"/>
      <w:r w:rsidRPr="006C344D">
        <w:rPr>
          <w:rFonts w:ascii="Times New Roman" w:hAnsi="Times New Roman"/>
          <w:sz w:val="24"/>
          <w:szCs w:val="24"/>
        </w:rPr>
        <w:t>кв.м</w:t>
      </w:r>
      <w:proofErr w:type="spellEnd"/>
      <w:r w:rsidRPr="006C344D">
        <w:rPr>
          <w:rFonts w:ascii="Times New Roman" w:hAnsi="Times New Roman"/>
          <w:sz w:val="24"/>
          <w:szCs w:val="24"/>
        </w:rPr>
        <w:t>., кадастровый номер 69:19:0170701:28. Категория земельного участка: земли населенных пунктов. Разрешенное использование: под здание администрации с/совета. Обременения и ограничения: не установлены.</w:t>
      </w:r>
      <w:r w:rsidRPr="006C344D">
        <w:rPr>
          <w:rFonts w:ascii="Times New Roman" w:hAnsi="Times New Roman"/>
          <w:b/>
          <w:sz w:val="24"/>
          <w:szCs w:val="24"/>
        </w:rPr>
        <w:tab/>
      </w:r>
    </w:p>
    <w:p w:rsidR="00B56B22" w:rsidRPr="006C344D" w:rsidRDefault="00B56B22" w:rsidP="00B56B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6C344D">
        <w:rPr>
          <w:rFonts w:ascii="Times New Roman" w:hAnsi="Times New Roman"/>
          <w:sz w:val="24"/>
          <w:szCs w:val="24"/>
        </w:rPr>
        <w:t xml:space="preserve"> – Тверская область, </w:t>
      </w:r>
      <w:proofErr w:type="spellStart"/>
      <w:r w:rsidRPr="006C344D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6C344D">
        <w:rPr>
          <w:rFonts w:ascii="Times New Roman" w:hAnsi="Times New Roman"/>
          <w:sz w:val="24"/>
          <w:szCs w:val="24"/>
        </w:rPr>
        <w:t xml:space="preserve"> муниципальный округ, с. </w:t>
      </w:r>
      <w:proofErr w:type="spellStart"/>
      <w:r w:rsidRPr="006C344D">
        <w:rPr>
          <w:rFonts w:ascii="Times New Roman" w:hAnsi="Times New Roman"/>
          <w:sz w:val="24"/>
          <w:szCs w:val="24"/>
        </w:rPr>
        <w:t>Вышково</w:t>
      </w:r>
      <w:proofErr w:type="spellEnd"/>
      <w:r w:rsidRPr="006C344D">
        <w:rPr>
          <w:rFonts w:ascii="Times New Roman" w:hAnsi="Times New Roman"/>
          <w:sz w:val="24"/>
          <w:szCs w:val="24"/>
        </w:rPr>
        <w:t>, д. 25.</w:t>
      </w:r>
    </w:p>
    <w:p w:rsidR="00B56B22" w:rsidRPr="006C344D" w:rsidRDefault="00B56B22" w:rsidP="00B56B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344D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B56B22" w:rsidRPr="006C344D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</w:r>
      <w:r w:rsidRPr="006C344D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B56B22" w:rsidRPr="006C344D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>- год постройки – 1968</w:t>
      </w:r>
    </w:p>
    <w:p w:rsidR="00B56B22" w:rsidRPr="006C344D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 xml:space="preserve">- общая площадь – 131,0 </w:t>
      </w:r>
      <w:proofErr w:type="spellStart"/>
      <w:r w:rsidRPr="006C344D">
        <w:rPr>
          <w:rFonts w:ascii="Times New Roman" w:hAnsi="Times New Roman"/>
          <w:sz w:val="24"/>
          <w:szCs w:val="24"/>
        </w:rPr>
        <w:t>кв.м</w:t>
      </w:r>
      <w:proofErr w:type="spellEnd"/>
      <w:r w:rsidRPr="006C344D">
        <w:rPr>
          <w:rFonts w:ascii="Times New Roman" w:hAnsi="Times New Roman"/>
          <w:sz w:val="24"/>
          <w:szCs w:val="24"/>
        </w:rPr>
        <w:t>.</w:t>
      </w:r>
    </w:p>
    <w:p w:rsidR="00B56B22" w:rsidRPr="006C344D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>- кадастровый номер – 69:19:0170701:488</w:t>
      </w:r>
    </w:p>
    <w:p w:rsidR="00B56B22" w:rsidRPr="006C344D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</w:r>
      <w:r w:rsidRPr="006C344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B56B22" w:rsidRPr="006C344D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 xml:space="preserve">- общая площадь – 621,0 </w:t>
      </w:r>
      <w:proofErr w:type="spellStart"/>
      <w:r w:rsidRPr="006C344D">
        <w:rPr>
          <w:rFonts w:ascii="Times New Roman" w:hAnsi="Times New Roman"/>
          <w:sz w:val="24"/>
          <w:szCs w:val="24"/>
        </w:rPr>
        <w:t>кв.м</w:t>
      </w:r>
      <w:proofErr w:type="spellEnd"/>
      <w:r w:rsidRPr="006C344D">
        <w:rPr>
          <w:rFonts w:ascii="Times New Roman" w:hAnsi="Times New Roman"/>
          <w:sz w:val="24"/>
          <w:szCs w:val="24"/>
        </w:rPr>
        <w:t>.</w:t>
      </w:r>
    </w:p>
    <w:p w:rsidR="00B56B22" w:rsidRPr="006C344D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>- кадастровый номер – 69:19:0170701:28</w:t>
      </w:r>
    </w:p>
    <w:p w:rsidR="00B56B22" w:rsidRPr="006C344D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B56B22" w:rsidRPr="008D30C6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44D">
        <w:rPr>
          <w:rFonts w:ascii="Times New Roman" w:hAnsi="Times New Roman"/>
          <w:sz w:val="24"/>
          <w:szCs w:val="24"/>
        </w:rPr>
        <w:tab/>
      </w:r>
      <w:r w:rsidRPr="008D30C6">
        <w:rPr>
          <w:rFonts w:ascii="Times New Roman" w:hAnsi="Times New Roman"/>
          <w:sz w:val="24"/>
          <w:szCs w:val="24"/>
        </w:rPr>
        <w:t>- вид разрешенного использования – под здание администрации с/совета.</w:t>
      </w:r>
    </w:p>
    <w:p w:rsidR="00B56B22" w:rsidRPr="008D30C6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D30C6">
        <w:rPr>
          <w:rFonts w:ascii="Times New Roman" w:hAnsi="Times New Roman"/>
          <w:b/>
          <w:bCs/>
          <w:sz w:val="24"/>
          <w:szCs w:val="24"/>
        </w:rPr>
        <w:t>4.</w:t>
      </w:r>
      <w:r w:rsidRPr="008D30C6">
        <w:rPr>
          <w:rFonts w:ascii="Times New Roman" w:hAnsi="Times New Roman"/>
          <w:bCs/>
          <w:sz w:val="24"/>
          <w:szCs w:val="24"/>
        </w:rPr>
        <w:t xml:space="preserve"> </w:t>
      </w:r>
      <w:r w:rsidRPr="008D30C6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8D30C6">
        <w:rPr>
          <w:rFonts w:ascii="Times New Roman" w:hAnsi="Times New Roman"/>
          <w:bCs/>
          <w:sz w:val="24"/>
          <w:szCs w:val="24"/>
        </w:rPr>
        <w:t>: отсутствуют.</w:t>
      </w:r>
    </w:p>
    <w:p w:rsidR="00B56B22" w:rsidRPr="008D30C6" w:rsidRDefault="00B56B22" w:rsidP="00B56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8D30C6">
        <w:rPr>
          <w:rFonts w:ascii="Times New Roman" w:hAnsi="Times New Roman"/>
          <w:sz w:val="24"/>
          <w:szCs w:val="24"/>
        </w:rPr>
        <w:t xml:space="preserve"> –</w:t>
      </w:r>
      <w:r w:rsidRPr="008D30C6">
        <w:rPr>
          <w:rFonts w:ascii="Times New Roman" w:hAnsi="Times New Roman"/>
          <w:b/>
          <w:sz w:val="24"/>
          <w:szCs w:val="24"/>
        </w:rPr>
        <w:t xml:space="preserve"> </w:t>
      </w:r>
      <w:r w:rsidRPr="008D30C6">
        <w:rPr>
          <w:rFonts w:ascii="Times New Roman" w:hAnsi="Times New Roman"/>
          <w:sz w:val="24"/>
          <w:szCs w:val="24"/>
        </w:rPr>
        <w:t>140000,00 (Сто сорок тысяч) рублей.</w:t>
      </w:r>
    </w:p>
    <w:p w:rsidR="00B56B22" w:rsidRPr="008D30C6" w:rsidRDefault="00B56B22" w:rsidP="00B56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6.</w:t>
      </w:r>
      <w:r w:rsidRPr="008D30C6">
        <w:rPr>
          <w:rFonts w:ascii="Times New Roman" w:hAnsi="Times New Roman"/>
          <w:sz w:val="24"/>
          <w:szCs w:val="24"/>
        </w:rPr>
        <w:t xml:space="preserve"> </w:t>
      </w:r>
      <w:r w:rsidRPr="008D30C6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8D30C6">
        <w:rPr>
          <w:rFonts w:ascii="Times New Roman" w:hAnsi="Times New Roman"/>
          <w:sz w:val="24"/>
          <w:szCs w:val="24"/>
        </w:rPr>
        <w:t xml:space="preserve"> – 70000,00 (Семьдесят тысяч) рублей.</w:t>
      </w:r>
    </w:p>
    <w:p w:rsidR="00B56B22" w:rsidRPr="008D30C6" w:rsidRDefault="00B56B22" w:rsidP="00B56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7. Величина снижения цены первоначального предложения «шаг понижения»</w:t>
      </w:r>
      <w:r w:rsidRPr="008D30C6">
        <w:rPr>
          <w:rFonts w:ascii="Times New Roman" w:hAnsi="Times New Roman"/>
          <w:sz w:val="24"/>
          <w:szCs w:val="24"/>
        </w:rPr>
        <w:t xml:space="preserve"> – 14000,00 (четырнадцать тысяч) рублей;</w:t>
      </w:r>
    </w:p>
    <w:p w:rsidR="00B56B22" w:rsidRPr="008D30C6" w:rsidRDefault="00B56B22" w:rsidP="00B56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8. Величина повышения цены</w:t>
      </w:r>
      <w:r w:rsidRPr="008D30C6">
        <w:rPr>
          <w:rFonts w:ascii="Times New Roman" w:hAnsi="Times New Roman"/>
          <w:sz w:val="24"/>
          <w:szCs w:val="24"/>
        </w:rPr>
        <w:t xml:space="preserve"> «шаг аукциона» – 7000,00 (Семь тысяч) рублей.</w:t>
      </w:r>
    </w:p>
    <w:p w:rsidR="00B56B22" w:rsidRPr="008D30C6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8D30C6">
        <w:rPr>
          <w:rFonts w:ascii="Times New Roman" w:hAnsi="Times New Roman"/>
          <w:sz w:val="24"/>
          <w:szCs w:val="24"/>
        </w:rPr>
        <w:t>(20% начальной цены) – 28000,00 (Двадцать восемь тысяч) рублей.</w:t>
      </w:r>
    </w:p>
    <w:p w:rsidR="00B56B22" w:rsidRPr="002C1441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D30C6">
        <w:rPr>
          <w:rFonts w:ascii="Times New Roman" w:hAnsi="Times New Roman"/>
          <w:b/>
          <w:bCs/>
          <w:sz w:val="24"/>
          <w:szCs w:val="24"/>
        </w:rPr>
        <w:t xml:space="preserve">10. Информация о предыдущих торгах: </w:t>
      </w:r>
      <w:r w:rsidRPr="002C1441">
        <w:rPr>
          <w:rFonts w:ascii="Times New Roman" w:hAnsi="Times New Roman"/>
          <w:bCs/>
          <w:sz w:val="24"/>
          <w:szCs w:val="24"/>
        </w:rPr>
        <w:t xml:space="preserve">торги, назначенные на </w:t>
      </w:r>
      <w:r>
        <w:rPr>
          <w:rFonts w:ascii="Times New Roman" w:hAnsi="Times New Roman"/>
          <w:bCs/>
          <w:sz w:val="24"/>
          <w:szCs w:val="24"/>
        </w:rPr>
        <w:t>01.08.2022, 09.09.2022</w:t>
      </w:r>
      <w:r w:rsidRPr="002C1441">
        <w:rPr>
          <w:rFonts w:ascii="Times New Roman" w:hAnsi="Times New Roman"/>
          <w:bCs/>
          <w:sz w:val="24"/>
          <w:szCs w:val="24"/>
        </w:rPr>
        <w:t>, не состоялись ввиду отсутствия заявок.</w:t>
      </w:r>
    </w:p>
    <w:p w:rsidR="00B56B22" w:rsidRDefault="00B56B22" w:rsidP="00B56B22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6B22" w:rsidRPr="00591EC6" w:rsidRDefault="00B56B22" w:rsidP="00B56B22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Информация о проведении 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 в электронной форме:</w:t>
      </w:r>
    </w:p>
    <w:p w:rsidR="00B56B22" w:rsidRPr="00591EC6" w:rsidRDefault="00B56B22" w:rsidP="00B56B22">
      <w:pPr>
        <w:pStyle w:val="ConsPlusNormal"/>
        <w:ind w:firstLine="540"/>
        <w:contextualSpacing/>
        <w:jc w:val="center"/>
        <w:rPr>
          <w:b/>
        </w:rPr>
      </w:pPr>
    </w:p>
    <w:p w:rsidR="00B56B22" w:rsidRPr="00591EC6" w:rsidRDefault="00B56B22" w:rsidP="00B56B22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B56B22" w:rsidRPr="00591EC6" w:rsidRDefault="00B56B22" w:rsidP="00B56B2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Для обеспечения доступа к участию в </w:t>
      </w:r>
      <w:r>
        <w:rPr>
          <w:rFonts w:ascii="Times New Roman" w:hAnsi="Times New Roman"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B56B22" w:rsidRPr="00591EC6" w:rsidRDefault="00B56B22" w:rsidP="00B56B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B56B22" w:rsidRPr="00591EC6" w:rsidRDefault="00B56B22" w:rsidP="00B56B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B56B22" w:rsidRDefault="00B56B22" w:rsidP="00B56B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B22" w:rsidRPr="00591EC6" w:rsidRDefault="00B56B22" w:rsidP="00B56B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 xml:space="preserve">2. Порядок подачи и отзыва заявки на участие в </w:t>
      </w:r>
      <w:r>
        <w:rPr>
          <w:rFonts w:ascii="Times New Roman" w:hAnsi="Times New Roman"/>
          <w:b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форме.</w:t>
      </w:r>
    </w:p>
    <w:p w:rsidR="00B56B22" w:rsidRPr="00591EC6" w:rsidRDefault="00B56B22" w:rsidP="00B56B22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t>Подача заявки на участие осуществляется только посредством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B56B22" w:rsidRPr="00591EC6" w:rsidRDefault="00B56B22" w:rsidP="00B56B22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proofErr w:type="spellStart"/>
      <w:r w:rsidRPr="00591EC6">
        <w:rPr>
          <w:rStyle w:val="aa"/>
          <w:bCs/>
          <w:lang w:val="en-US"/>
        </w:rPr>
        <w:t>ru</w:t>
      </w:r>
      <w:proofErr w:type="spellEnd"/>
      <w:r w:rsidRPr="00591EC6">
        <w:rPr>
          <w:bCs/>
          <w:color w:val="000000"/>
          <w:u w:val="single"/>
        </w:rPr>
        <w:t xml:space="preserve">. </w:t>
      </w:r>
    </w:p>
    <w:p w:rsidR="00B56B22" w:rsidRPr="00591EC6" w:rsidRDefault="00B56B22" w:rsidP="00B56B2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Заявки подаются на электронную площадку, начиная с времени и даты начала приема заявок до времени, и даты окончания приема заявок, указанных в информационном сообщении.</w:t>
      </w:r>
    </w:p>
    <w:p w:rsidR="00B56B22" w:rsidRPr="00591EC6" w:rsidRDefault="00B56B22" w:rsidP="00B56B22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B56B22" w:rsidRPr="00591EC6" w:rsidRDefault="00B56B22" w:rsidP="00B56B22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</w:t>
      </w:r>
      <w:r>
        <w:rPr>
          <w:bCs/>
          <w:color w:val="000000"/>
        </w:rPr>
        <w:t>ых торгах</w:t>
      </w:r>
      <w:r w:rsidRPr="00591EC6">
        <w:rPr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B56B22" w:rsidRPr="00591EC6" w:rsidRDefault="00B56B22" w:rsidP="00B56B22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B56B22" w:rsidRPr="00591EC6" w:rsidRDefault="00B56B22" w:rsidP="00B56B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B56B22" w:rsidRPr="00591EC6" w:rsidRDefault="00B56B22" w:rsidP="00B56B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B56B22" w:rsidRPr="00591EC6" w:rsidRDefault="00B56B22" w:rsidP="00B56B22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56B22" w:rsidRPr="00591EC6" w:rsidRDefault="00B56B22" w:rsidP="00B56B22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B56B22" w:rsidRPr="00591EC6" w:rsidRDefault="00B56B22" w:rsidP="00B56B22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B56B22" w:rsidRPr="00591EC6" w:rsidRDefault="00B56B22" w:rsidP="00B56B22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претендентах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B56B22" w:rsidRPr="00591EC6" w:rsidRDefault="00B56B22" w:rsidP="00B56B22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56B22" w:rsidRPr="00591EC6" w:rsidRDefault="00B56B22" w:rsidP="00B56B22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56B22" w:rsidRPr="00591EC6" w:rsidRDefault="00B56B22" w:rsidP="00B56B22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56B22" w:rsidRPr="00591EC6" w:rsidRDefault="00B56B22" w:rsidP="00B56B2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B56B22" w:rsidRPr="00591EC6" w:rsidRDefault="00B56B22" w:rsidP="00B56B2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56B22" w:rsidRPr="00591EC6" w:rsidRDefault="00B56B22" w:rsidP="00B56B22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B56B22" w:rsidRPr="00591EC6" w:rsidRDefault="00B56B22" w:rsidP="00B56B22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3. Порядок оплаты и возврата задатка на участие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торгах посредством публичного предложения</w:t>
      </w: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в электронной форме.</w:t>
      </w:r>
    </w:p>
    <w:p w:rsidR="00B56B22" w:rsidRPr="00591EC6" w:rsidRDefault="00B56B22" w:rsidP="00B56B22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lastRenderedPageBreak/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56B22" w:rsidRPr="00591EC6" w:rsidRDefault="00B56B22" w:rsidP="00B56B22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</w:t>
      </w:r>
      <w:r>
        <w:rPr>
          <w:rFonts w:ascii="Times New Roman" w:hAnsi="Times New Roman"/>
          <w:noProof/>
          <w:sz w:val="24"/>
          <w:szCs w:val="24"/>
          <w:lang w:eastAsia="zh-CN"/>
        </w:rPr>
        <w:t>посредством публичного предложения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56B22" w:rsidRPr="00591EC6" w:rsidRDefault="00B56B22" w:rsidP="00B56B22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B56B22" w:rsidRPr="00591EC6" w:rsidRDefault="00B56B22" w:rsidP="00B56B22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B56B22" w:rsidRPr="00591EC6" w:rsidRDefault="00B56B22" w:rsidP="00B56B22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"Сбербанк-АСТ"</w:t>
      </w:r>
    </w:p>
    <w:p w:rsidR="00B56B22" w:rsidRPr="00591EC6" w:rsidRDefault="00B56B22" w:rsidP="00B56B22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КПП: 770401001</w:t>
      </w:r>
    </w:p>
    <w:p w:rsidR="00B56B22" w:rsidRPr="00591EC6" w:rsidRDefault="00B56B22" w:rsidP="00B56B22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B56B22" w:rsidRPr="00591EC6" w:rsidRDefault="00B56B22" w:rsidP="00B56B22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БАНК ПОЛУЧАТЕЛЯ: Наименование банка: ПАО "СБЕРБАНК РОССИИ" Г. МОСКВА</w:t>
      </w:r>
    </w:p>
    <w:p w:rsidR="00B56B22" w:rsidRPr="00591EC6" w:rsidRDefault="00B56B22" w:rsidP="00B56B22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БИК: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B56B22" w:rsidRPr="00591EC6" w:rsidRDefault="00B56B22" w:rsidP="00B56B22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B56B22" w:rsidRPr="00591EC6" w:rsidRDefault="00B56B22" w:rsidP="00B56B22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</w:t>
      </w:r>
      <w:r>
        <w:rPr>
          <w:rFonts w:ascii="Times New Roman" w:hAnsi="Times New Roman"/>
          <w:sz w:val="24"/>
          <w:szCs w:val="24"/>
          <w:lang w:eastAsia="ru-RU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ru-RU"/>
        </w:rPr>
        <w:t>31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B56B22" w:rsidRPr="00591EC6" w:rsidRDefault="00B56B22" w:rsidP="00B56B22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>
        <w:rPr>
          <w:rFonts w:ascii="Times New Roman" w:hAnsi="Times New Roman"/>
          <w:sz w:val="24"/>
          <w:szCs w:val="24"/>
          <w:lang w:eastAsia="ru-RU"/>
        </w:rPr>
        <w:t>31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.2022. </w:t>
      </w:r>
    </w:p>
    <w:p w:rsidR="00B56B22" w:rsidRPr="00591EC6" w:rsidRDefault="00B56B22" w:rsidP="00B56B22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B56B22" w:rsidRPr="00591EC6" w:rsidRDefault="00B56B22" w:rsidP="00B56B22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Лицам, перечислившим задаток для участия в продаже муниципального имущества </w:t>
      </w:r>
      <w:r>
        <w:rPr>
          <w:rFonts w:ascii="Times New Roman" w:hAnsi="Times New Roman"/>
          <w:sz w:val="24"/>
          <w:szCs w:val="24"/>
          <w:lang w:eastAsia="ru-RU"/>
        </w:rPr>
        <w:t>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>, денежные средства возвращаются в следующем порядке:</w:t>
      </w:r>
    </w:p>
    <w:p w:rsidR="00B56B22" w:rsidRPr="00591EC6" w:rsidRDefault="00B56B22" w:rsidP="00B56B22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B56B22" w:rsidRPr="00591EC6" w:rsidRDefault="00B56B22" w:rsidP="00B56B22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B56B22" w:rsidRPr="00591EC6" w:rsidRDefault="00B56B22" w:rsidP="00B56B22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>
        <w:rPr>
          <w:rFonts w:ascii="Times New Roman" w:hAnsi="Times New Roman"/>
          <w:sz w:val="24"/>
          <w:szCs w:val="24"/>
          <w:lang w:eastAsia="ru-RU"/>
        </w:rPr>
        <w:t>продажи 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B56B22" w:rsidRPr="00591EC6" w:rsidRDefault="00B56B22" w:rsidP="00B56B22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B56B22" w:rsidRPr="00591EC6" w:rsidRDefault="00B56B22" w:rsidP="00B56B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Документы для участия 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продаже посредством публичного предложения</w:t>
      </w:r>
    </w:p>
    <w:p w:rsidR="00B56B22" w:rsidRPr="00591EC6" w:rsidRDefault="00B56B22" w:rsidP="00B56B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продаже посредством публичного предложения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56B22" w:rsidRPr="00591EC6" w:rsidRDefault="00B56B22" w:rsidP="00B56B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56B22" w:rsidRPr="00591EC6" w:rsidRDefault="00B56B22" w:rsidP="00B56B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56B22" w:rsidRPr="00591EC6" w:rsidRDefault="00B56B22" w:rsidP="00B56B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56B22" w:rsidRPr="00591EC6" w:rsidRDefault="00B56B22" w:rsidP="00B56B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56B22" w:rsidRPr="00591EC6" w:rsidRDefault="00B56B22" w:rsidP="00B56B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физические лица:</w:t>
      </w:r>
    </w:p>
    <w:p w:rsidR="00B56B22" w:rsidRPr="00591EC6" w:rsidRDefault="00B56B22" w:rsidP="00B56B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56B22" w:rsidRPr="00591EC6" w:rsidRDefault="00B56B22" w:rsidP="00B56B2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56B22" w:rsidRPr="00591EC6" w:rsidRDefault="00B56B22" w:rsidP="00B56B22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B56B22" w:rsidRPr="00591EC6" w:rsidRDefault="00B56B22" w:rsidP="00B56B22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B56B22" w:rsidRPr="00591EC6" w:rsidRDefault="00B56B22" w:rsidP="00B56B22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продаже посредством публичного предложения</w:t>
      </w:r>
    </w:p>
    <w:p w:rsidR="00B56B22" w:rsidRPr="00591EC6" w:rsidRDefault="00B56B22" w:rsidP="00B56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B56B22" w:rsidRPr="00591EC6" w:rsidRDefault="00B56B22" w:rsidP="00B56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B56B22" w:rsidRPr="00591EC6" w:rsidRDefault="00B56B22" w:rsidP="00B56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B56B22" w:rsidRDefault="00B56B22" w:rsidP="00B56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1EC6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91EC6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B56B22" w:rsidRDefault="00B56B22" w:rsidP="00B56B22">
      <w:pPr>
        <w:pStyle w:val="s1"/>
        <w:spacing w:before="0" w:beforeAutospacing="0" w:after="0" w:afterAutospacing="0"/>
        <w:ind w:firstLine="708"/>
        <w:contextualSpacing/>
        <w:jc w:val="both"/>
      </w:pPr>
      <w:r>
        <w:t>Федеральными законами установлены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B56B22" w:rsidRPr="00591EC6" w:rsidRDefault="00B56B22" w:rsidP="00B56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>
        <w:rPr>
          <w:rFonts w:ascii="Times New Roman" w:hAnsi="Times New Roman"/>
          <w:sz w:val="24"/>
          <w:szCs w:val="24"/>
        </w:rPr>
        <w:t>торгах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B56B22" w:rsidRPr="00591EC6" w:rsidRDefault="00B56B22" w:rsidP="00B56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56B22" w:rsidRPr="00591EC6" w:rsidRDefault="00B56B22" w:rsidP="00B56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B56B22" w:rsidRPr="00591EC6" w:rsidRDefault="00B56B22" w:rsidP="00B56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B56B22" w:rsidRPr="00591EC6" w:rsidRDefault="00B56B22" w:rsidP="00B56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B56B22" w:rsidRPr="00591EC6" w:rsidRDefault="00B56B22" w:rsidP="00B56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Перечень оснований отказа претенденту в участии в </w:t>
      </w:r>
      <w:r>
        <w:rPr>
          <w:rFonts w:ascii="Times New Roman" w:hAnsi="Times New Roman"/>
          <w:sz w:val="24"/>
          <w:szCs w:val="24"/>
        </w:rPr>
        <w:t>торгах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является исчерпывающим.</w:t>
      </w:r>
    </w:p>
    <w:p w:rsidR="00B56B22" w:rsidRPr="00591EC6" w:rsidRDefault="00B56B22" w:rsidP="00B56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B56B22" w:rsidRPr="00591EC6" w:rsidRDefault="00B56B22" w:rsidP="00B56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1EC6">
        <w:rPr>
          <w:rFonts w:ascii="Times New Roman" w:hAnsi="Times New Roman"/>
          <w:sz w:val="24"/>
          <w:szCs w:val="24"/>
        </w:rPr>
        <w:t xml:space="preserve">всем претендентам, подавшим заявки, направляется уведомление о признании их участниками </w:t>
      </w:r>
      <w:r>
        <w:rPr>
          <w:rFonts w:ascii="Times New Roman" w:hAnsi="Times New Roman"/>
          <w:sz w:val="24"/>
          <w:szCs w:val="24"/>
        </w:rPr>
        <w:t xml:space="preserve">торгов посредством публичного предложения </w:t>
      </w:r>
      <w:r w:rsidRPr="00591EC6">
        <w:rPr>
          <w:rFonts w:ascii="Times New Roman" w:hAnsi="Times New Roman"/>
          <w:sz w:val="24"/>
          <w:szCs w:val="24"/>
        </w:rPr>
        <w:t xml:space="preserve">или об отказе в признании участниками </w:t>
      </w:r>
      <w:r>
        <w:rPr>
          <w:rFonts w:ascii="Times New Roman" w:hAnsi="Times New Roman"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B56B22" w:rsidRPr="00591EC6" w:rsidRDefault="00B56B22" w:rsidP="00B56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</w:t>
      </w:r>
      <w:r>
        <w:rPr>
          <w:rFonts w:ascii="Times New Roman" w:hAnsi="Times New Roman"/>
          <w:sz w:val="24"/>
          <w:szCs w:val="24"/>
        </w:rPr>
        <w:t>торгах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B56B22" w:rsidRPr="00591EC6" w:rsidRDefault="00B56B22" w:rsidP="00B56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B22" w:rsidRPr="00591EC6" w:rsidRDefault="00B56B22" w:rsidP="00B56B2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B56B22" w:rsidRPr="00591EC6" w:rsidRDefault="00B56B22" w:rsidP="00B56B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Информационное сообщение о проведении </w:t>
      </w:r>
      <w:r>
        <w:rPr>
          <w:rFonts w:ascii="Times New Roman" w:hAnsi="Times New Roman"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B56B22" w:rsidRPr="00591EC6" w:rsidRDefault="00B56B22" w:rsidP="00B56B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56B22" w:rsidRPr="00591EC6" w:rsidRDefault="00B56B22" w:rsidP="00B56B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B56B22" w:rsidRPr="00591EC6" w:rsidRDefault="00B56B22" w:rsidP="00B56B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56B22" w:rsidRPr="00591EC6" w:rsidRDefault="00B56B22" w:rsidP="00B56B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перерыв с 13 час. 00 мин. до 13 час. 45 мин. (время московское), или по телефонам: (48261) 3-58-34, 3-64-04.</w:t>
      </w:r>
    </w:p>
    <w:p w:rsidR="00B56B22" w:rsidRPr="00591EC6" w:rsidRDefault="00B56B22" w:rsidP="00B56B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B56B22" w:rsidRPr="00591EC6" w:rsidRDefault="00B56B22" w:rsidP="00B56B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56B22" w:rsidRPr="00591EC6" w:rsidRDefault="00B56B22" w:rsidP="00B56B22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 xml:space="preserve">7. Порядок проведения </w:t>
      </w:r>
      <w:r>
        <w:rPr>
          <w:rFonts w:ascii="Times New Roman" w:hAnsi="Times New Roman"/>
          <w:b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форме, определения его победителя и место подведения итогов продажи муниципального имущества.</w:t>
      </w:r>
    </w:p>
    <w:p w:rsidR="00B56B22" w:rsidRPr="00591EC6" w:rsidRDefault="00B56B22" w:rsidP="00B56B22">
      <w:pPr>
        <w:pStyle w:val="ConsPlusNormal"/>
        <w:ind w:firstLine="540"/>
        <w:contextualSpacing/>
        <w:jc w:val="both"/>
      </w:pPr>
      <w:r w:rsidRPr="00591EC6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B56B22" w:rsidRPr="00591EC6" w:rsidRDefault="00B56B22" w:rsidP="00B56B22">
      <w:pPr>
        <w:pStyle w:val="ConsPlusNormal"/>
        <w:ind w:firstLine="540"/>
        <w:contextualSpacing/>
        <w:jc w:val="both"/>
      </w:pPr>
      <w:r w:rsidRPr="00591EC6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B56B22" w:rsidRPr="003F3F7C" w:rsidRDefault="00B56B22" w:rsidP="00B56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проводится в день и время, указанные в настоящем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B56B22" w:rsidRPr="003F3F7C" w:rsidRDefault="00B56B22" w:rsidP="00B56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«Шаг понижения» составляет 10%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B56B22" w:rsidRPr="003F3F7C" w:rsidRDefault="00B56B22" w:rsidP="00B56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 на предоставление предложений о цене имущества на каждом «шаге понижения».</w:t>
      </w:r>
    </w:p>
    <w:p w:rsidR="00B56B22" w:rsidRPr="003F3F7C" w:rsidRDefault="00B56B22" w:rsidP="00B56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lastRenderedPageBreak/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B56B22" w:rsidRPr="003F3F7C" w:rsidRDefault="00B56B22" w:rsidP="00B56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случае,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 проведения аукциона по продаже имущества. Начальной ценой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мин. «Шаг аукциона устанавливается в фиксированной сумме, составляющей 50% «шага понижения», и не изменяется в течение всей процедуры продажи имущества посредством публичного предложения.</w:t>
      </w:r>
    </w:p>
    <w:p w:rsidR="00B56B22" w:rsidRPr="003F3F7C" w:rsidRDefault="00B56B22" w:rsidP="00B56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 В случае,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B56B22" w:rsidRPr="003F3F7C" w:rsidRDefault="00B56B22" w:rsidP="00B56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56B22" w:rsidRPr="003F3F7C" w:rsidRDefault="00B56B22" w:rsidP="00B56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B56B22" w:rsidRPr="003F3F7C" w:rsidRDefault="00B56B22" w:rsidP="00B56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начальной цены,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3F3F7C">
        <w:rPr>
          <w:rFonts w:ascii="Times New Roman" w:hAnsi="Times New Roman"/>
          <w:sz w:val="24"/>
          <w:szCs w:val="24"/>
        </w:rPr>
        <w:t>неподтверждения</w:t>
      </w:r>
      <w:proofErr w:type="spellEnd"/>
      <w:r w:rsidRPr="003F3F7C">
        <w:rPr>
          <w:rFonts w:ascii="Times New Roman" w:hAnsi="Times New Roman"/>
          <w:sz w:val="24"/>
          <w:szCs w:val="24"/>
        </w:rPr>
        <w:t>) участниками предложения о цене имущества;</w:t>
      </w:r>
    </w:p>
    <w:p w:rsidR="00B56B22" w:rsidRPr="003F3F7C" w:rsidRDefault="00B56B22" w:rsidP="00B56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B56B22" w:rsidRPr="003F3F7C" w:rsidRDefault="00B56B22" w:rsidP="00B56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B56B22" w:rsidRPr="003F3F7C" w:rsidRDefault="00B56B22" w:rsidP="00B56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Протокол об итогах продажи имущества посредством публичного предложения, </w:t>
      </w:r>
      <w:proofErr w:type="gramStart"/>
      <w:r w:rsidRPr="003F3F7C">
        <w:rPr>
          <w:rFonts w:ascii="Times New Roman" w:hAnsi="Times New Roman"/>
          <w:sz w:val="24"/>
          <w:szCs w:val="24"/>
        </w:rPr>
        <w:t>содержащий  цену</w:t>
      </w:r>
      <w:proofErr w:type="gramEnd"/>
      <w:r w:rsidRPr="003F3F7C">
        <w:rPr>
          <w:rFonts w:ascii="Times New Roman" w:hAnsi="Times New Roman"/>
          <w:sz w:val="24"/>
          <w:szCs w:val="24"/>
        </w:rPr>
        <w:t xml:space="preserve"> имущества, предложенную победителем, и  удостоверяющий 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B56B22" w:rsidRPr="003F3F7C" w:rsidRDefault="00B56B22" w:rsidP="00B56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B56B22" w:rsidRPr="003F3F7C" w:rsidRDefault="00B56B22" w:rsidP="00B56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56B22" w:rsidRPr="003F3F7C" w:rsidRDefault="00B56B22" w:rsidP="00B56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B56B22" w:rsidRPr="003F3F7C" w:rsidRDefault="00B56B22" w:rsidP="00B56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цена сделки;</w:t>
      </w:r>
    </w:p>
    <w:p w:rsidR="00B56B22" w:rsidRPr="003F3F7C" w:rsidRDefault="00B56B22" w:rsidP="00B56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B56B22" w:rsidRPr="003F3F7C" w:rsidRDefault="00B56B22" w:rsidP="00B56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3F7C">
        <w:rPr>
          <w:rFonts w:ascii="Times New Roman" w:hAnsi="Times New Roman"/>
          <w:sz w:val="24"/>
          <w:szCs w:val="24"/>
        </w:rPr>
        <w:t>Продажа  имущества</w:t>
      </w:r>
      <w:proofErr w:type="gramEnd"/>
      <w:r w:rsidRPr="003F3F7C">
        <w:rPr>
          <w:rFonts w:ascii="Times New Roman" w:hAnsi="Times New Roman"/>
          <w:sz w:val="24"/>
          <w:szCs w:val="24"/>
        </w:rPr>
        <w:t xml:space="preserve"> посредством публичного предложения признается несостоявшимся в следующих случаях:</w:t>
      </w:r>
    </w:p>
    <w:p w:rsidR="00B56B22" w:rsidRPr="003F3F7C" w:rsidRDefault="00B56B22" w:rsidP="00B56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B56B22" w:rsidRPr="003F3F7C" w:rsidRDefault="00B56B22" w:rsidP="00B56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B56B22" w:rsidRPr="00154972" w:rsidRDefault="00B56B22" w:rsidP="00B56B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B56B22" w:rsidRDefault="00B56B22" w:rsidP="00B56B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B22" w:rsidRPr="00A101DF" w:rsidRDefault="00B56B22" w:rsidP="00B56B2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B56B22" w:rsidRPr="00A101DF" w:rsidRDefault="00B56B22" w:rsidP="00B56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В течение 5 рабочих дней со дня подведения итогов </w:t>
      </w:r>
      <w:r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Pr="00A101DF">
        <w:rPr>
          <w:rFonts w:ascii="Times New Roman" w:hAnsi="Times New Roman"/>
          <w:sz w:val="24"/>
          <w:szCs w:val="24"/>
        </w:rPr>
        <w:t xml:space="preserve">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56B22" w:rsidRPr="00A101DF" w:rsidRDefault="00B56B22" w:rsidP="00B56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B56B22" w:rsidRPr="00F445DD" w:rsidRDefault="00B56B22" w:rsidP="00B56B2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B56B22" w:rsidRPr="00A101DF" w:rsidRDefault="00B56B22" w:rsidP="00B56B2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B56B22" w:rsidRPr="00A101DF" w:rsidRDefault="00B56B22" w:rsidP="00B56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B56B22" w:rsidRPr="00A101DF" w:rsidRDefault="00B56B22" w:rsidP="00B56B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B22" w:rsidRDefault="00B56B22" w:rsidP="00B56B22">
      <w:r>
        <w:br w:type="page"/>
      </w:r>
    </w:p>
    <w:p w:rsidR="006C699B" w:rsidRPr="00B56B22" w:rsidRDefault="006C699B" w:rsidP="00B56B22"/>
    <w:sectPr w:rsidR="006C699B" w:rsidRPr="00B56B22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7EF4"/>
    <w:rsid w:val="000E42AD"/>
    <w:rsid w:val="000E70E2"/>
    <w:rsid w:val="00105C36"/>
    <w:rsid w:val="00137956"/>
    <w:rsid w:val="001407B7"/>
    <w:rsid w:val="00155B15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605B1F"/>
    <w:rsid w:val="00607521"/>
    <w:rsid w:val="00607528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D54A5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56B22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C3F71"/>
    <w:rsid w:val="00BD0920"/>
    <w:rsid w:val="00BE526D"/>
    <w:rsid w:val="00BF310A"/>
    <w:rsid w:val="00C0761B"/>
    <w:rsid w:val="00C100D1"/>
    <w:rsid w:val="00C34E16"/>
    <w:rsid w:val="00C4236D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A1BEC"/>
    <w:rsid w:val="00DA36E5"/>
    <w:rsid w:val="00DB2BEB"/>
    <w:rsid w:val="00DC12E8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23EA5"/>
    <w:rsid w:val="00F258C4"/>
    <w:rsid w:val="00F37C2B"/>
    <w:rsid w:val="00F51CE5"/>
    <w:rsid w:val="00F66B50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9EE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BC3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E885-7387-4003-9C2E-A5A017D5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17</cp:revision>
  <cp:lastPrinted>2021-03-03T09:35:00Z</cp:lastPrinted>
  <dcterms:created xsi:type="dcterms:W3CDTF">2021-03-04T11:49:00Z</dcterms:created>
  <dcterms:modified xsi:type="dcterms:W3CDTF">2022-10-03T10:57:00Z</dcterms:modified>
</cp:coreProperties>
</file>