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DB" w:rsidRPr="003F39DB" w:rsidRDefault="003F39DB" w:rsidP="003F39DB">
      <w:pPr>
        <w:jc w:val="center"/>
        <w:rPr>
          <w:b/>
          <w:sz w:val="28"/>
          <w:szCs w:val="28"/>
        </w:rPr>
      </w:pPr>
      <w:r w:rsidRPr="003F39DB">
        <w:rPr>
          <w:b/>
          <w:sz w:val="28"/>
          <w:szCs w:val="28"/>
        </w:rPr>
        <w:t xml:space="preserve">ДУМА ЛИХОСЛАВЛЬСКОГО МУНИЦИПАЛЬНОГО ОКРУГА </w:t>
      </w:r>
    </w:p>
    <w:p w:rsidR="003F39DB" w:rsidRPr="003F39DB" w:rsidRDefault="003F39DB" w:rsidP="003F39DB">
      <w:pPr>
        <w:jc w:val="center"/>
        <w:rPr>
          <w:b/>
          <w:sz w:val="28"/>
          <w:szCs w:val="28"/>
        </w:rPr>
      </w:pPr>
      <w:r w:rsidRPr="003F39DB">
        <w:rPr>
          <w:b/>
          <w:sz w:val="28"/>
          <w:szCs w:val="28"/>
        </w:rPr>
        <w:t>ТВЕРСКОЙ ОБЛАСТИ ПЕРВОГО СОЗЫВА</w:t>
      </w:r>
    </w:p>
    <w:p w:rsidR="003F39DB" w:rsidRPr="003F39DB" w:rsidRDefault="003F39DB" w:rsidP="003F39DB">
      <w:pPr>
        <w:jc w:val="center"/>
        <w:rPr>
          <w:b/>
          <w:sz w:val="28"/>
          <w:szCs w:val="28"/>
        </w:rPr>
      </w:pPr>
    </w:p>
    <w:p w:rsidR="00ED6A05" w:rsidRDefault="00ED6A05" w:rsidP="00B3168B">
      <w:pPr>
        <w:jc w:val="center"/>
        <w:rPr>
          <w:b/>
          <w:sz w:val="28"/>
          <w:szCs w:val="28"/>
        </w:rPr>
      </w:pPr>
      <w:bookmarkStart w:id="0" w:name="_GoBack"/>
      <w:bookmarkEnd w:id="0"/>
      <w:r w:rsidRPr="00B3168B">
        <w:rPr>
          <w:b/>
          <w:sz w:val="28"/>
          <w:szCs w:val="28"/>
        </w:rPr>
        <w:t>РЕШЕНИЕ</w:t>
      </w:r>
    </w:p>
    <w:p w:rsidR="00127D83" w:rsidRPr="00B3168B" w:rsidRDefault="00127D83"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B3168B" w:rsidTr="00022F4F">
        <w:tc>
          <w:tcPr>
            <w:tcW w:w="2523" w:type="pct"/>
            <w:tcBorders>
              <w:top w:val="nil"/>
              <w:left w:val="nil"/>
              <w:bottom w:val="nil"/>
              <w:right w:val="nil"/>
            </w:tcBorders>
            <w:shd w:val="clear" w:color="auto" w:fill="auto"/>
          </w:tcPr>
          <w:p w:rsidR="00ED6A05" w:rsidRPr="00B3168B" w:rsidRDefault="008E3085" w:rsidP="00B3168B">
            <w:pPr>
              <w:rPr>
                <w:sz w:val="28"/>
                <w:szCs w:val="28"/>
              </w:rPr>
            </w:pPr>
            <w:r>
              <w:rPr>
                <w:sz w:val="28"/>
                <w:szCs w:val="28"/>
              </w:rPr>
              <w:t>22.09</w:t>
            </w:r>
            <w:r w:rsidR="00784986">
              <w:rPr>
                <w:sz w:val="28"/>
                <w:szCs w:val="28"/>
              </w:rPr>
              <w:t>.2022</w:t>
            </w:r>
          </w:p>
        </w:tc>
        <w:tc>
          <w:tcPr>
            <w:tcW w:w="2477" w:type="pct"/>
            <w:tcBorders>
              <w:top w:val="nil"/>
              <w:left w:val="nil"/>
              <w:bottom w:val="nil"/>
              <w:right w:val="nil"/>
            </w:tcBorders>
            <w:shd w:val="clear" w:color="auto" w:fill="auto"/>
          </w:tcPr>
          <w:p w:rsidR="00ED6A05" w:rsidRPr="00B3168B" w:rsidRDefault="00ED6A05" w:rsidP="008E3085">
            <w:pPr>
              <w:jc w:val="right"/>
              <w:rPr>
                <w:sz w:val="28"/>
                <w:szCs w:val="28"/>
              </w:rPr>
            </w:pPr>
            <w:r w:rsidRPr="00B3168B">
              <w:rPr>
                <w:sz w:val="28"/>
                <w:szCs w:val="28"/>
              </w:rPr>
              <w:t>№</w:t>
            </w:r>
            <w:r w:rsidR="00656FF8">
              <w:rPr>
                <w:sz w:val="28"/>
                <w:szCs w:val="28"/>
              </w:rPr>
              <w:t xml:space="preserve"> </w:t>
            </w:r>
            <w:r w:rsidR="008E3085">
              <w:rPr>
                <w:sz w:val="28"/>
                <w:szCs w:val="28"/>
              </w:rPr>
              <w:t>16/143-1</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164F8A" w:rsidRDefault="00164F8A" w:rsidP="00B3168B">
      <w:pPr>
        <w:jc w:val="center"/>
        <w:rPr>
          <w:sz w:val="28"/>
          <w:szCs w:val="28"/>
        </w:rPr>
      </w:pPr>
    </w:p>
    <w:p w:rsidR="003D045D" w:rsidRDefault="001A2A8B" w:rsidP="00AE1AC0">
      <w:pPr>
        <w:jc w:val="center"/>
        <w:rPr>
          <w:b/>
          <w:sz w:val="28"/>
          <w:szCs w:val="28"/>
        </w:rPr>
      </w:pPr>
      <w:r w:rsidRPr="001A2A8B">
        <w:rPr>
          <w:b/>
          <w:sz w:val="28"/>
          <w:szCs w:val="28"/>
        </w:rPr>
        <w:t xml:space="preserve">Об утверждении Положения </w:t>
      </w:r>
      <w:r w:rsidR="00F1400E" w:rsidRPr="00F1400E">
        <w:rPr>
          <w:b/>
          <w:sz w:val="28"/>
          <w:szCs w:val="28"/>
        </w:rPr>
        <w:t>о муниципальном контро</w:t>
      </w:r>
      <w:r w:rsidR="00315A87">
        <w:rPr>
          <w:b/>
          <w:sz w:val="28"/>
          <w:szCs w:val="28"/>
        </w:rPr>
        <w:t xml:space="preserve">ле </w:t>
      </w:r>
      <w:r w:rsidR="00784986">
        <w:rPr>
          <w:b/>
          <w:sz w:val="28"/>
          <w:szCs w:val="28"/>
        </w:rPr>
        <w:t>в сфере благоустройства на территории Лихославльского муниципального округа Тверской области</w:t>
      </w:r>
    </w:p>
    <w:p w:rsidR="006658DE" w:rsidRDefault="006658DE" w:rsidP="00AE1AC0">
      <w:pPr>
        <w:jc w:val="center"/>
        <w:rPr>
          <w:sz w:val="28"/>
          <w:szCs w:val="28"/>
        </w:rPr>
      </w:pPr>
    </w:p>
    <w:p w:rsidR="00164F8A" w:rsidRDefault="00164F8A" w:rsidP="00AE1AC0">
      <w:pPr>
        <w:jc w:val="center"/>
        <w:rPr>
          <w:sz w:val="28"/>
          <w:szCs w:val="28"/>
        </w:rPr>
      </w:pPr>
    </w:p>
    <w:p w:rsidR="00BD2C1E" w:rsidRPr="00E66C5A" w:rsidRDefault="00D075DA" w:rsidP="001A2A8B">
      <w:pPr>
        <w:ind w:firstLine="709"/>
        <w:jc w:val="both"/>
        <w:rPr>
          <w:sz w:val="28"/>
          <w:szCs w:val="28"/>
        </w:rPr>
      </w:pPr>
      <w:r>
        <w:rPr>
          <w:sz w:val="28"/>
          <w:szCs w:val="28"/>
        </w:rPr>
        <w:t xml:space="preserve">В </w:t>
      </w:r>
      <w:r w:rsidR="000E441D">
        <w:rPr>
          <w:sz w:val="28"/>
          <w:szCs w:val="28"/>
        </w:rPr>
        <w:t>соответствии с ф</w:t>
      </w:r>
      <w:r w:rsidR="001A2A8B" w:rsidRPr="001A2A8B">
        <w:rPr>
          <w:sz w:val="28"/>
          <w:szCs w:val="28"/>
        </w:rPr>
        <w:t>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w:t>
      </w:r>
      <w:r w:rsidR="00F1400E">
        <w:rPr>
          <w:sz w:val="28"/>
          <w:szCs w:val="28"/>
        </w:rPr>
        <w:t>нтроле в Российской Федерации»</w:t>
      </w:r>
      <w:r w:rsidR="006D5C0C">
        <w:rPr>
          <w:sz w:val="28"/>
          <w:szCs w:val="28"/>
        </w:rPr>
        <w:t xml:space="preserve"> </w:t>
      </w:r>
      <w:r w:rsidR="005F5E11">
        <w:rPr>
          <w:sz w:val="28"/>
          <w:szCs w:val="28"/>
        </w:rPr>
        <w:t>Дума</w:t>
      </w:r>
      <w:r w:rsidR="00BD2C1E" w:rsidRPr="00E66C5A">
        <w:rPr>
          <w:sz w:val="28"/>
          <w:szCs w:val="28"/>
        </w:rPr>
        <w:t xml:space="preserve"> Лихославльского</w:t>
      </w:r>
      <w:r w:rsidR="005F5E11">
        <w:rPr>
          <w:sz w:val="28"/>
          <w:szCs w:val="28"/>
        </w:rPr>
        <w:t xml:space="preserve"> муниципального</w:t>
      </w:r>
      <w:r w:rsidR="00BD2C1E" w:rsidRPr="00E66C5A">
        <w:rPr>
          <w:sz w:val="28"/>
          <w:szCs w:val="28"/>
        </w:rPr>
        <w:t xml:space="preserve"> </w:t>
      </w:r>
      <w:r w:rsidR="005F5E11">
        <w:rPr>
          <w:sz w:val="28"/>
          <w:szCs w:val="28"/>
        </w:rPr>
        <w:t>округа</w:t>
      </w:r>
      <w:r w:rsidR="00BD2C1E" w:rsidRPr="00E66C5A">
        <w:rPr>
          <w:sz w:val="28"/>
          <w:szCs w:val="28"/>
        </w:rPr>
        <w:t xml:space="preserve"> </w:t>
      </w:r>
      <w:r w:rsidR="00BD2C1E" w:rsidRPr="00E66C5A">
        <w:rPr>
          <w:b/>
          <w:spacing w:val="30"/>
          <w:sz w:val="28"/>
          <w:szCs w:val="28"/>
        </w:rPr>
        <w:t>решил</w:t>
      </w:r>
      <w:r w:rsidR="005F5E11">
        <w:rPr>
          <w:b/>
          <w:spacing w:val="30"/>
          <w:sz w:val="28"/>
          <w:szCs w:val="28"/>
        </w:rPr>
        <w:t>а</w:t>
      </w:r>
      <w:r w:rsidR="00BD2C1E" w:rsidRPr="00E66C5A">
        <w:rPr>
          <w:sz w:val="28"/>
          <w:szCs w:val="28"/>
        </w:rPr>
        <w:t>:</w:t>
      </w:r>
    </w:p>
    <w:p w:rsidR="001A2A8B" w:rsidRPr="001A2A8B" w:rsidRDefault="001A2A8B" w:rsidP="00F1400E">
      <w:pPr>
        <w:tabs>
          <w:tab w:val="left" w:pos="0"/>
        </w:tabs>
        <w:ind w:firstLine="709"/>
        <w:jc w:val="both"/>
        <w:rPr>
          <w:rFonts w:eastAsia="Calibri"/>
          <w:sz w:val="28"/>
          <w:szCs w:val="28"/>
          <w:lang w:eastAsia="en-US"/>
        </w:rPr>
      </w:pPr>
      <w:r w:rsidRPr="001A2A8B">
        <w:rPr>
          <w:rFonts w:eastAsia="Calibri"/>
          <w:sz w:val="28"/>
          <w:szCs w:val="28"/>
          <w:lang w:eastAsia="en-US"/>
        </w:rPr>
        <w:t xml:space="preserve">1. Утвердить </w:t>
      </w:r>
      <w:r w:rsidR="005F5E11">
        <w:rPr>
          <w:rFonts w:eastAsia="Calibri"/>
          <w:sz w:val="28"/>
          <w:szCs w:val="28"/>
          <w:lang w:eastAsia="en-US"/>
        </w:rPr>
        <w:t xml:space="preserve">Положение </w:t>
      </w:r>
      <w:r w:rsidR="00F1400E" w:rsidRPr="00F1400E">
        <w:rPr>
          <w:rFonts w:eastAsia="Calibri"/>
          <w:sz w:val="28"/>
          <w:szCs w:val="28"/>
          <w:lang w:eastAsia="en-US"/>
        </w:rPr>
        <w:t>о муниципальном контро</w:t>
      </w:r>
      <w:r w:rsidR="00315A87">
        <w:rPr>
          <w:rFonts w:eastAsia="Calibri"/>
          <w:sz w:val="28"/>
          <w:szCs w:val="28"/>
          <w:lang w:eastAsia="en-US"/>
        </w:rPr>
        <w:t xml:space="preserve">ле </w:t>
      </w:r>
      <w:r w:rsidR="00FB578D" w:rsidRPr="00FB578D">
        <w:rPr>
          <w:rFonts w:eastAsia="Calibri"/>
          <w:sz w:val="28"/>
          <w:szCs w:val="28"/>
          <w:lang w:eastAsia="en-US"/>
        </w:rPr>
        <w:t>в сфере благоустройства на территории Лихославльского муниципального округа Тверской области</w:t>
      </w:r>
      <w:r w:rsidR="005F5E11" w:rsidRPr="005F5E11">
        <w:rPr>
          <w:rFonts w:eastAsia="Calibri"/>
          <w:sz w:val="28"/>
          <w:szCs w:val="28"/>
          <w:lang w:eastAsia="en-US"/>
        </w:rPr>
        <w:t xml:space="preserve"> </w:t>
      </w:r>
      <w:r w:rsidRPr="001A2A8B">
        <w:rPr>
          <w:rFonts w:eastAsia="Calibri"/>
          <w:sz w:val="28"/>
          <w:szCs w:val="28"/>
          <w:lang w:eastAsia="en-US"/>
        </w:rPr>
        <w:t>(прилагается).</w:t>
      </w:r>
    </w:p>
    <w:p w:rsidR="001776E7" w:rsidRDefault="001A2A8B" w:rsidP="001A2A8B">
      <w:pPr>
        <w:tabs>
          <w:tab w:val="left" w:pos="0"/>
        </w:tabs>
        <w:ind w:firstLine="709"/>
        <w:jc w:val="both"/>
        <w:rPr>
          <w:sz w:val="28"/>
          <w:szCs w:val="28"/>
        </w:rPr>
      </w:pPr>
      <w:r w:rsidRPr="001A2A8B">
        <w:rPr>
          <w:rFonts w:eastAsia="Calibri"/>
          <w:sz w:val="28"/>
          <w:szCs w:val="28"/>
          <w:lang w:eastAsia="en-US"/>
        </w:rPr>
        <w:t>2. Настоящее решение вступает в силу после его официального опубли</w:t>
      </w:r>
      <w:r w:rsidR="004E6174">
        <w:rPr>
          <w:rFonts w:eastAsia="Calibri"/>
          <w:sz w:val="28"/>
          <w:szCs w:val="28"/>
          <w:lang w:eastAsia="en-US"/>
        </w:rPr>
        <w:t>кования в газете «Наша жизнь»</w:t>
      </w:r>
      <w:r w:rsidR="00D075DA">
        <w:rPr>
          <w:rFonts w:eastAsia="Calibri"/>
          <w:sz w:val="28"/>
          <w:szCs w:val="28"/>
          <w:lang w:eastAsia="en-US"/>
        </w:rPr>
        <w:t xml:space="preserve">, </w:t>
      </w:r>
      <w:r w:rsidRPr="001A2A8B">
        <w:rPr>
          <w:rFonts w:eastAsia="Calibri"/>
          <w:sz w:val="28"/>
          <w:szCs w:val="28"/>
          <w:lang w:eastAsia="en-US"/>
        </w:rPr>
        <w:t xml:space="preserve">подлежит размещению на официальном сайте Лихославльского муниципального </w:t>
      </w:r>
      <w:r w:rsidR="005F5E11">
        <w:rPr>
          <w:rFonts w:eastAsia="Calibri"/>
          <w:sz w:val="28"/>
          <w:szCs w:val="28"/>
          <w:lang w:eastAsia="en-US"/>
        </w:rPr>
        <w:t>округа</w:t>
      </w:r>
      <w:r w:rsidRPr="001A2A8B">
        <w:rPr>
          <w:rFonts w:eastAsia="Calibri"/>
          <w:sz w:val="28"/>
          <w:szCs w:val="28"/>
          <w:lang w:eastAsia="en-US"/>
        </w:rPr>
        <w:t xml:space="preserve"> Тверской области в сети Интернет.</w:t>
      </w:r>
    </w:p>
    <w:p w:rsidR="005A0FDE" w:rsidRDefault="005A0FDE" w:rsidP="008E3F31">
      <w:pPr>
        <w:tabs>
          <w:tab w:val="left" w:pos="0"/>
        </w:tabs>
        <w:jc w:val="both"/>
        <w:rPr>
          <w:sz w:val="28"/>
          <w:szCs w:val="28"/>
        </w:rPr>
      </w:pPr>
    </w:p>
    <w:p w:rsidR="000E441D" w:rsidRPr="00CE36DF" w:rsidRDefault="000E441D" w:rsidP="008E3F31">
      <w:pPr>
        <w:tabs>
          <w:tab w:val="left" w:pos="0"/>
        </w:tabs>
        <w:jc w:val="both"/>
        <w:rPr>
          <w:sz w:val="28"/>
          <w:szCs w:val="28"/>
        </w:rPr>
      </w:pPr>
    </w:p>
    <w:tbl>
      <w:tblPr>
        <w:tblW w:w="0" w:type="auto"/>
        <w:tblLook w:val="04A0" w:firstRow="1" w:lastRow="0" w:firstColumn="1" w:lastColumn="0" w:noHBand="0" w:noVBand="1"/>
      </w:tblPr>
      <w:tblGrid>
        <w:gridCol w:w="5113"/>
        <w:gridCol w:w="5092"/>
      </w:tblGrid>
      <w:tr w:rsidR="006C300A" w:rsidRPr="006C300A" w:rsidTr="00E24090">
        <w:tc>
          <w:tcPr>
            <w:tcW w:w="5113" w:type="dxa"/>
            <w:shd w:val="clear" w:color="auto" w:fill="auto"/>
          </w:tcPr>
          <w:p w:rsidR="006C300A" w:rsidRPr="006C300A" w:rsidRDefault="006C300A" w:rsidP="006C300A">
            <w:pPr>
              <w:widowControl w:val="0"/>
              <w:autoSpaceDE w:val="0"/>
              <w:autoSpaceDN w:val="0"/>
              <w:adjustRightInd w:val="0"/>
              <w:spacing w:line="274" w:lineRule="exact"/>
              <w:ind w:right="11"/>
              <w:jc w:val="both"/>
              <w:rPr>
                <w:sz w:val="28"/>
                <w:szCs w:val="28"/>
              </w:rPr>
            </w:pPr>
            <w:r w:rsidRPr="006C300A">
              <w:rPr>
                <w:sz w:val="28"/>
                <w:szCs w:val="28"/>
              </w:rPr>
              <w:t xml:space="preserve">Председатель </w:t>
            </w:r>
            <w:r w:rsidR="005F5E11">
              <w:rPr>
                <w:sz w:val="28"/>
                <w:szCs w:val="28"/>
              </w:rPr>
              <w:t>Думы</w:t>
            </w:r>
            <w:r w:rsidRPr="006C300A">
              <w:rPr>
                <w:sz w:val="28"/>
                <w:szCs w:val="28"/>
              </w:rPr>
              <w:t xml:space="preserve"> </w:t>
            </w:r>
            <w:r w:rsidR="005F5E11">
              <w:rPr>
                <w:sz w:val="28"/>
                <w:szCs w:val="28"/>
              </w:rPr>
              <w:t>Лихославльского</w:t>
            </w:r>
          </w:p>
          <w:p w:rsidR="006C300A" w:rsidRPr="006C300A" w:rsidRDefault="005F5E11" w:rsidP="006C300A">
            <w:pPr>
              <w:widowControl w:val="0"/>
              <w:autoSpaceDE w:val="0"/>
              <w:autoSpaceDN w:val="0"/>
              <w:adjustRightInd w:val="0"/>
              <w:jc w:val="both"/>
              <w:rPr>
                <w:sz w:val="28"/>
                <w:szCs w:val="28"/>
              </w:rPr>
            </w:pPr>
            <w:r>
              <w:rPr>
                <w:sz w:val="28"/>
                <w:szCs w:val="28"/>
              </w:rPr>
              <w:t>муниципального округа</w:t>
            </w:r>
          </w:p>
        </w:tc>
        <w:tc>
          <w:tcPr>
            <w:tcW w:w="5092" w:type="dxa"/>
            <w:shd w:val="clear" w:color="auto" w:fill="auto"/>
            <w:vAlign w:val="bottom"/>
          </w:tcPr>
          <w:p w:rsidR="006C300A" w:rsidRPr="006C300A" w:rsidRDefault="006C300A" w:rsidP="006C300A">
            <w:pPr>
              <w:widowControl w:val="0"/>
              <w:autoSpaceDE w:val="0"/>
              <w:autoSpaceDN w:val="0"/>
              <w:adjustRightInd w:val="0"/>
              <w:jc w:val="right"/>
              <w:rPr>
                <w:sz w:val="28"/>
                <w:szCs w:val="28"/>
              </w:rPr>
            </w:pPr>
            <w:r w:rsidRPr="006C300A">
              <w:rPr>
                <w:sz w:val="28"/>
                <w:szCs w:val="28"/>
              </w:rPr>
              <w:t>М.М. Коршунова</w:t>
            </w:r>
          </w:p>
        </w:tc>
      </w:tr>
      <w:tr w:rsidR="00353906" w:rsidRPr="005A0FDE" w:rsidTr="005A0FDE">
        <w:trPr>
          <w:trHeight w:val="57"/>
        </w:trPr>
        <w:tc>
          <w:tcPr>
            <w:tcW w:w="5113" w:type="dxa"/>
            <w:shd w:val="clear" w:color="auto" w:fill="auto"/>
          </w:tcPr>
          <w:p w:rsidR="00353906" w:rsidRPr="005A0FDE" w:rsidRDefault="00353906" w:rsidP="006C300A">
            <w:pPr>
              <w:widowControl w:val="0"/>
              <w:autoSpaceDE w:val="0"/>
              <w:autoSpaceDN w:val="0"/>
              <w:adjustRightInd w:val="0"/>
              <w:spacing w:line="274" w:lineRule="exact"/>
              <w:ind w:right="11"/>
              <w:jc w:val="both"/>
              <w:rPr>
                <w:sz w:val="4"/>
                <w:szCs w:val="4"/>
              </w:rPr>
            </w:pPr>
          </w:p>
        </w:tc>
        <w:tc>
          <w:tcPr>
            <w:tcW w:w="5092" w:type="dxa"/>
            <w:shd w:val="clear" w:color="auto" w:fill="auto"/>
            <w:vAlign w:val="bottom"/>
          </w:tcPr>
          <w:p w:rsidR="00353906" w:rsidRPr="005A0FDE" w:rsidRDefault="00353906" w:rsidP="006C300A">
            <w:pPr>
              <w:widowControl w:val="0"/>
              <w:autoSpaceDE w:val="0"/>
              <w:autoSpaceDN w:val="0"/>
              <w:adjustRightInd w:val="0"/>
              <w:jc w:val="right"/>
              <w:rPr>
                <w:sz w:val="4"/>
                <w:szCs w:val="4"/>
              </w:rPr>
            </w:pPr>
          </w:p>
        </w:tc>
      </w:tr>
      <w:tr w:rsidR="00353906" w:rsidRPr="006C300A" w:rsidTr="00E24090">
        <w:tc>
          <w:tcPr>
            <w:tcW w:w="5113" w:type="dxa"/>
            <w:shd w:val="clear" w:color="auto" w:fill="auto"/>
          </w:tcPr>
          <w:p w:rsidR="005F5E11" w:rsidRDefault="00353906" w:rsidP="005F5E11">
            <w:pPr>
              <w:widowControl w:val="0"/>
              <w:autoSpaceDE w:val="0"/>
              <w:autoSpaceDN w:val="0"/>
              <w:adjustRightInd w:val="0"/>
              <w:spacing w:line="274" w:lineRule="exact"/>
              <w:ind w:right="11"/>
              <w:jc w:val="both"/>
              <w:rPr>
                <w:sz w:val="28"/>
                <w:szCs w:val="28"/>
              </w:rPr>
            </w:pPr>
            <w:r>
              <w:rPr>
                <w:sz w:val="28"/>
                <w:szCs w:val="28"/>
              </w:rPr>
              <w:t xml:space="preserve">Глава Лихославльского </w:t>
            </w:r>
          </w:p>
          <w:p w:rsidR="00353906" w:rsidRPr="006C300A" w:rsidRDefault="005F5E11" w:rsidP="005F5E11">
            <w:pPr>
              <w:widowControl w:val="0"/>
              <w:autoSpaceDE w:val="0"/>
              <w:autoSpaceDN w:val="0"/>
              <w:adjustRightInd w:val="0"/>
              <w:spacing w:line="274" w:lineRule="exact"/>
              <w:ind w:right="11"/>
              <w:jc w:val="both"/>
              <w:rPr>
                <w:sz w:val="28"/>
                <w:szCs w:val="28"/>
              </w:rPr>
            </w:pPr>
            <w:r>
              <w:rPr>
                <w:sz w:val="28"/>
                <w:szCs w:val="28"/>
              </w:rPr>
              <w:t>муниципального округа</w:t>
            </w:r>
          </w:p>
        </w:tc>
        <w:tc>
          <w:tcPr>
            <w:tcW w:w="5092" w:type="dxa"/>
            <w:shd w:val="clear" w:color="auto" w:fill="auto"/>
            <w:vAlign w:val="bottom"/>
          </w:tcPr>
          <w:p w:rsidR="00353906" w:rsidRPr="006C300A" w:rsidRDefault="00353906" w:rsidP="006C300A">
            <w:pPr>
              <w:widowControl w:val="0"/>
              <w:autoSpaceDE w:val="0"/>
              <w:autoSpaceDN w:val="0"/>
              <w:adjustRightInd w:val="0"/>
              <w:jc w:val="right"/>
              <w:rPr>
                <w:sz w:val="28"/>
                <w:szCs w:val="28"/>
              </w:rPr>
            </w:pPr>
            <w:r>
              <w:rPr>
                <w:sz w:val="28"/>
                <w:szCs w:val="28"/>
              </w:rPr>
              <w:t>Н.Н. Виноградова</w:t>
            </w:r>
          </w:p>
        </w:tc>
      </w:tr>
    </w:tbl>
    <w:p w:rsidR="00F97F77" w:rsidRDefault="00F97F77">
      <w:r>
        <w:br w:type="page"/>
      </w:r>
    </w:p>
    <w:tbl>
      <w:tblPr>
        <w:tblW w:w="0" w:type="auto"/>
        <w:tblLook w:val="04A0" w:firstRow="1" w:lastRow="0" w:firstColumn="1" w:lastColumn="0" w:noHBand="0" w:noVBand="1"/>
      </w:tblPr>
      <w:tblGrid>
        <w:gridCol w:w="5074"/>
        <w:gridCol w:w="5131"/>
      </w:tblGrid>
      <w:tr w:rsidR="003D045D" w:rsidRPr="003D045D" w:rsidTr="00E24090">
        <w:tc>
          <w:tcPr>
            <w:tcW w:w="5074" w:type="dxa"/>
          </w:tcPr>
          <w:p w:rsidR="003D045D" w:rsidRPr="003D045D" w:rsidRDefault="003D045D" w:rsidP="003D045D">
            <w:pPr>
              <w:rPr>
                <w:sz w:val="28"/>
                <w:szCs w:val="28"/>
              </w:rPr>
            </w:pPr>
          </w:p>
        </w:tc>
        <w:tc>
          <w:tcPr>
            <w:tcW w:w="5131" w:type="dxa"/>
          </w:tcPr>
          <w:p w:rsidR="003D045D" w:rsidRPr="003D045D" w:rsidRDefault="003D045D" w:rsidP="003D045D">
            <w:pPr>
              <w:jc w:val="center"/>
              <w:rPr>
                <w:sz w:val="28"/>
                <w:szCs w:val="28"/>
              </w:rPr>
            </w:pPr>
            <w:r>
              <w:rPr>
                <w:sz w:val="28"/>
                <w:szCs w:val="28"/>
              </w:rPr>
              <w:t>Приложение</w:t>
            </w:r>
          </w:p>
          <w:p w:rsidR="003D045D" w:rsidRPr="003D045D" w:rsidRDefault="003D045D" w:rsidP="003D045D">
            <w:pPr>
              <w:jc w:val="center"/>
              <w:rPr>
                <w:sz w:val="28"/>
                <w:szCs w:val="28"/>
              </w:rPr>
            </w:pPr>
            <w:r w:rsidRPr="003D045D">
              <w:rPr>
                <w:sz w:val="28"/>
                <w:szCs w:val="28"/>
              </w:rPr>
              <w:t xml:space="preserve">к решению </w:t>
            </w:r>
            <w:r w:rsidR="005F5E11">
              <w:rPr>
                <w:sz w:val="28"/>
                <w:szCs w:val="28"/>
              </w:rPr>
              <w:t>Думы</w:t>
            </w:r>
            <w:r w:rsidRPr="003D045D">
              <w:rPr>
                <w:sz w:val="28"/>
                <w:szCs w:val="28"/>
              </w:rPr>
              <w:t xml:space="preserve"> </w:t>
            </w:r>
            <w:r w:rsidR="005F5E11">
              <w:rPr>
                <w:sz w:val="28"/>
                <w:szCs w:val="28"/>
              </w:rPr>
              <w:t>Лихославльского</w:t>
            </w:r>
          </w:p>
          <w:p w:rsidR="003D045D" w:rsidRPr="003D045D" w:rsidRDefault="005F5E11" w:rsidP="003D045D">
            <w:pPr>
              <w:jc w:val="center"/>
              <w:rPr>
                <w:sz w:val="28"/>
                <w:szCs w:val="28"/>
              </w:rPr>
            </w:pPr>
            <w:r>
              <w:rPr>
                <w:sz w:val="28"/>
                <w:szCs w:val="28"/>
              </w:rPr>
              <w:t>муниципального округа</w:t>
            </w:r>
          </w:p>
          <w:p w:rsidR="003D045D" w:rsidRPr="00C34D4B" w:rsidRDefault="003D045D" w:rsidP="008E3085">
            <w:pPr>
              <w:jc w:val="center"/>
              <w:rPr>
                <w:sz w:val="28"/>
                <w:szCs w:val="28"/>
                <w:lang w:val="en-US"/>
              </w:rPr>
            </w:pPr>
            <w:r w:rsidRPr="003D045D">
              <w:rPr>
                <w:sz w:val="28"/>
                <w:szCs w:val="28"/>
              </w:rPr>
              <w:t xml:space="preserve">от </w:t>
            </w:r>
            <w:r w:rsidR="008E3085">
              <w:rPr>
                <w:sz w:val="28"/>
                <w:szCs w:val="28"/>
              </w:rPr>
              <w:t>22.09.2022 № 16/143-1</w:t>
            </w:r>
          </w:p>
        </w:tc>
      </w:tr>
    </w:tbl>
    <w:p w:rsidR="00882BF8" w:rsidRPr="008E3085" w:rsidRDefault="00882BF8" w:rsidP="009C0E43">
      <w:pPr>
        <w:rPr>
          <w:sz w:val="28"/>
          <w:szCs w:val="28"/>
        </w:rPr>
      </w:pPr>
    </w:p>
    <w:p w:rsidR="005A0FDE" w:rsidRPr="008E3085" w:rsidRDefault="005A0FDE" w:rsidP="005A0FDE">
      <w:pPr>
        <w:widowControl w:val="0"/>
        <w:spacing w:line="240" w:lineRule="exact"/>
        <w:jc w:val="center"/>
        <w:rPr>
          <w:b/>
          <w:sz w:val="28"/>
          <w:szCs w:val="28"/>
        </w:rPr>
      </w:pPr>
      <w:r w:rsidRPr="008E3085">
        <w:rPr>
          <w:b/>
          <w:sz w:val="28"/>
          <w:szCs w:val="28"/>
        </w:rPr>
        <w:t>ПОЛОЖЕНИЕ</w:t>
      </w:r>
    </w:p>
    <w:p w:rsidR="005F5E11" w:rsidRPr="008E3085" w:rsidRDefault="00F1400E" w:rsidP="00F1400E">
      <w:pPr>
        <w:widowControl w:val="0"/>
        <w:jc w:val="center"/>
        <w:rPr>
          <w:b/>
          <w:sz w:val="28"/>
          <w:szCs w:val="28"/>
        </w:rPr>
      </w:pPr>
      <w:r w:rsidRPr="008E3085">
        <w:rPr>
          <w:b/>
          <w:sz w:val="28"/>
          <w:szCs w:val="28"/>
        </w:rPr>
        <w:t>о муниципальном контро</w:t>
      </w:r>
      <w:r w:rsidR="00315A87" w:rsidRPr="008E3085">
        <w:rPr>
          <w:b/>
          <w:sz w:val="28"/>
          <w:szCs w:val="28"/>
        </w:rPr>
        <w:t xml:space="preserve">ле </w:t>
      </w:r>
      <w:r w:rsidR="00FB578D" w:rsidRPr="008E3085">
        <w:rPr>
          <w:b/>
          <w:sz w:val="28"/>
          <w:szCs w:val="28"/>
        </w:rPr>
        <w:t xml:space="preserve">в сфере благоустройства на территории </w:t>
      </w:r>
      <w:r w:rsidR="00B13726" w:rsidRPr="008E3085">
        <w:rPr>
          <w:b/>
          <w:sz w:val="28"/>
          <w:szCs w:val="28"/>
        </w:rPr>
        <w:t>Лихославльского</w:t>
      </w:r>
      <w:r w:rsidR="00FB578D" w:rsidRPr="008E3085">
        <w:rPr>
          <w:b/>
          <w:sz w:val="28"/>
          <w:szCs w:val="28"/>
        </w:rPr>
        <w:t xml:space="preserve"> муниципального округа Тверской области</w:t>
      </w:r>
    </w:p>
    <w:p w:rsidR="00F1400E" w:rsidRPr="008E3085" w:rsidRDefault="00F1400E" w:rsidP="00F1400E">
      <w:pPr>
        <w:widowControl w:val="0"/>
        <w:jc w:val="center"/>
        <w:rPr>
          <w:sz w:val="28"/>
          <w:szCs w:val="28"/>
        </w:rPr>
      </w:pPr>
    </w:p>
    <w:p w:rsidR="005A0FDE" w:rsidRPr="008E3085" w:rsidRDefault="005A0FDE" w:rsidP="005A0FDE">
      <w:pPr>
        <w:widowControl w:val="0"/>
        <w:jc w:val="center"/>
        <w:rPr>
          <w:b/>
          <w:sz w:val="28"/>
          <w:szCs w:val="28"/>
        </w:rPr>
      </w:pPr>
      <w:r w:rsidRPr="008E3085">
        <w:rPr>
          <w:b/>
          <w:sz w:val="28"/>
          <w:szCs w:val="28"/>
        </w:rPr>
        <w:t>1.Общие положения</w:t>
      </w:r>
    </w:p>
    <w:p w:rsidR="005A0FDE" w:rsidRPr="008E3085" w:rsidRDefault="005A0FDE" w:rsidP="005A0FDE">
      <w:pPr>
        <w:widowControl w:val="0"/>
        <w:ind w:firstLine="567"/>
        <w:rPr>
          <w:sz w:val="28"/>
          <w:szCs w:val="28"/>
        </w:rPr>
      </w:pPr>
    </w:p>
    <w:p w:rsidR="005A0FDE" w:rsidRPr="008E3085" w:rsidRDefault="005A0FDE" w:rsidP="00F1400E">
      <w:pPr>
        <w:tabs>
          <w:tab w:val="left" w:pos="1134"/>
        </w:tabs>
        <w:ind w:firstLine="709"/>
        <w:contextualSpacing/>
        <w:jc w:val="both"/>
        <w:rPr>
          <w:sz w:val="28"/>
          <w:szCs w:val="28"/>
        </w:rPr>
      </w:pPr>
      <w:r w:rsidRPr="008E3085">
        <w:rPr>
          <w:sz w:val="28"/>
          <w:szCs w:val="28"/>
        </w:rPr>
        <w:t xml:space="preserve">1.1. Настоящее Положение устанавливает порядок организации и осуществления </w:t>
      </w:r>
      <w:r w:rsidR="00335648" w:rsidRPr="008E3085">
        <w:rPr>
          <w:sz w:val="28"/>
          <w:szCs w:val="28"/>
        </w:rPr>
        <w:t xml:space="preserve">муниципального контроля </w:t>
      </w:r>
      <w:r w:rsidR="00784986" w:rsidRPr="008E3085">
        <w:rPr>
          <w:sz w:val="28"/>
          <w:szCs w:val="28"/>
        </w:rPr>
        <w:t xml:space="preserve">в сфере благоустройства на территории </w:t>
      </w:r>
      <w:r w:rsidR="00B13726" w:rsidRPr="008E3085">
        <w:rPr>
          <w:sz w:val="28"/>
          <w:szCs w:val="28"/>
        </w:rPr>
        <w:t>Лихославльского</w:t>
      </w:r>
      <w:r w:rsidR="00784986" w:rsidRPr="008E3085">
        <w:rPr>
          <w:sz w:val="28"/>
          <w:szCs w:val="28"/>
        </w:rPr>
        <w:t xml:space="preserve"> муниципального округа Тверской области</w:t>
      </w:r>
      <w:r w:rsidR="00335648" w:rsidRPr="008E3085">
        <w:rPr>
          <w:sz w:val="28"/>
          <w:szCs w:val="28"/>
        </w:rPr>
        <w:t xml:space="preserve"> </w:t>
      </w:r>
      <w:r w:rsidRPr="008E3085">
        <w:rPr>
          <w:sz w:val="28"/>
          <w:szCs w:val="28"/>
        </w:rPr>
        <w:t>(далее – муниципальный контроль).</w:t>
      </w:r>
    </w:p>
    <w:p w:rsidR="00157591" w:rsidRPr="008E3085" w:rsidRDefault="005A0FDE" w:rsidP="00784986">
      <w:pPr>
        <w:tabs>
          <w:tab w:val="left" w:pos="1134"/>
        </w:tabs>
        <w:ind w:firstLine="709"/>
        <w:contextualSpacing/>
        <w:jc w:val="both"/>
        <w:rPr>
          <w:sz w:val="28"/>
          <w:szCs w:val="28"/>
        </w:rPr>
      </w:pPr>
      <w:r w:rsidRPr="008E3085">
        <w:rPr>
          <w:sz w:val="28"/>
          <w:szCs w:val="28"/>
        </w:rPr>
        <w:t xml:space="preserve">1.2. </w:t>
      </w:r>
      <w:r w:rsidR="00F1400E" w:rsidRPr="008E3085">
        <w:rPr>
          <w:sz w:val="28"/>
          <w:szCs w:val="28"/>
        </w:rPr>
        <w:t>Предметом м</w:t>
      </w:r>
      <w:r w:rsidR="00784986" w:rsidRPr="008E3085">
        <w:rPr>
          <w:sz w:val="28"/>
          <w:szCs w:val="28"/>
        </w:rPr>
        <w:t>униципального контроля является</w:t>
      </w:r>
      <w:r w:rsidR="00157591" w:rsidRPr="008E3085">
        <w:rPr>
          <w:sz w:val="28"/>
          <w:szCs w:val="28"/>
        </w:rPr>
        <w:t>:</w:t>
      </w:r>
    </w:p>
    <w:p w:rsidR="00784986" w:rsidRPr="008E3085" w:rsidRDefault="002F2BE4" w:rsidP="00784986">
      <w:pPr>
        <w:tabs>
          <w:tab w:val="left" w:pos="1134"/>
        </w:tabs>
        <w:ind w:firstLine="709"/>
        <w:contextualSpacing/>
        <w:jc w:val="both"/>
        <w:rPr>
          <w:sz w:val="28"/>
          <w:szCs w:val="28"/>
        </w:rPr>
      </w:pPr>
      <w:r w:rsidRPr="008E3085">
        <w:rPr>
          <w:sz w:val="28"/>
          <w:szCs w:val="28"/>
        </w:rPr>
        <w:t xml:space="preserve">1) </w:t>
      </w:r>
      <w:r w:rsidR="00784986" w:rsidRPr="008E3085">
        <w:rPr>
          <w:sz w:val="28"/>
          <w:szCs w:val="28"/>
        </w:rPr>
        <w:t xml:space="preserve">соблюдение требований Правил благоустройства </w:t>
      </w:r>
      <w:r w:rsidR="00157591" w:rsidRPr="008E3085">
        <w:rPr>
          <w:sz w:val="28"/>
          <w:szCs w:val="28"/>
        </w:rPr>
        <w:t>территории Лихославльского муниципального округа Тверской области</w:t>
      </w:r>
      <w:r w:rsidR="00784986" w:rsidRPr="008E3085">
        <w:rPr>
          <w:sz w:val="28"/>
          <w:szCs w:val="28"/>
        </w:rPr>
        <w:t xml:space="preserve">, утвержденных решением </w:t>
      </w:r>
      <w:r w:rsidR="00157591" w:rsidRPr="008E3085">
        <w:rPr>
          <w:sz w:val="28"/>
          <w:szCs w:val="28"/>
        </w:rPr>
        <w:t>Думы Лихославльского муниципального округа Тверской области от 15.04.202 № 12/114-1</w:t>
      </w:r>
      <w:r w:rsidR="00784986" w:rsidRPr="008E3085">
        <w:rPr>
          <w:sz w:val="28"/>
          <w:szCs w:val="28"/>
        </w:rPr>
        <w:t xml:space="preserve"> (далее – Правила</w:t>
      </w:r>
      <w:r w:rsidR="00BA0FA4" w:rsidRPr="008E3085">
        <w:rPr>
          <w:sz w:val="28"/>
          <w:szCs w:val="28"/>
        </w:rPr>
        <w:t xml:space="preserve"> благоустройства</w:t>
      </w:r>
      <w:r w:rsidR="00784986" w:rsidRPr="008E3085">
        <w:rPr>
          <w:sz w:val="28"/>
          <w:szCs w:val="28"/>
        </w:rPr>
        <w:t xml:space="preserve">), требований к обеспечению доступности для инвалидов объектов социальной, инженерной и транспортной инфраструктур, организация благоустройства территории в </w:t>
      </w:r>
      <w:r w:rsidR="00157591" w:rsidRPr="008E3085">
        <w:rPr>
          <w:sz w:val="28"/>
          <w:szCs w:val="28"/>
        </w:rPr>
        <w:t>Лихославльском муниципальном округе Тверской области</w:t>
      </w:r>
      <w:r w:rsidR="00784986" w:rsidRPr="008E3085">
        <w:rPr>
          <w:sz w:val="28"/>
          <w:szCs w:val="28"/>
        </w:rPr>
        <w:t xml:space="preserve"> в соответствии с Правилами</w:t>
      </w:r>
      <w:r w:rsidR="00BA0FA4" w:rsidRPr="008E3085">
        <w:rPr>
          <w:sz w:val="28"/>
          <w:szCs w:val="28"/>
        </w:rPr>
        <w:t xml:space="preserve"> благоустройства</w:t>
      </w:r>
      <w:r w:rsidR="00784986" w:rsidRPr="008E3085">
        <w:rPr>
          <w:sz w:val="28"/>
          <w:szCs w:val="28"/>
        </w:rPr>
        <w:t>;</w:t>
      </w:r>
    </w:p>
    <w:p w:rsidR="00784986" w:rsidRPr="008E3085" w:rsidRDefault="002F2BE4" w:rsidP="00784986">
      <w:pPr>
        <w:tabs>
          <w:tab w:val="left" w:pos="1134"/>
        </w:tabs>
        <w:ind w:firstLine="709"/>
        <w:contextualSpacing/>
        <w:jc w:val="both"/>
        <w:rPr>
          <w:sz w:val="28"/>
          <w:szCs w:val="28"/>
        </w:rPr>
      </w:pPr>
      <w:r w:rsidRPr="008E3085">
        <w:rPr>
          <w:sz w:val="28"/>
          <w:szCs w:val="28"/>
        </w:rPr>
        <w:t xml:space="preserve">2) </w:t>
      </w:r>
      <w:r w:rsidR="00784986" w:rsidRPr="008E3085">
        <w:rPr>
          <w:sz w:val="28"/>
          <w:szCs w:val="28"/>
        </w:rPr>
        <w:t xml:space="preserve">исполнение решений, принимаемых по результатам контрольных мероприятий. </w:t>
      </w:r>
    </w:p>
    <w:p w:rsidR="002F2BE4" w:rsidRPr="008E3085" w:rsidRDefault="00784986" w:rsidP="00784986">
      <w:pPr>
        <w:tabs>
          <w:tab w:val="left" w:pos="1134"/>
        </w:tabs>
        <w:ind w:firstLine="709"/>
        <w:contextualSpacing/>
        <w:jc w:val="both"/>
        <w:rPr>
          <w:sz w:val="28"/>
          <w:szCs w:val="28"/>
        </w:rPr>
      </w:pPr>
      <w:r w:rsidRPr="008E3085">
        <w:rPr>
          <w:sz w:val="28"/>
          <w:szCs w:val="28"/>
        </w:rPr>
        <w:t>В предмет муниципального контроля не входят установленные Правилами</w:t>
      </w:r>
      <w:r w:rsidR="00BA0FA4" w:rsidRPr="008E3085">
        <w:rPr>
          <w:sz w:val="28"/>
          <w:szCs w:val="28"/>
        </w:rPr>
        <w:t xml:space="preserve"> благоустройства</w:t>
      </w:r>
      <w:r w:rsidRPr="008E3085">
        <w:rPr>
          <w:sz w:val="28"/>
          <w:szCs w:val="28"/>
        </w:rPr>
        <w:t xml:space="preserve">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A0FDE" w:rsidRPr="008E3085" w:rsidRDefault="005A0FDE" w:rsidP="00784986">
      <w:pPr>
        <w:tabs>
          <w:tab w:val="left" w:pos="1134"/>
        </w:tabs>
        <w:ind w:firstLine="709"/>
        <w:contextualSpacing/>
        <w:jc w:val="both"/>
        <w:rPr>
          <w:sz w:val="28"/>
          <w:szCs w:val="28"/>
        </w:rPr>
      </w:pPr>
      <w:r w:rsidRPr="008E3085">
        <w:rPr>
          <w:sz w:val="28"/>
          <w:szCs w:val="28"/>
        </w:rPr>
        <w:t>1.3. Объектами муниципального контроля (далее – объект контроля) являются:</w:t>
      </w:r>
    </w:p>
    <w:p w:rsidR="002F2BE4" w:rsidRPr="008E3085" w:rsidRDefault="002F2BE4" w:rsidP="002F2BE4">
      <w:pPr>
        <w:tabs>
          <w:tab w:val="left" w:pos="1134"/>
        </w:tabs>
        <w:ind w:firstLine="709"/>
        <w:contextualSpacing/>
        <w:jc w:val="both"/>
        <w:rPr>
          <w:sz w:val="28"/>
          <w:szCs w:val="28"/>
        </w:rPr>
      </w:pPr>
      <w:r w:rsidRPr="008E3085">
        <w:rPr>
          <w:sz w:val="28"/>
          <w:szCs w:val="28"/>
        </w:rPr>
        <w:t>1) деятельность, действия (бездействие)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на территории Лихославльского муниципального округа Тверской области;</w:t>
      </w:r>
    </w:p>
    <w:p w:rsidR="002F2BE4" w:rsidRPr="008E3085" w:rsidRDefault="002F2BE4" w:rsidP="002F2BE4">
      <w:pPr>
        <w:tabs>
          <w:tab w:val="left" w:pos="1134"/>
        </w:tabs>
        <w:ind w:firstLine="709"/>
        <w:contextualSpacing/>
        <w:jc w:val="both"/>
        <w:rPr>
          <w:sz w:val="28"/>
          <w:szCs w:val="28"/>
        </w:rPr>
      </w:pPr>
      <w:r w:rsidRPr="008E3085">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2F2BE4" w:rsidRPr="008E3085" w:rsidRDefault="002F2BE4" w:rsidP="002F2BE4">
      <w:pPr>
        <w:tabs>
          <w:tab w:val="left" w:pos="1134"/>
        </w:tabs>
        <w:ind w:firstLine="709"/>
        <w:contextualSpacing/>
        <w:jc w:val="both"/>
        <w:rPr>
          <w:sz w:val="28"/>
          <w:szCs w:val="28"/>
        </w:rPr>
      </w:pPr>
      <w:r w:rsidRPr="008E3085">
        <w:rPr>
          <w:sz w:val="28"/>
          <w:szCs w:val="28"/>
        </w:rPr>
        <w:t>3)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5A0FDE" w:rsidRPr="008E3085" w:rsidRDefault="005A0FDE" w:rsidP="002F2BE4">
      <w:pPr>
        <w:tabs>
          <w:tab w:val="left" w:pos="1134"/>
        </w:tabs>
        <w:ind w:firstLine="709"/>
        <w:contextualSpacing/>
        <w:jc w:val="both"/>
        <w:rPr>
          <w:sz w:val="28"/>
          <w:szCs w:val="28"/>
        </w:rPr>
      </w:pPr>
      <w:r w:rsidRPr="008E3085">
        <w:rPr>
          <w:sz w:val="28"/>
          <w:szCs w:val="28"/>
        </w:rPr>
        <w:t xml:space="preserve">1.4. Контрольным органом в соответствии с частью 2 статьи 16 и частью 5 статьи 17 Федерального закона от 31 июля 2020 г. № 248-ФЗ «О государственном </w:t>
      </w:r>
      <w:r w:rsidRPr="008E3085">
        <w:rPr>
          <w:sz w:val="28"/>
          <w:szCs w:val="28"/>
        </w:rPr>
        <w:lastRenderedPageBreak/>
        <w:t>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63A3F" w:rsidRPr="008E3085" w:rsidRDefault="005A0FDE" w:rsidP="00FD42CF">
      <w:pPr>
        <w:ind w:firstLine="708"/>
        <w:jc w:val="both"/>
        <w:rPr>
          <w:sz w:val="28"/>
          <w:szCs w:val="28"/>
        </w:rPr>
      </w:pPr>
      <w:r w:rsidRPr="008E3085">
        <w:rPr>
          <w:sz w:val="28"/>
          <w:szCs w:val="28"/>
        </w:rPr>
        <w:t xml:space="preserve">1.5. </w:t>
      </w:r>
      <w:r w:rsidR="00EB3EB6" w:rsidRPr="008E3085">
        <w:rPr>
          <w:sz w:val="28"/>
          <w:szCs w:val="28"/>
        </w:rPr>
        <w:t>Органом</w:t>
      </w:r>
      <w:r w:rsidR="00BF3250" w:rsidRPr="008E3085">
        <w:rPr>
          <w:sz w:val="28"/>
          <w:szCs w:val="28"/>
        </w:rPr>
        <w:t>,</w:t>
      </w:r>
      <w:r w:rsidR="00EB3EB6" w:rsidRPr="008E3085">
        <w:rPr>
          <w:sz w:val="28"/>
          <w:szCs w:val="28"/>
        </w:rPr>
        <w:t xml:space="preserve"> уполномоченным на осуществление му</w:t>
      </w:r>
      <w:r w:rsidR="001D632B" w:rsidRPr="008E3085">
        <w:rPr>
          <w:sz w:val="28"/>
          <w:szCs w:val="28"/>
        </w:rPr>
        <w:t>ниципального контроля в сфере благоустройства, является Администрация Лихославльского муниципального округа</w:t>
      </w:r>
      <w:r w:rsidR="00BF3250" w:rsidRPr="008E3085">
        <w:rPr>
          <w:sz w:val="28"/>
          <w:szCs w:val="28"/>
        </w:rPr>
        <w:t>.</w:t>
      </w:r>
    </w:p>
    <w:p w:rsidR="00FD42CF" w:rsidRPr="008E3085" w:rsidRDefault="00FD42CF" w:rsidP="00FD42CF">
      <w:pPr>
        <w:ind w:firstLine="708"/>
        <w:jc w:val="both"/>
        <w:rPr>
          <w:sz w:val="28"/>
          <w:szCs w:val="28"/>
        </w:rPr>
      </w:pPr>
      <w:r w:rsidRPr="008E3085">
        <w:rPr>
          <w:sz w:val="28"/>
          <w:szCs w:val="28"/>
        </w:rPr>
        <w:t xml:space="preserve">Непосредственное осуществление муниципального контроля в сфере </w:t>
      </w:r>
      <w:r w:rsidR="00FF578D" w:rsidRPr="008E3085">
        <w:rPr>
          <w:sz w:val="28"/>
          <w:szCs w:val="28"/>
        </w:rPr>
        <w:t>благоустройства</w:t>
      </w:r>
      <w:r w:rsidR="001B5E95" w:rsidRPr="008E3085">
        <w:rPr>
          <w:sz w:val="28"/>
          <w:szCs w:val="28"/>
        </w:rPr>
        <w:t xml:space="preserve"> </w:t>
      </w:r>
      <w:r w:rsidR="00F83A6D" w:rsidRPr="008E3085">
        <w:rPr>
          <w:sz w:val="28"/>
          <w:szCs w:val="28"/>
        </w:rPr>
        <w:t>возлагается на 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w:t>
      </w:r>
      <w:r w:rsidR="00FF0FFE" w:rsidRPr="008E3085">
        <w:rPr>
          <w:sz w:val="28"/>
          <w:szCs w:val="28"/>
        </w:rPr>
        <w:t>,</w:t>
      </w:r>
      <w:r w:rsidR="00F83A6D" w:rsidRPr="008E3085">
        <w:rPr>
          <w:sz w:val="28"/>
          <w:szCs w:val="28"/>
        </w:rPr>
        <w:t xml:space="preserve"> </w:t>
      </w:r>
      <w:r w:rsidR="00201004" w:rsidRPr="008E3085">
        <w:rPr>
          <w:sz w:val="28"/>
          <w:szCs w:val="28"/>
        </w:rPr>
        <w:t xml:space="preserve">на </w:t>
      </w:r>
      <w:r w:rsidR="00DA3CD3" w:rsidRPr="008E3085">
        <w:rPr>
          <w:sz w:val="28"/>
          <w:szCs w:val="28"/>
        </w:rPr>
        <w:t>Управление развитием территорий Лихославльского муницип</w:t>
      </w:r>
      <w:r w:rsidR="009278BB" w:rsidRPr="008E3085">
        <w:rPr>
          <w:sz w:val="28"/>
          <w:szCs w:val="28"/>
        </w:rPr>
        <w:t xml:space="preserve">ального округа Тверской области </w:t>
      </w:r>
      <w:r w:rsidRPr="008E3085">
        <w:rPr>
          <w:sz w:val="28"/>
          <w:szCs w:val="28"/>
        </w:rPr>
        <w:t>(далее – контрольные органы).</w:t>
      </w:r>
    </w:p>
    <w:p w:rsidR="00FD42CF" w:rsidRPr="008E3085" w:rsidRDefault="00FF0FFE" w:rsidP="00FD42CF">
      <w:pPr>
        <w:ind w:firstLine="708"/>
        <w:jc w:val="both"/>
        <w:rPr>
          <w:sz w:val="28"/>
          <w:szCs w:val="28"/>
        </w:rPr>
      </w:pPr>
      <w:r w:rsidRPr="008E3085">
        <w:rPr>
          <w:sz w:val="28"/>
          <w:szCs w:val="28"/>
        </w:rPr>
        <w:t xml:space="preserve">Отдел по благоустройству Управления капитального строительства и инфраструктурного развития </w:t>
      </w:r>
      <w:r w:rsidR="00FD42CF" w:rsidRPr="008E3085">
        <w:rPr>
          <w:sz w:val="28"/>
          <w:szCs w:val="28"/>
        </w:rPr>
        <w:t>Адми</w:t>
      </w:r>
      <w:r w:rsidRPr="008E3085">
        <w:rPr>
          <w:sz w:val="28"/>
          <w:szCs w:val="28"/>
        </w:rPr>
        <w:t>нистрации</w:t>
      </w:r>
      <w:r w:rsidR="00512015" w:rsidRPr="008E3085">
        <w:rPr>
          <w:sz w:val="28"/>
          <w:szCs w:val="28"/>
        </w:rPr>
        <w:t xml:space="preserve"> Лихославльского муниципального округа Тверской области</w:t>
      </w:r>
      <w:r w:rsidR="00FD42CF" w:rsidRPr="008E3085">
        <w:rPr>
          <w:sz w:val="28"/>
          <w:szCs w:val="28"/>
        </w:rPr>
        <w:t xml:space="preserve"> о</w:t>
      </w:r>
      <w:r w:rsidR="009427C6" w:rsidRPr="008E3085">
        <w:rPr>
          <w:sz w:val="28"/>
          <w:szCs w:val="28"/>
        </w:rPr>
        <w:t>существляет</w:t>
      </w:r>
      <w:r w:rsidR="00FD42CF" w:rsidRPr="008E3085">
        <w:rPr>
          <w:sz w:val="28"/>
          <w:szCs w:val="28"/>
        </w:rPr>
        <w:t xml:space="preserve"> муниципальный контроль в сфере благоустройства за соблюдением обязательных требований, установленных в отношении объектов контроля</w:t>
      </w:r>
      <w:r w:rsidR="00512015" w:rsidRPr="008E3085">
        <w:rPr>
          <w:sz w:val="28"/>
          <w:szCs w:val="28"/>
        </w:rPr>
        <w:t xml:space="preserve">, находящихся на территории </w:t>
      </w:r>
      <w:r w:rsidR="00FF4881" w:rsidRPr="008E3085">
        <w:rPr>
          <w:sz w:val="28"/>
          <w:szCs w:val="28"/>
        </w:rPr>
        <w:t>города Лихославль, деревни Челновка, поселка Юбилейный, населенного пункта МПМК</w:t>
      </w:r>
      <w:r w:rsidR="00FD42CF" w:rsidRPr="008E3085">
        <w:rPr>
          <w:sz w:val="28"/>
          <w:szCs w:val="28"/>
        </w:rPr>
        <w:t>.</w:t>
      </w:r>
    </w:p>
    <w:p w:rsidR="00FD42CF" w:rsidRPr="008E3085" w:rsidRDefault="00076546" w:rsidP="007E0D4A">
      <w:pPr>
        <w:widowControl w:val="0"/>
        <w:autoSpaceDE w:val="0"/>
        <w:autoSpaceDN w:val="0"/>
        <w:adjustRightInd w:val="0"/>
        <w:ind w:firstLine="709"/>
        <w:contextualSpacing/>
        <w:jc w:val="both"/>
        <w:rPr>
          <w:sz w:val="28"/>
          <w:szCs w:val="28"/>
        </w:rPr>
      </w:pPr>
      <w:r w:rsidRPr="008E3085">
        <w:rPr>
          <w:sz w:val="28"/>
          <w:szCs w:val="28"/>
        </w:rPr>
        <w:t>Управление развитием территорий Лихославльского муниципального округа Тверской области</w:t>
      </w:r>
      <w:r w:rsidR="00361178" w:rsidRPr="008E3085">
        <w:rPr>
          <w:sz w:val="28"/>
          <w:szCs w:val="28"/>
        </w:rPr>
        <w:t xml:space="preserve"> о</w:t>
      </w:r>
      <w:r w:rsidR="009427C6" w:rsidRPr="008E3085">
        <w:rPr>
          <w:sz w:val="28"/>
          <w:szCs w:val="28"/>
        </w:rPr>
        <w:t>существляет</w:t>
      </w:r>
      <w:r w:rsidR="00361178" w:rsidRPr="008E3085">
        <w:rPr>
          <w:sz w:val="28"/>
          <w:szCs w:val="28"/>
        </w:rPr>
        <w:t xml:space="preserve"> муниципальный контроль в сфере благоустройства за соблюдением обязательных требований, установленных в отношении объектов контроля, находящихся</w:t>
      </w:r>
      <w:r w:rsidRPr="008E3085">
        <w:rPr>
          <w:sz w:val="28"/>
          <w:szCs w:val="28"/>
        </w:rPr>
        <w:t xml:space="preserve"> на закрепленных </w:t>
      </w:r>
      <w:r w:rsidR="00582019" w:rsidRPr="008E3085">
        <w:rPr>
          <w:sz w:val="28"/>
          <w:szCs w:val="28"/>
        </w:rPr>
        <w:t>за ним</w:t>
      </w:r>
      <w:r w:rsidR="003C5A60" w:rsidRPr="008E3085">
        <w:rPr>
          <w:sz w:val="28"/>
          <w:szCs w:val="28"/>
        </w:rPr>
        <w:t xml:space="preserve"> </w:t>
      </w:r>
      <w:r w:rsidRPr="008E3085">
        <w:rPr>
          <w:sz w:val="28"/>
          <w:szCs w:val="28"/>
        </w:rPr>
        <w:t>территориях</w:t>
      </w:r>
      <w:r w:rsidR="003C5A60" w:rsidRPr="008E3085">
        <w:rPr>
          <w:sz w:val="28"/>
          <w:szCs w:val="28"/>
        </w:rPr>
        <w:t>.</w:t>
      </w:r>
    </w:p>
    <w:p w:rsidR="005A0FDE" w:rsidRPr="008E3085" w:rsidRDefault="005A0FDE" w:rsidP="007E0D4A">
      <w:pPr>
        <w:ind w:firstLine="709"/>
        <w:contextualSpacing/>
        <w:jc w:val="both"/>
        <w:rPr>
          <w:sz w:val="28"/>
          <w:szCs w:val="28"/>
        </w:rPr>
      </w:pPr>
      <w:r w:rsidRPr="008E3085">
        <w:rPr>
          <w:sz w:val="28"/>
          <w:szCs w:val="28"/>
        </w:rPr>
        <w:t>1.6. Руководство деятельностью по осуществлению муниципального</w:t>
      </w:r>
      <w:r w:rsidR="007E0D4A" w:rsidRPr="008E3085">
        <w:rPr>
          <w:sz w:val="28"/>
          <w:szCs w:val="28"/>
        </w:rPr>
        <w:t xml:space="preserve"> </w:t>
      </w:r>
      <w:r w:rsidRPr="008E3085">
        <w:rPr>
          <w:sz w:val="28"/>
          <w:szCs w:val="28"/>
        </w:rPr>
        <w:t>контроля осуществляет</w:t>
      </w:r>
      <w:r w:rsidR="004E6174" w:rsidRPr="008E3085">
        <w:rPr>
          <w:sz w:val="28"/>
          <w:szCs w:val="28"/>
        </w:rPr>
        <w:t xml:space="preserve"> заместитель главы</w:t>
      </w:r>
      <w:r w:rsidR="002F2BE4" w:rsidRPr="008E3085">
        <w:rPr>
          <w:sz w:val="28"/>
          <w:szCs w:val="28"/>
        </w:rPr>
        <w:t xml:space="preserve"> Администрации</w:t>
      </w:r>
      <w:r w:rsidRPr="008E3085">
        <w:rPr>
          <w:sz w:val="28"/>
          <w:szCs w:val="28"/>
        </w:rPr>
        <w:t xml:space="preserve"> Лихославльского</w:t>
      </w:r>
      <w:r w:rsidR="00335648" w:rsidRPr="008E3085">
        <w:rPr>
          <w:sz w:val="28"/>
          <w:szCs w:val="28"/>
        </w:rPr>
        <w:t xml:space="preserve"> муниципального</w:t>
      </w:r>
      <w:r w:rsidRPr="008E3085">
        <w:rPr>
          <w:sz w:val="28"/>
          <w:szCs w:val="28"/>
        </w:rPr>
        <w:t xml:space="preserve"> </w:t>
      </w:r>
      <w:r w:rsidR="00335648" w:rsidRPr="008E3085">
        <w:rPr>
          <w:sz w:val="28"/>
          <w:szCs w:val="28"/>
        </w:rPr>
        <w:t>округа</w:t>
      </w:r>
      <w:r w:rsidRPr="008E3085">
        <w:rPr>
          <w:sz w:val="28"/>
          <w:szCs w:val="28"/>
        </w:rPr>
        <w:t xml:space="preserve"> Тверской области.</w:t>
      </w:r>
    </w:p>
    <w:p w:rsidR="004E6174" w:rsidRPr="008E3085" w:rsidRDefault="004E6174" w:rsidP="006D5C0C">
      <w:pPr>
        <w:widowControl w:val="0"/>
        <w:ind w:firstLine="709"/>
        <w:jc w:val="both"/>
        <w:rPr>
          <w:sz w:val="28"/>
          <w:szCs w:val="28"/>
        </w:rPr>
      </w:pPr>
      <w:r w:rsidRPr="008E3085">
        <w:rPr>
          <w:sz w:val="28"/>
          <w:szCs w:val="28"/>
        </w:rPr>
        <w:t>1.7. Муниципальный контроль осуществляется должностными лицами Контрольного органа (инспекторами), включенными в перечень должностных лиц, осуществляющих</w:t>
      </w:r>
      <w:r w:rsidR="006D5C0C" w:rsidRPr="008E3085">
        <w:rPr>
          <w:sz w:val="28"/>
          <w:szCs w:val="28"/>
        </w:rPr>
        <w:t xml:space="preserve"> </w:t>
      </w:r>
      <w:r w:rsidRPr="008E3085">
        <w:rPr>
          <w:sz w:val="28"/>
          <w:szCs w:val="28"/>
        </w:rPr>
        <w:t xml:space="preserve">муниципальный контроль, утверждаемый </w:t>
      </w:r>
      <w:r w:rsidR="002F2BE4" w:rsidRPr="008E3085">
        <w:rPr>
          <w:sz w:val="28"/>
          <w:szCs w:val="28"/>
        </w:rPr>
        <w:t>А</w:t>
      </w:r>
      <w:r w:rsidRPr="008E3085">
        <w:rPr>
          <w:sz w:val="28"/>
          <w:szCs w:val="28"/>
        </w:rPr>
        <w:t>дминистрацией Лихославльского муниципального округа Тверской области.</w:t>
      </w:r>
    </w:p>
    <w:p w:rsidR="00582019" w:rsidRPr="008E3085" w:rsidRDefault="004E6174" w:rsidP="00582019">
      <w:pPr>
        <w:widowControl w:val="0"/>
        <w:ind w:firstLine="709"/>
        <w:jc w:val="both"/>
        <w:rPr>
          <w:sz w:val="28"/>
          <w:szCs w:val="28"/>
        </w:rPr>
      </w:pPr>
      <w:r w:rsidRPr="008E3085">
        <w:rPr>
          <w:sz w:val="28"/>
          <w:szCs w:val="28"/>
        </w:rPr>
        <w:t>Должностные лица, уполномоченные на принятие решений о проведении контрольн</w:t>
      </w:r>
      <w:r w:rsidR="002F2BE4" w:rsidRPr="008E3085">
        <w:rPr>
          <w:sz w:val="28"/>
          <w:szCs w:val="28"/>
        </w:rPr>
        <w:t>ых мероприятий устанавливаются</w:t>
      </w:r>
      <w:r w:rsidR="00935D3A" w:rsidRPr="008E3085">
        <w:rPr>
          <w:sz w:val="28"/>
          <w:szCs w:val="28"/>
        </w:rPr>
        <w:t xml:space="preserve"> правовым актом</w:t>
      </w:r>
      <w:r w:rsidR="002F2BE4" w:rsidRPr="008E3085">
        <w:rPr>
          <w:sz w:val="28"/>
          <w:szCs w:val="28"/>
        </w:rPr>
        <w:t xml:space="preserve"> А</w:t>
      </w:r>
      <w:r w:rsidR="00935D3A" w:rsidRPr="008E3085">
        <w:rPr>
          <w:sz w:val="28"/>
          <w:szCs w:val="28"/>
        </w:rPr>
        <w:t>дминистрации</w:t>
      </w:r>
      <w:r w:rsidRPr="008E3085">
        <w:rPr>
          <w:sz w:val="28"/>
          <w:szCs w:val="28"/>
        </w:rPr>
        <w:t xml:space="preserve"> Лихославльского муниципального округа Тверской области</w:t>
      </w:r>
      <w:r w:rsidR="00997FCE" w:rsidRPr="008E3085">
        <w:rPr>
          <w:sz w:val="28"/>
          <w:szCs w:val="28"/>
        </w:rPr>
        <w:t xml:space="preserve"> на территории города Лихославль, деревни Челновка, поселка Юбилейный, населенного пункта МПМК</w:t>
      </w:r>
      <w:r w:rsidR="00582019" w:rsidRPr="008E3085">
        <w:rPr>
          <w:sz w:val="28"/>
          <w:szCs w:val="28"/>
        </w:rPr>
        <w:t>. Начальник Управления развитием территорий Лихославльского муниципального округа Тверской области принимает решение о проведении контрольных мероприятий на закрепленных за Управлением территориях, а в его отсутствие заместитель начальника Управления развитием территорий Лихославльского муниципального округа Тверской области.</w:t>
      </w:r>
    </w:p>
    <w:p w:rsidR="005A0FDE" w:rsidRPr="008E3085" w:rsidRDefault="005A0FDE" w:rsidP="004E6174">
      <w:pPr>
        <w:widowControl w:val="0"/>
        <w:ind w:firstLine="709"/>
        <w:jc w:val="both"/>
        <w:rPr>
          <w:sz w:val="28"/>
          <w:szCs w:val="28"/>
        </w:rPr>
      </w:pPr>
      <w:r w:rsidRPr="008E3085">
        <w:rPr>
          <w:sz w:val="28"/>
          <w:szCs w:val="28"/>
        </w:rPr>
        <w:t>1.8. Права и обязанности Инспектора:</w:t>
      </w:r>
    </w:p>
    <w:p w:rsidR="005A0FDE" w:rsidRPr="008E3085" w:rsidRDefault="005A0FDE" w:rsidP="007E0D4A">
      <w:pPr>
        <w:tabs>
          <w:tab w:val="left" w:pos="1134"/>
        </w:tabs>
        <w:ind w:firstLine="709"/>
        <w:contextualSpacing/>
        <w:jc w:val="both"/>
        <w:rPr>
          <w:sz w:val="28"/>
          <w:szCs w:val="28"/>
        </w:rPr>
      </w:pPr>
      <w:r w:rsidRPr="008E3085">
        <w:rPr>
          <w:sz w:val="28"/>
          <w:szCs w:val="28"/>
        </w:rPr>
        <w:t>1.8.1. Инспектор обязан:</w:t>
      </w:r>
    </w:p>
    <w:p w:rsidR="005A0FDE" w:rsidRPr="008E3085" w:rsidRDefault="005A0FDE" w:rsidP="007E0D4A">
      <w:pPr>
        <w:tabs>
          <w:tab w:val="left" w:pos="1134"/>
        </w:tabs>
        <w:ind w:firstLine="709"/>
        <w:contextualSpacing/>
        <w:jc w:val="both"/>
        <w:rPr>
          <w:sz w:val="28"/>
          <w:szCs w:val="28"/>
        </w:rPr>
      </w:pPr>
      <w:r w:rsidRPr="008E3085">
        <w:rPr>
          <w:sz w:val="28"/>
          <w:szCs w:val="28"/>
        </w:rPr>
        <w:t>1) соблюдать законодательство Российской Федерации, права и законные интересы контролируемых лиц;</w:t>
      </w:r>
    </w:p>
    <w:p w:rsidR="005A0FDE" w:rsidRPr="008E3085"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Pr="008E3085">
        <w:rPr>
          <w:sz w:val="28"/>
          <w:szCs w:val="28"/>
        </w:rPr>
        <w:lastRenderedPageBreak/>
        <w:t>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0FDE" w:rsidRPr="008E3085" w:rsidRDefault="005A0FDE" w:rsidP="007E0D4A">
      <w:pPr>
        <w:tabs>
          <w:tab w:val="left" w:pos="1134"/>
        </w:tabs>
        <w:ind w:firstLine="709"/>
        <w:contextualSpacing/>
        <w:jc w:val="both"/>
        <w:rPr>
          <w:sz w:val="28"/>
          <w:szCs w:val="28"/>
        </w:rPr>
      </w:pPr>
      <w:r w:rsidRPr="008E3085">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A0FDE" w:rsidRPr="008E3085" w:rsidRDefault="005A0FDE" w:rsidP="007E0D4A">
      <w:pPr>
        <w:tabs>
          <w:tab w:val="left" w:pos="1134"/>
        </w:tabs>
        <w:ind w:firstLine="709"/>
        <w:contextualSpacing/>
        <w:jc w:val="both"/>
        <w:rPr>
          <w:sz w:val="28"/>
          <w:szCs w:val="28"/>
        </w:rPr>
      </w:pPr>
      <w:r w:rsidRPr="008E3085">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0FDE" w:rsidRPr="008E3085" w:rsidRDefault="005A0FDE" w:rsidP="007E0D4A">
      <w:pPr>
        <w:tabs>
          <w:tab w:val="left" w:pos="1134"/>
        </w:tabs>
        <w:ind w:firstLine="709"/>
        <w:contextualSpacing/>
        <w:jc w:val="both"/>
        <w:rPr>
          <w:sz w:val="28"/>
          <w:szCs w:val="28"/>
        </w:rPr>
      </w:pPr>
      <w:r w:rsidRPr="008E3085">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A0FDE" w:rsidRPr="008E3085" w:rsidRDefault="005A0FDE" w:rsidP="007E0D4A">
      <w:pPr>
        <w:tabs>
          <w:tab w:val="left" w:pos="1134"/>
        </w:tabs>
        <w:ind w:firstLine="709"/>
        <w:contextualSpacing/>
        <w:jc w:val="both"/>
        <w:rPr>
          <w:sz w:val="28"/>
          <w:szCs w:val="28"/>
        </w:rPr>
      </w:pPr>
      <w:r w:rsidRPr="008E3085">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A0FDE" w:rsidRPr="008E3085" w:rsidRDefault="005A0FDE" w:rsidP="007E0D4A">
      <w:pPr>
        <w:tabs>
          <w:tab w:val="left" w:pos="1134"/>
        </w:tabs>
        <w:ind w:firstLine="709"/>
        <w:contextualSpacing/>
        <w:jc w:val="both"/>
        <w:rPr>
          <w:sz w:val="28"/>
          <w:szCs w:val="28"/>
        </w:rPr>
      </w:pPr>
      <w:r w:rsidRPr="008E3085">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0FDE" w:rsidRPr="008E3085" w:rsidRDefault="005A0FDE" w:rsidP="007E0D4A">
      <w:pPr>
        <w:tabs>
          <w:tab w:val="left" w:pos="1134"/>
        </w:tabs>
        <w:ind w:firstLine="709"/>
        <w:contextualSpacing/>
        <w:jc w:val="both"/>
        <w:rPr>
          <w:sz w:val="28"/>
          <w:szCs w:val="28"/>
        </w:rPr>
      </w:pPr>
      <w:r w:rsidRPr="008E3085">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0FDE" w:rsidRPr="008E3085" w:rsidRDefault="005A0FDE" w:rsidP="007E0D4A">
      <w:pPr>
        <w:tabs>
          <w:tab w:val="left" w:pos="1134"/>
        </w:tabs>
        <w:ind w:firstLine="709"/>
        <w:contextualSpacing/>
        <w:jc w:val="both"/>
        <w:rPr>
          <w:sz w:val="28"/>
          <w:szCs w:val="28"/>
        </w:rPr>
      </w:pPr>
      <w:r w:rsidRPr="008E3085">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0FDE" w:rsidRPr="008E3085" w:rsidRDefault="005A0FDE" w:rsidP="007E0D4A">
      <w:pPr>
        <w:tabs>
          <w:tab w:val="left" w:pos="1134"/>
        </w:tabs>
        <w:ind w:firstLine="709"/>
        <w:contextualSpacing/>
        <w:jc w:val="both"/>
        <w:rPr>
          <w:sz w:val="28"/>
          <w:szCs w:val="28"/>
        </w:rPr>
      </w:pPr>
      <w:r w:rsidRPr="008E3085">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A0FDE" w:rsidRPr="008E3085" w:rsidRDefault="005A0FDE" w:rsidP="007E0D4A">
      <w:pPr>
        <w:tabs>
          <w:tab w:val="left" w:pos="1134"/>
        </w:tabs>
        <w:ind w:firstLine="709"/>
        <w:contextualSpacing/>
        <w:jc w:val="both"/>
        <w:rPr>
          <w:sz w:val="28"/>
          <w:szCs w:val="28"/>
        </w:rPr>
      </w:pPr>
      <w:r w:rsidRPr="008E3085">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0FDE" w:rsidRPr="008E3085" w:rsidRDefault="005A0FDE" w:rsidP="007E0D4A">
      <w:pPr>
        <w:tabs>
          <w:tab w:val="left" w:pos="1134"/>
        </w:tabs>
        <w:ind w:firstLine="709"/>
        <w:contextualSpacing/>
        <w:jc w:val="both"/>
        <w:rPr>
          <w:sz w:val="28"/>
          <w:szCs w:val="28"/>
        </w:rPr>
      </w:pPr>
      <w:r w:rsidRPr="008E3085">
        <w:rPr>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8E3085">
        <w:rPr>
          <w:sz w:val="28"/>
          <w:szCs w:val="28"/>
        </w:rPr>
        <w:lastRenderedPageBreak/>
        <w:t>либо которые находятся в распоряжении государственных органов и органов местного самоуправления.</w:t>
      </w:r>
    </w:p>
    <w:p w:rsidR="005A0FDE" w:rsidRPr="008E3085" w:rsidRDefault="005A0FDE" w:rsidP="007E0D4A">
      <w:pPr>
        <w:tabs>
          <w:tab w:val="left" w:pos="1134"/>
        </w:tabs>
        <w:ind w:firstLine="709"/>
        <w:contextualSpacing/>
        <w:jc w:val="both"/>
        <w:rPr>
          <w:sz w:val="28"/>
          <w:szCs w:val="28"/>
        </w:rPr>
      </w:pPr>
      <w:r w:rsidRPr="008E3085">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0FDE" w:rsidRPr="008E3085" w:rsidRDefault="005A0FDE" w:rsidP="007E0D4A">
      <w:pPr>
        <w:tabs>
          <w:tab w:val="left" w:pos="1134"/>
        </w:tabs>
        <w:ind w:firstLine="709"/>
        <w:contextualSpacing/>
        <w:jc w:val="both"/>
        <w:rPr>
          <w:sz w:val="28"/>
          <w:szCs w:val="28"/>
        </w:rPr>
      </w:pPr>
      <w:r w:rsidRPr="008E3085">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0FDE" w:rsidRPr="008E3085" w:rsidRDefault="005A0FDE" w:rsidP="007E0D4A">
      <w:pPr>
        <w:tabs>
          <w:tab w:val="left" w:pos="1134"/>
        </w:tabs>
        <w:ind w:firstLine="709"/>
        <w:contextualSpacing/>
        <w:jc w:val="both"/>
        <w:rPr>
          <w:sz w:val="28"/>
          <w:szCs w:val="28"/>
        </w:rPr>
      </w:pPr>
      <w:r w:rsidRPr="008E3085">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0FDE" w:rsidRPr="008E3085" w:rsidRDefault="005A0FDE" w:rsidP="007E0D4A">
      <w:pPr>
        <w:tabs>
          <w:tab w:val="left" w:pos="1134"/>
        </w:tabs>
        <w:ind w:firstLine="709"/>
        <w:contextualSpacing/>
        <w:jc w:val="both"/>
        <w:rPr>
          <w:sz w:val="28"/>
          <w:szCs w:val="28"/>
        </w:rPr>
      </w:pPr>
      <w:r w:rsidRPr="008E3085">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A0FDE" w:rsidRPr="008E3085" w:rsidRDefault="005A0FDE" w:rsidP="007E0D4A">
      <w:pPr>
        <w:tabs>
          <w:tab w:val="left" w:pos="1134"/>
        </w:tabs>
        <w:ind w:firstLine="709"/>
        <w:contextualSpacing/>
        <w:jc w:val="both"/>
        <w:rPr>
          <w:sz w:val="28"/>
          <w:szCs w:val="28"/>
        </w:rPr>
      </w:pPr>
      <w:r w:rsidRPr="008E3085">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0FDE" w:rsidRPr="008E3085" w:rsidRDefault="005A0FDE" w:rsidP="007E0D4A">
      <w:pPr>
        <w:tabs>
          <w:tab w:val="left" w:pos="1134"/>
        </w:tabs>
        <w:ind w:firstLine="709"/>
        <w:contextualSpacing/>
        <w:jc w:val="both"/>
        <w:rPr>
          <w:sz w:val="28"/>
          <w:szCs w:val="28"/>
        </w:rPr>
      </w:pPr>
      <w:r w:rsidRPr="008E3085">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0FDE" w:rsidRPr="008E3085" w:rsidRDefault="005A0FDE" w:rsidP="007E0D4A">
      <w:pPr>
        <w:tabs>
          <w:tab w:val="left" w:pos="1134"/>
        </w:tabs>
        <w:ind w:firstLine="709"/>
        <w:contextualSpacing/>
        <w:jc w:val="both"/>
        <w:rPr>
          <w:sz w:val="28"/>
          <w:szCs w:val="28"/>
        </w:rPr>
      </w:pPr>
      <w:r w:rsidRPr="008E3085">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0FDE" w:rsidRPr="008E3085" w:rsidRDefault="005A0FDE" w:rsidP="007E0D4A">
      <w:pPr>
        <w:tabs>
          <w:tab w:val="left" w:pos="1134"/>
        </w:tabs>
        <w:ind w:firstLine="709"/>
        <w:contextualSpacing/>
        <w:jc w:val="both"/>
        <w:rPr>
          <w:sz w:val="28"/>
          <w:szCs w:val="28"/>
        </w:rPr>
      </w:pPr>
      <w:r w:rsidRPr="008E3085">
        <w:rPr>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A0FDE" w:rsidRPr="008E3085" w:rsidRDefault="00AF39F5" w:rsidP="007E0D4A">
      <w:pPr>
        <w:widowControl w:val="0"/>
        <w:autoSpaceDE w:val="0"/>
        <w:autoSpaceDN w:val="0"/>
        <w:adjustRightInd w:val="0"/>
        <w:ind w:firstLine="709"/>
        <w:jc w:val="both"/>
        <w:rPr>
          <w:sz w:val="28"/>
          <w:szCs w:val="28"/>
        </w:rPr>
      </w:pPr>
      <w:r w:rsidRPr="008E3085">
        <w:rPr>
          <w:bCs/>
          <w:sz w:val="28"/>
          <w:szCs w:val="28"/>
        </w:rPr>
        <w:t>1.9</w:t>
      </w:r>
      <w:r w:rsidR="005A0FDE" w:rsidRPr="008E3085">
        <w:rPr>
          <w:bCs/>
          <w:sz w:val="28"/>
          <w:szCs w:val="28"/>
        </w:rPr>
        <w:t xml:space="preserve">. </w:t>
      </w:r>
      <w:r w:rsidR="005A0FDE" w:rsidRPr="008E3085">
        <w:rPr>
          <w:sz w:val="28"/>
          <w:szCs w:val="28"/>
        </w:rPr>
        <w:t>К отношениям, связанным с осуществлением муниципального контроля</w:t>
      </w:r>
      <w:r w:rsidR="007E0D4A" w:rsidRPr="008E3085">
        <w:rPr>
          <w:sz w:val="28"/>
          <w:szCs w:val="28"/>
        </w:rPr>
        <w:t xml:space="preserve"> </w:t>
      </w:r>
      <w:r w:rsidR="005A0FDE" w:rsidRPr="008E3085">
        <w:rPr>
          <w:sz w:val="28"/>
          <w:szCs w:val="28"/>
        </w:rPr>
        <w:t>применяются положения Федерального закона.</w:t>
      </w:r>
      <w:r w:rsidR="007E0D4A" w:rsidRPr="008E3085">
        <w:rPr>
          <w:sz w:val="28"/>
          <w:szCs w:val="28"/>
        </w:rPr>
        <w:t xml:space="preserve"> </w:t>
      </w:r>
    </w:p>
    <w:p w:rsidR="005A0FDE" w:rsidRPr="008E3085"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E3085">
        <w:rPr>
          <w:sz w:val="28"/>
          <w:szCs w:val="28"/>
        </w:rPr>
        <w:t>1.1</w:t>
      </w:r>
      <w:r w:rsidR="00AF39F5" w:rsidRPr="008E3085">
        <w:rPr>
          <w:sz w:val="28"/>
          <w:szCs w:val="28"/>
        </w:rPr>
        <w:t>0</w:t>
      </w:r>
      <w:r w:rsidRPr="008E3085">
        <w:rPr>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A0FDE" w:rsidRPr="008E3085" w:rsidRDefault="005A0FDE" w:rsidP="005A0FDE">
      <w:pPr>
        <w:widowControl w:val="0"/>
        <w:ind w:firstLine="709"/>
        <w:jc w:val="both"/>
        <w:rPr>
          <w:sz w:val="28"/>
          <w:szCs w:val="28"/>
        </w:rPr>
      </w:pPr>
    </w:p>
    <w:p w:rsidR="005A0FDE" w:rsidRPr="008E3085" w:rsidRDefault="005A0FDE" w:rsidP="007E0D4A">
      <w:pPr>
        <w:widowControl w:val="0"/>
        <w:jc w:val="center"/>
        <w:outlineLvl w:val="1"/>
        <w:rPr>
          <w:b/>
          <w:sz w:val="28"/>
          <w:szCs w:val="28"/>
        </w:rPr>
      </w:pPr>
      <w:r w:rsidRPr="008E3085">
        <w:rPr>
          <w:b/>
          <w:sz w:val="28"/>
          <w:szCs w:val="28"/>
        </w:rPr>
        <w:t>2. Категории риска причинения вреда (ущерба)</w:t>
      </w:r>
    </w:p>
    <w:p w:rsidR="005A0FDE" w:rsidRPr="008E3085" w:rsidRDefault="005A0FDE" w:rsidP="005A0FDE">
      <w:pPr>
        <w:widowControl w:val="0"/>
        <w:ind w:firstLine="709"/>
        <w:jc w:val="both"/>
        <w:rPr>
          <w:sz w:val="28"/>
          <w:szCs w:val="28"/>
        </w:rPr>
      </w:pPr>
    </w:p>
    <w:p w:rsidR="000A316B" w:rsidRPr="008E3085" w:rsidRDefault="000A316B" w:rsidP="000A316B">
      <w:pPr>
        <w:tabs>
          <w:tab w:val="left" w:pos="1134"/>
        </w:tabs>
        <w:ind w:firstLine="709"/>
        <w:contextualSpacing/>
        <w:jc w:val="both"/>
        <w:rPr>
          <w:sz w:val="28"/>
          <w:szCs w:val="28"/>
        </w:rPr>
      </w:pPr>
      <w:r w:rsidRPr="008E3085">
        <w:rPr>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A316B" w:rsidRPr="008E3085" w:rsidRDefault="000A316B" w:rsidP="000A316B">
      <w:pPr>
        <w:tabs>
          <w:tab w:val="left" w:pos="1134"/>
        </w:tabs>
        <w:ind w:firstLine="709"/>
        <w:contextualSpacing/>
        <w:jc w:val="both"/>
        <w:rPr>
          <w:sz w:val="28"/>
          <w:szCs w:val="28"/>
        </w:rPr>
      </w:pPr>
      <w:r w:rsidRPr="008E3085">
        <w:rPr>
          <w:sz w:val="28"/>
          <w:szCs w:val="28"/>
        </w:rPr>
        <w:lastRenderedPageBreak/>
        <w:t>2.2.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0A316B" w:rsidRPr="008E3085" w:rsidRDefault="000A316B" w:rsidP="000A316B">
      <w:pPr>
        <w:tabs>
          <w:tab w:val="left" w:pos="1134"/>
        </w:tabs>
        <w:ind w:firstLine="709"/>
        <w:contextualSpacing/>
        <w:jc w:val="both"/>
        <w:rPr>
          <w:sz w:val="28"/>
          <w:szCs w:val="28"/>
        </w:rPr>
      </w:pPr>
      <w:r w:rsidRPr="008E3085">
        <w:rPr>
          <w:sz w:val="28"/>
          <w:szCs w:val="28"/>
        </w:rPr>
        <w:t>2.3.</w:t>
      </w:r>
      <w:r w:rsidRPr="008E3085">
        <w:rPr>
          <w:sz w:val="28"/>
          <w:szCs w:val="28"/>
        </w:rPr>
        <w:tab/>
        <w:t xml:space="preserve"> Под оценкой риска причинения вреда (ущерба) в целях настоящего Положения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rsidR="000A316B" w:rsidRPr="008E3085" w:rsidRDefault="000A316B" w:rsidP="000A316B">
      <w:pPr>
        <w:tabs>
          <w:tab w:val="left" w:pos="1134"/>
        </w:tabs>
        <w:ind w:firstLine="709"/>
        <w:contextualSpacing/>
        <w:jc w:val="both"/>
        <w:rPr>
          <w:sz w:val="28"/>
          <w:szCs w:val="28"/>
        </w:rPr>
      </w:pPr>
      <w:r w:rsidRPr="008E3085">
        <w:rPr>
          <w:sz w:val="28"/>
          <w:szCs w:val="28"/>
        </w:rPr>
        <w:t>2.4.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0A316B" w:rsidRPr="008E3085" w:rsidRDefault="000A316B" w:rsidP="000A316B">
      <w:pPr>
        <w:tabs>
          <w:tab w:val="left" w:pos="1134"/>
        </w:tabs>
        <w:ind w:firstLine="709"/>
        <w:contextualSpacing/>
        <w:jc w:val="both"/>
        <w:rPr>
          <w:sz w:val="28"/>
          <w:szCs w:val="28"/>
        </w:rPr>
      </w:pPr>
      <w:r w:rsidRPr="008E3085">
        <w:rPr>
          <w:sz w:val="28"/>
          <w:szCs w:val="28"/>
        </w:rPr>
        <w:t>2.5.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A316B" w:rsidRPr="008E3085" w:rsidRDefault="000A316B" w:rsidP="000A316B">
      <w:pPr>
        <w:tabs>
          <w:tab w:val="left" w:pos="1134"/>
        </w:tabs>
        <w:ind w:firstLine="709"/>
        <w:contextualSpacing/>
        <w:jc w:val="both"/>
        <w:rPr>
          <w:sz w:val="28"/>
          <w:szCs w:val="28"/>
        </w:rPr>
      </w:pPr>
      <w:r w:rsidRPr="008E3085">
        <w:rPr>
          <w:sz w:val="28"/>
          <w:szCs w:val="28"/>
        </w:rPr>
        <w:t>2.6.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0A316B" w:rsidRPr="008E3085" w:rsidRDefault="000A316B" w:rsidP="000A316B">
      <w:pPr>
        <w:tabs>
          <w:tab w:val="left" w:pos="1134"/>
        </w:tabs>
        <w:ind w:firstLine="709"/>
        <w:contextualSpacing/>
        <w:jc w:val="both"/>
        <w:rPr>
          <w:sz w:val="28"/>
          <w:szCs w:val="28"/>
        </w:rPr>
      </w:pPr>
      <w:r w:rsidRPr="008E3085">
        <w:rPr>
          <w:sz w:val="28"/>
          <w:szCs w:val="28"/>
        </w:rPr>
        <w:t>1) средний риск;</w:t>
      </w:r>
    </w:p>
    <w:p w:rsidR="000A316B" w:rsidRPr="008E3085" w:rsidRDefault="000A316B" w:rsidP="000A316B">
      <w:pPr>
        <w:tabs>
          <w:tab w:val="left" w:pos="1134"/>
        </w:tabs>
        <w:ind w:firstLine="709"/>
        <w:contextualSpacing/>
        <w:jc w:val="both"/>
        <w:rPr>
          <w:sz w:val="28"/>
          <w:szCs w:val="28"/>
        </w:rPr>
      </w:pPr>
      <w:r w:rsidRPr="008E3085">
        <w:rPr>
          <w:sz w:val="28"/>
          <w:szCs w:val="28"/>
        </w:rPr>
        <w:t>2) умеренный риск;</w:t>
      </w:r>
    </w:p>
    <w:p w:rsidR="000A316B" w:rsidRPr="008E3085" w:rsidRDefault="000A316B" w:rsidP="000A316B">
      <w:pPr>
        <w:tabs>
          <w:tab w:val="left" w:pos="1134"/>
        </w:tabs>
        <w:ind w:firstLine="709"/>
        <w:contextualSpacing/>
        <w:jc w:val="both"/>
        <w:rPr>
          <w:sz w:val="28"/>
          <w:szCs w:val="28"/>
        </w:rPr>
      </w:pPr>
      <w:r w:rsidRPr="008E3085">
        <w:rPr>
          <w:sz w:val="28"/>
          <w:szCs w:val="28"/>
        </w:rPr>
        <w:t>3) низкий риск.</w:t>
      </w:r>
    </w:p>
    <w:p w:rsidR="000A316B" w:rsidRPr="008E3085" w:rsidRDefault="000A316B" w:rsidP="000A316B">
      <w:pPr>
        <w:tabs>
          <w:tab w:val="left" w:pos="1134"/>
        </w:tabs>
        <w:ind w:firstLine="709"/>
        <w:contextualSpacing/>
        <w:jc w:val="both"/>
        <w:rPr>
          <w:sz w:val="28"/>
          <w:szCs w:val="28"/>
        </w:rPr>
      </w:pPr>
      <w:r w:rsidRPr="008E3085">
        <w:rPr>
          <w:sz w:val="28"/>
          <w:szCs w:val="28"/>
        </w:rPr>
        <w:t>2.7.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0A316B" w:rsidRPr="008E3085" w:rsidRDefault="000A316B" w:rsidP="000A316B">
      <w:pPr>
        <w:tabs>
          <w:tab w:val="left" w:pos="1134"/>
        </w:tabs>
        <w:ind w:firstLine="709"/>
        <w:contextualSpacing/>
        <w:jc w:val="both"/>
        <w:rPr>
          <w:sz w:val="28"/>
          <w:szCs w:val="28"/>
        </w:rPr>
      </w:pPr>
      <w:r w:rsidRPr="008E3085">
        <w:rPr>
          <w:sz w:val="28"/>
          <w:szCs w:val="28"/>
        </w:rPr>
        <w:t>2.8.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0A316B" w:rsidRPr="008E3085" w:rsidRDefault="000A316B" w:rsidP="000A316B">
      <w:pPr>
        <w:tabs>
          <w:tab w:val="left" w:pos="1134"/>
        </w:tabs>
        <w:ind w:firstLine="709"/>
        <w:contextualSpacing/>
        <w:jc w:val="both"/>
        <w:rPr>
          <w:sz w:val="28"/>
          <w:szCs w:val="28"/>
        </w:rPr>
      </w:pPr>
      <w:r w:rsidRPr="008E3085">
        <w:rPr>
          <w:sz w:val="28"/>
          <w:szCs w:val="28"/>
        </w:rPr>
        <w:t xml:space="preserve">1) к категории среднего риска относятся объекты контроля – </w:t>
      </w:r>
      <w:r w:rsidR="00296A54" w:rsidRPr="008E3085">
        <w:rPr>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r w:rsidR="00BA0FA4" w:rsidRPr="008E3085">
        <w:rPr>
          <w:sz w:val="28"/>
          <w:szCs w:val="28"/>
        </w:rPr>
        <w:t xml:space="preserve"> Правил благоустройства;</w:t>
      </w:r>
    </w:p>
    <w:p w:rsidR="00296A54" w:rsidRPr="008E3085" w:rsidRDefault="000A316B" w:rsidP="000A316B">
      <w:pPr>
        <w:tabs>
          <w:tab w:val="left" w:pos="1134"/>
        </w:tabs>
        <w:ind w:firstLine="709"/>
        <w:contextualSpacing/>
        <w:jc w:val="both"/>
        <w:rPr>
          <w:sz w:val="28"/>
          <w:szCs w:val="28"/>
        </w:rPr>
      </w:pPr>
      <w:r w:rsidRPr="008E3085">
        <w:rPr>
          <w:sz w:val="28"/>
          <w:szCs w:val="28"/>
        </w:rPr>
        <w:t xml:space="preserve">2) к категории умеренного риска относятся объекты контроля – </w:t>
      </w:r>
      <w:r w:rsidR="00296A54" w:rsidRPr="008E3085">
        <w:rPr>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w:t>
      </w:r>
      <w:r w:rsidR="00296A54" w:rsidRPr="008E3085">
        <w:rPr>
          <w:sz w:val="28"/>
          <w:szCs w:val="28"/>
        </w:rPr>
        <w:lastRenderedPageBreak/>
        <w:t xml:space="preserve">итогам проведения плановой или внеплановой проверки по факту выявленных нарушений за несоблюдение </w:t>
      </w:r>
      <w:r w:rsidR="00BA0FA4" w:rsidRPr="008E3085">
        <w:rPr>
          <w:sz w:val="28"/>
          <w:szCs w:val="28"/>
        </w:rPr>
        <w:t>требований Правил благоустройства.</w:t>
      </w:r>
    </w:p>
    <w:p w:rsidR="000A316B" w:rsidRPr="008E3085" w:rsidRDefault="0069247A" w:rsidP="002B3862">
      <w:pPr>
        <w:widowControl w:val="0"/>
        <w:ind w:firstLine="709"/>
        <w:jc w:val="both"/>
        <w:rPr>
          <w:sz w:val="28"/>
          <w:szCs w:val="28"/>
        </w:rPr>
      </w:pPr>
      <w:r w:rsidRPr="008E3085">
        <w:rPr>
          <w:sz w:val="28"/>
          <w:szCs w:val="28"/>
        </w:rPr>
        <w:t xml:space="preserve">2.9. </w:t>
      </w:r>
      <w:r w:rsidR="000A316B" w:rsidRPr="008E3085">
        <w:rPr>
          <w:sz w:val="28"/>
          <w:szCs w:val="28"/>
        </w:rPr>
        <w:t xml:space="preserve">Перечни объектов контроля, отнесенных к категориям среднего риска и умеренного риска, </w:t>
      </w:r>
      <w:r w:rsidR="00582019" w:rsidRPr="008E3085">
        <w:rPr>
          <w:sz w:val="28"/>
          <w:szCs w:val="28"/>
        </w:rPr>
        <w:t>утверждаются</w:t>
      </w:r>
      <w:r w:rsidR="000A316B" w:rsidRPr="008E3085">
        <w:rPr>
          <w:sz w:val="28"/>
          <w:szCs w:val="28"/>
        </w:rPr>
        <w:t xml:space="preserve"> ежегодно </w:t>
      </w:r>
      <w:r w:rsidR="008B48A8" w:rsidRPr="008E3085">
        <w:rPr>
          <w:sz w:val="28"/>
          <w:szCs w:val="28"/>
        </w:rPr>
        <w:t>нормативным правовым актом А</w:t>
      </w:r>
      <w:r w:rsidRPr="008E3085">
        <w:rPr>
          <w:sz w:val="28"/>
          <w:szCs w:val="28"/>
        </w:rPr>
        <w:t>дминистрации Лихославльского муниципального округа Тверской области</w:t>
      </w:r>
      <w:r w:rsidR="000A2FE2" w:rsidRPr="008E3085">
        <w:rPr>
          <w:sz w:val="28"/>
          <w:szCs w:val="28"/>
        </w:rPr>
        <w:t xml:space="preserve"> на территории города Лихославль, деревни Челновка, поселка Юбилейный, населенного пункта МПМК, п</w:t>
      </w:r>
      <w:r w:rsidR="00281123" w:rsidRPr="008E3085">
        <w:rPr>
          <w:sz w:val="28"/>
          <w:szCs w:val="28"/>
        </w:rPr>
        <w:t>риказом</w:t>
      </w:r>
      <w:r w:rsidR="000A2FE2" w:rsidRPr="008E3085">
        <w:rPr>
          <w:sz w:val="28"/>
          <w:szCs w:val="28"/>
        </w:rPr>
        <w:t xml:space="preserve"> Управления развитием территорий Лихославльского муниципального округа Тверской</w:t>
      </w:r>
      <w:r w:rsidR="00582019" w:rsidRPr="008E3085">
        <w:rPr>
          <w:sz w:val="28"/>
          <w:szCs w:val="28"/>
        </w:rPr>
        <w:t xml:space="preserve"> области на закрепленных за ним территориях, и учитываются при формировании ежегодного плана контрольных мероприятий.</w:t>
      </w:r>
    </w:p>
    <w:p w:rsidR="000A316B" w:rsidRPr="008E3085" w:rsidRDefault="0069247A" w:rsidP="000A316B">
      <w:pPr>
        <w:tabs>
          <w:tab w:val="left" w:pos="1134"/>
        </w:tabs>
        <w:ind w:firstLine="709"/>
        <w:contextualSpacing/>
        <w:jc w:val="both"/>
        <w:rPr>
          <w:sz w:val="28"/>
          <w:szCs w:val="28"/>
        </w:rPr>
      </w:pPr>
      <w:r w:rsidRPr="008E3085">
        <w:rPr>
          <w:sz w:val="28"/>
          <w:szCs w:val="28"/>
        </w:rPr>
        <w:t>2</w:t>
      </w:r>
      <w:r w:rsidR="000A316B" w:rsidRPr="008E3085">
        <w:rPr>
          <w:sz w:val="28"/>
          <w:szCs w:val="28"/>
        </w:rPr>
        <w:t>.</w:t>
      </w:r>
      <w:r w:rsidRPr="008E3085">
        <w:rPr>
          <w:sz w:val="28"/>
          <w:szCs w:val="28"/>
        </w:rPr>
        <w:t>10.</w:t>
      </w:r>
      <w:r w:rsidR="000A316B" w:rsidRPr="008E3085">
        <w:rPr>
          <w:sz w:val="28"/>
          <w:szCs w:val="28"/>
        </w:rPr>
        <w:tab/>
        <w:t>В случае если объект контроля не отнесен к определенной категории риска, он считается отнесенным к категории низкого риска.</w:t>
      </w:r>
    </w:p>
    <w:p w:rsidR="000A316B" w:rsidRPr="008E3085" w:rsidRDefault="000A316B" w:rsidP="000A316B">
      <w:pPr>
        <w:tabs>
          <w:tab w:val="left" w:pos="1134"/>
        </w:tabs>
        <w:ind w:firstLine="709"/>
        <w:contextualSpacing/>
        <w:jc w:val="both"/>
        <w:rPr>
          <w:sz w:val="28"/>
          <w:szCs w:val="28"/>
        </w:rPr>
      </w:pPr>
      <w:r w:rsidRPr="008E3085">
        <w:rPr>
          <w:sz w:val="28"/>
          <w:szCs w:val="28"/>
        </w:rPr>
        <w:t xml:space="preserve">В целях оценки риска причинения вреда (ущерба) охраняемым законом ценностям установлены индикаторы риска нарушения обязательных требований, </w:t>
      </w:r>
      <w:r w:rsidR="00296A54" w:rsidRPr="008E3085">
        <w:rPr>
          <w:sz w:val="28"/>
          <w:szCs w:val="28"/>
        </w:rPr>
        <w:t>представленные в приложении 1</w:t>
      </w:r>
      <w:r w:rsidR="002473E5" w:rsidRPr="008E3085">
        <w:rPr>
          <w:sz w:val="28"/>
          <w:szCs w:val="28"/>
        </w:rPr>
        <w:t xml:space="preserve"> к настоящему Положению</w:t>
      </w:r>
      <w:r w:rsidRPr="008E3085">
        <w:rPr>
          <w:sz w:val="28"/>
          <w:szCs w:val="28"/>
        </w:rPr>
        <w:t>.</w:t>
      </w:r>
    </w:p>
    <w:p w:rsidR="000A316B" w:rsidRPr="008E3085" w:rsidRDefault="000A316B" w:rsidP="000A316B">
      <w:pPr>
        <w:tabs>
          <w:tab w:val="left" w:pos="1134"/>
        </w:tabs>
        <w:ind w:firstLine="709"/>
        <w:contextualSpacing/>
        <w:jc w:val="both"/>
        <w:rPr>
          <w:sz w:val="28"/>
          <w:szCs w:val="28"/>
        </w:rPr>
      </w:pPr>
      <w:r w:rsidRPr="008E3085">
        <w:rPr>
          <w:sz w:val="28"/>
          <w:szCs w:val="28"/>
        </w:rPr>
        <w:t xml:space="preserve"> Частота проведения плановых контрольных мероприятий устанавливается:</w:t>
      </w:r>
    </w:p>
    <w:p w:rsidR="000A316B" w:rsidRPr="008E3085" w:rsidRDefault="000A316B" w:rsidP="000A316B">
      <w:pPr>
        <w:tabs>
          <w:tab w:val="left" w:pos="1134"/>
        </w:tabs>
        <w:ind w:firstLine="709"/>
        <w:contextualSpacing/>
        <w:jc w:val="both"/>
        <w:rPr>
          <w:sz w:val="28"/>
          <w:szCs w:val="28"/>
        </w:rPr>
      </w:pPr>
      <w:r w:rsidRPr="008E3085">
        <w:rPr>
          <w:sz w:val="28"/>
          <w:szCs w:val="28"/>
        </w:rPr>
        <w:t>1) для объектов контроля, отнесенных к категории среднего риска – одно плановое контрольное мероприятие в 3 года;</w:t>
      </w:r>
    </w:p>
    <w:p w:rsidR="000A316B" w:rsidRPr="008E3085" w:rsidRDefault="000A316B" w:rsidP="000A316B">
      <w:pPr>
        <w:tabs>
          <w:tab w:val="left" w:pos="1134"/>
        </w:tabs>
        <w:ind w:firstLine="709"/>
        <w:contextualSpacing/>
        <w:jc w:val="both"/>
        <w:rPr>
          <w:sz w:val="28"/>
          <w:szCs w:val="28"/>
        </w:rPr>
      </w:pPr>
      <w:r w:rsidRPr="008E3085">
        <w:rPr>
          <w:sz w:val="28"/>
          <w:szCs w:val="28"/>
        </w:rPr>
        <w:t xml:space="preserve">2) для объектов контроля, отнесенных к категории умеренного риска –одно плановое контрольное мероприятие в 4 года. </w:t>
      </w:r>
    </w:p>
    <w:p w:rsidR="000A316B" w:rsidRPr="008E3085" w:rsidRDefault="0069247A" w:rsidP="000A316B">
      <w:pPr>
        <w:tabs>
          <w:tab w:val="left" w:pos="1134"/>
        </w:tabs>
        <w:ind w:firstLine="709"/>
        <w:contextualSpacing/>
        <w:jc w:val="both"/>
        <w:rPr>
          <w:sz w:val="28"/>
          <w:szCs w:val="28"/>
        </w:rPr>
      </w:pPr>
      <w:r w:rsidRPr="008E3085">
        <w:rPr>
          <w:sz w:val="28"/>
          <w:szCs w:val="28"/>
        </w:rPr>
        <w:t>2.11</w:t>
      </w:r>
      <w:r w:rsidR="000A316B" w:rsidRPr="008E3085">
        <w:rPr>
          <w:sz w:val="28"/>
          <w:szCs w:val="28"/>
        </w:rPr>
        <w:t>. Плановые контрольные мероприятия в отношении объектов контроля, отнесенных к категории низкого риска, не проводятся.</w:t>
      </w:r>
    </w:p>
    <w:p w:rsidR="000A316B" w:rsidRPr="008E3085" w:rsidRDefault="0069247A" w:rsidP="000A316B">
      <w:pPr>
        <w:tabs>
          <w:tab w:val="left" w:pos="1134"/>
        </w:tabs>
        <w:ind w:firstLine="709"/>
        <w:contextualSpacing/>
        <w:jc w:val="both"/>
        <w:rPr>
          <w:sz w:val="28"/>
          <w:szCs w:val="28"/>
        </w:rPr>
      </w:pPr>
      <w:r w:rsidRPr="008E3085">
        <w:rPr>
          <w:sz w:val="28"/>
          <w:szCs w:val="28"/>
        </w:rPr>
        <w:t>2.12</w:t>
      </w:r>
      <w:r w:rsidR="000A316B" w:rsidRPr="008E3085">
        <w:rPr>
          <w:sz w:val="28"/>
          <w:szCs w:val="28"/>
        </w:rPr>
        <w:t>. 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0A316B" w:rsidRPr="008E3085" w:rsidRDefault="000A316B" w:rsidP="000A316B">
      <w:pPr>
        <w:tabs>
          <w:tab w:val="left" w:pos="1134"/>
        </w:tabs>
        <w:ind w:firstLine="709"/>
        <w:contextualSpacing/>
        <w:jc w:val="both"/>
        <w:rPr>
          <w:sz w:val="28"/>
          <w:szCs w:val="28"/>
        </w:rPr>
      </w:pPr>
      <w:r w:rsidRPr="008E3085">
        <w:rPr>
          <w:sz w:val="28"/>
          <w:szCs w:val="28"/>
        </w:rPr>
        <w:t xml:space="preserve">1) при выявлении соответствия объекта контроля индикаторам риска, предусмотренными </w:t>
      </w:r>
      <w:r w:rsidR="00EE4958" w:rsidRPr="008E3085">
        <w:rPr>
          <w:sz w:val="28"/>
          <w:szCs w:val="28"/>
        </w:rPr>
        <w:t>приложением</w:t>
      </w:r>
      <w:r w:rsidRPr="008E3085">
        <w:rPr>
          <w:sz w:val="28"/>
          <w:szCs w:val="28"/>
        </w:rPr>
        <w:t xml:space="preserve"> 1 к настоящему Положению, проводится инспекционн</w:t>
      </w:r>
      <w:r w:rsidR="00D165CE" w:rsidRPr="008E3085">
        <w:rPr>
          <w:sz w:val="28"/>
          <w:szCs w:val="28"/>
        </w:rPr>
        <w:t>ый визит</w:t>
      </w:r>
      <w:r w:rsidRPr="008E3085">
        <w:rPr>
          <w:sz w:val="28"/>
          <w:szCs w:val="28"/>
        </w:rPr>
        <w:t>, выездная проверка</w:t>
      </w:r>
      <w:r w:rsidR="00EE4958" w:rsidRPr="008E3085">
        <w:rPr>
          <w:sz w:val="28"/>
          <w:szCs w:val="28"/>
        </w:rPr>
        <w:t>.</w:t>
      </w:r>
    </w:p>
    <w:p w:rsidR="00AF518D" w:rsidRPr="008E3085" w:rsidRDefault="00AF518D" w:rsidP="00AF518D">
      <w:pPr>
        <w:tabs>
          <w:tab w:val="left" w:pos="1134"/>
        </w:tabs>
        <w:ind w:firstLine="709"/>
        <w:contextualSpacing/>
        <w:jc w:val="both"/>
        <w:rPr>
          <w:sz w:val="28"/>
          <w:szCs w:val="28"/>
        </w:rPr>
      </w:pPr>
    </w:p>
    <w:p w:rsidR="005A0FDE" w:rsidRPr="008E3085" w:rsidRDefault="005A0FDE" w:rsidP="005A0FDE">
      <w:pPr>
        <w:tabs>
          <w:tab w:val="left" w:pos="1134"/>
        </w:tabs>
        <w:jc w:val="center"/>
        <w:rPr>
          <w:b/>
          <w:sz w:val="28"/>
          <w:szCs w:val="28"/>
        </w:rPr>
      </w:pPr>
      <w:r w:rsidRPr="008E3085">
        <w:rPr>
          <w:b/>
          <w:sz w:val="28"/>
          <w:szCs w:val="28"/>
        </w:rPr>
        <w:t xml:space="preserve">3. Виды профилактических мероприятий, которые проводятся при осуществлении муниципального контроля </w:t>
      </w:r>
    </w:p>
    <w:p w:rsidR="005A0FDE" w:rsidRPr="008E3085" w:rsidRDefault="005A0FDE" w:rsidP="005A0FDE">
      <w:pPr>
        <w:tabs>
          <w:tab w:val="left" w:pos="1134"/>
        </w:tabs>
        <w:jc w:val="both"/>
        <w:rPr>
          <w:color w:val="000000"/>
          <w:sz w:val="28"/>
          <w:szCs w:val="28"/>
        </w:rPr>
      </w:pPr>
    </w:p>
    <w:p w:rsidR="005A0FDE" w:rsidRPr="008E3085" w:rsidRDefault="005A0FDE" w:rsidP="005A0FDE">
      <w:pPr>
        <w:widowControl w:val="0"/>
        <w:autoSpaceDE w:val="0"/>
        <w:autoSpaceDN w:val="0"/>
        <w:adjustRightInd w:val="0"/>
        <w:ind w:firstLine="540"/>
        <w:jc w:val="both"/>
        <w:rPr>
          <w:color w:val="000000"/>
          <w:sz w:val="28"/>
          <w:szCs w:val="28"/>
        </w:rPr>
      </w:pPr>
      <w:r w:rsidRPr="008E3085">
        <w:rPr>
          <w:color w:val="000000"/>
          <w:sz w:val="28"/>
          <w:szCs w:val="28"/>
        </w:rPr>
        <w:t>При осуществлении муниципального контроля Контрольный орган проводит следующие виды профилактических мероприятий:</w:t>
      </w:r>
    </w:p>
    <w:p w:rsidR="005A0FDE" w:rsidRPr="008E3085" w:rsidRDefault="005A0FDE" w:rsidP="005A0FDE">
      <w:pPr>
        <w:widowControl w:val="0"/>
        <w:ind w:firstLine="709"/>
        <w:jc w:val="both"/>
        <w:rPr>
          <w:sz w:val="28"/>
          <w:szCs w:val="28"/>
        </w:rPr>
      </w:pPr>
      <w:r w:rsidRPr="008E3085">
        <w:rPr>
          <w:sz w:val="28"/>
          <w:szCs w:val="28"/>
        </w:rPr>
        <w:t>1) информирование;</w:t>
      </w:r>
    </w:p>
    <w:p w:rsidR="005A0FDE" w:rsidRPr="008E3085" w:rsidRDefault="005A0FDE" w:rsidP="005A0FDE">
      <w:pPr>
        <w:widowControl w:val="0"/>
        <w:ind w:firstLine="709"/>
        <w:jc w:val="both"/>
        <w:rPr>
          <w:sz w:val="28"/>
          <w:szCs w:val="28"/>
        </w:rPr>
      </w:pPr>
      <w:r w:rsidRPr="008E3085">
        <w:rPr>
          <w:sz w:val="28"/>
          <w:szCs w:val="28"/>
        </w:rPr>
        <w:t>2) объявление предостережения;</w:t>
      </w:r>
    </w:p>
    <w:p w:rsidR="005A0FDE" w:rsidRPr="008E3085" w:rsidRDefault="005A0FDE" w:rsidP="005A0FDE">
      <w:pPr>
        <w:widowControl w:val="0"/>
        <w:ind w:firstLine="709"/>
        <w:jc w:val="both"/>
        <w:rPr>
          <w:sz w:val="28"/>
          <w:szCs w:val="28"/>
        </w:rPr>
      </w:pPr>
      <w:r w:rsidRPr="008E3085">
        <w:rPr>
          <w:sz w:val="28"/>
          <w:szCs w:val="28"/>
        </w:rPr>
        <w:t>3) консультирование;</w:t>
      </w:r>
    </w:p>
    <w:p w:rsidR="00582019" w:rsidRPr="008E3085" w:rsidRDefault="00582019" w:rsidP="005A0FDE">
      <w:pPr>
        <w:widowControl w:val="0"/>
        <w:jc w:val="center"/>
        <w:rPr>
          <w:sz w:val="28"/>
          <w:szCs w:val="28"/>
        </w:rPr>
      </w:pPr>
    </w:p>
    <w:p w:rsidR="005A0FDE" w:rsidRPr="008E3085" w:rsidRDefault="005A0FDE" w:rsidP="005A0FDE">
      <w:pPr>
        <w:widowControl w:val="0"/>
        <w:jc w:val="center"/>
        <w:rPr>
          <w:b/>
          <w:sz w:val="28"/>
          <w:szCs w:val="28"/>
        </w:rPr>
      </w:pPr>
      <w:r w:rsidRPr="008E3085">
        <w:rPr>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E0D4A" w:rsidRPr="008E3085" w:rsidRDefault="007E0D4A" w:rsidP="005A0FDE">
      <w:pPr>
        <w:tabs>
          <w:tab w:val="left" w:pos="1134"/>
        </w:tabs>
        <w:ind w:firstLine="709"/>
        <w:contextualSpacing/>
        <w:jc w:val="both"/>
        <w:rPr>
          <w:sz w:val="28"/>
          <w:szCs w:val="28"/>
        </w:rPr>
      </w:pPr>
    </w:p>
    <w:p w:rsidR="005A0FDE" w:rsidRPr="008E3085" w:rsidRDefault="005A0FDE" w:rsidP="005A0FDE">
      <w:pPr>
        <w:tabs>
          <w:tab w:val="left" w:pos="1134"/>
        </w:tabs>
        <w:ind w:firstLine="709"/>
        <w:contextualSpacing/>
        <w:jc w:val="both"/>
        <w:rPr>
          <w:sz w:val="28"/>
          <w:szCs w:val="28"/>
        </w:rPr>
      </w:pPr>
      <w:r w:rsidRPr="008E3085">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w:t>
      </w:r>
      <w:r w:rsidRPr="008E3085">
        <w:rPr>
          <w:sz w:val="28"/>
          <w:szCs w:val="28"/>
        </w:rPr>
        <w:lastRenderedPageBreak/>
        <w:t>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A0FDE" w:rsidRPr="008E3085" w:rsidRDefault="005A0FDE" w:rsidP="005A0FDE">
      <w:pPr>
        <w:jc w:val="center"/>
        <w:rPr>
          <w:b/>
          <w:color w:val="000000"/>
          <w:sz w:val="28"/>
          <w:szCs w:val="28"/>
        </w:rPr>
      </w:pPr>
      <w:r w:rsidRPr="008E3085">
        <w:rPr>
          <w:b/>
          <w:color w:val="000000"/>
          <w:sz w:val="28"/>
          <w:szCs w:val="28"/>
        </w:rPr>
        <w:t xml:space="preserve">3.2. Предостережение о недопустимости нарушения </w:t>
      </w:r>
    </w:p>
    <w:p w:rsidR="005A0FDE" w:rsidRPr="008E3085" w:rsidRDefault="005A0FDE" w:rsidP="005A0FDE">
      <w:pPr>
        <w:jc w:val="center"/>
        <w:rPr>
          <w:b/>
          <w:color w:val="000000"/>
          <w:sz w:val="28"/>
          <w:szCs w:val="28"/>
        </w:rPr>
      </w:pPr>
      <w:r w:rsidRPr="008E3085">
        <w:rPr>
          <w:b/>
          <w:color w:val="000000"/>
          <w:sz w:val="28"/>
          <w:szCs w:val="28"/>
        </w:rPr>
        <w:t>обязательных требований</w:t>
      </w:r>
    </w:p>
    <w:p w:rsidR="005A0FDE" w:rsidRPr="008E3085" w:rsidRDefault="005A0FDE" w:rsidP="005A0FDE">
      <w:pPr>
        <w:ind w:firstLine="709"/>
        <w:jc w:val="center"/>
        <w:rPr>
          <w:color w:val="000000"/>
          <w:sz w:val="28"/>
          <w:szCs w:val="28"/>
        </w:rPr>
      </w:pPr>
    </w:p>
    <w:p w:rsidR="005A0FDE" w:rsidRPr="008E3085" w:rsidRDefault="005A0FDE" w:rsidP="005A0FDE">
      <w:pPr>
        <w:tabs>
          <w:tab w:val="left" w:pos="1134"/>
        </w:tabs>
        <w:ind w:firstLine="709"/>
        <w:contextualSpacing/>
        <w:jc w:val="both"/>
        <w:rPr>
          <w:sz w:val="28"/>
          <w:szCs w:val="28"/>
        </w:rPr>
      </w:pPr>
      <w:r w:rsidRPr="008E3085">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A0FDE" w:rsidRPr="008E3085" w:rsidRDefault="005A0FDE" w:rsidP="005A0FDE">
      <w:pPr>
        <w:tabs>
          <w:tab w:val="left" w:pos="1134"/>
        </w:tabs>
        <w:ind w:firstLine="709"/>
        <w:contextualSpacing/>
        <w:jc w:val="both"/>
        <w:rPr>
          <w:sz w:val="28"/>
          <w:szCs w:val="28"/>
        </w:rPr>
      </w:pPr>
      <w:r w:rsidRPr="008E3085">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A0FDE" w:rsidRPr="008E3085" w:rsidRDefault="005A0FDE" w:rsidP="005A0FDE">
      <w:pPr>
        <w:widowControl w:val="0"/>
        <w:ind w:firstLine="709"/>
        <w:jc w:val="both"/>
        <w:rPr>
          <w:sz w:val="28"/>
          <w:szCs w:val="28"/>
        </w:rPr>
      </w:pPr>
      <w:r w:rsidRPr="008E308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A0FDE" w:rsidRPr="008E3085" w:rsidRDefault="005A0FDE" w:rsidP="005A0FDE">
      <w:pPr>
        <w:ind w:firstLine="709"/>
        <w:jc w:val="both"/>
        <w:rPr>
          <w:color w:val="000000"/>
          <w:sz w:val="28"/>
          <w:szCs w:val="28"/>
        </w:rPr>
      </w:pPr>
      <w:r w:rsidRPr="008E3085">
        <w:rPr>
          <w:color w:val="000000"/>
          <w:sz w:val="28"/>
          <w:szCs w:val="28"/>
        </w:rPr>
        <w:t>3.2.4. Возражение должно содержать:</w:t>
      </w:r>
    </w:p>
    <w:p w:rsidR="005A0FDE" w:rsidRPr="008E3085" w:rsidRDefault="005A0FDE" w:rsidP="005A0FDE">
      <w:pPr>
        <w:ind w:firstLine="709"/>
        <w:jc w:val="both"/>
        <w:rPr>
          <w:color w:val="000000"/>
          <w:sz w:val="28"/>
          <w:szCs w:val="28"/>
        </w:rPr>
      </w:pPr>
      <w:r w:rsidRPr="008E3085">
        <w:rPr>
          <w:color w:val="000000"/>
          <w:sz w:val="28"/>
          <w:szCs w:val="28"/>
        </w:rPr>
        <w:t>1) наименование Контрольного органа, в который направляется возражение;</w:t>
      </w:r>
    </w:p>
    <w:p w:rsidR="005A0FDE" w:rsidRPr="008E3085" w:rsidRDefault="005A0FDE" w:rsidP="005A0FDE">
      <w:pPr>
        <w:ind w:firstLine="709"/>
        <w:jc w:val="both"/>
        <w:rPr>
          <w:color w:val="000000"/>
          <w:sz w:val="28"/>
          <w:szCs w:val="28"/>
        </w:rPr>
      </w:pPr>
      <w:r w:rsidRPr="008E3085">
        <w:rPr>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A0FDE" w:rsidRPr="008E3085" w:rsidRDefault="005A0FDE" w:rsidP="005A0FDE">
      <w:pPr>
        <w:ind w:firstLine="709"/>
        <w:jc w:val="both"/>
        <w:rPr>
          <w:color w:val="000000"/>
          <w:sz w:val="28"/>
          <w:szCs w:val="28"/>
        </w:rPr>
      </w:pPr>
      <w:r w:rsidRPr="008E3085">
        <w:rPr>
          <w:color w:val="000000"/>
          <w:sz w:val="28"/>
          <w:szCs w:val="28"/>
        </w:rPr>
        <w:t>3) дату и номер предостережения;</w:t>
      </w:r>
    </w:p>
    <w:p w:rsidR="005A0FDE" w:rsidRPr="008E3085" w:rsidRDefault="005A0FDE" w:rsidP="005A0FDE">
      <w:pPr>
        <w:ind w:firstLine="709"/>
        <w:jc w:val="both"/>
        <w:rPr>
          <w:color w:val="000000"/>
          <w:sz w:val="28"/>
          <w:szCs w:val="28"/>
        </w:rPr>
      </w:pPr>
      <w:r w:rsidRPr="008E3085">
        <w:rPr>
          <w:color w:val="000000"/>
          <w:sz w:val="28"/>
          <w:szCs w:val="28"/>
        </w:rPr>
        <w:t>4) доводы, на основании которых контролируемое лицо не согласно с объявленным предостережением;</w:t>
      </w:r>
    </w:p>
    <w:p w:rsidR="005A0FDE" w:rsidRPr="008E3085" w:rsidRDefault="005A0FDE" w:rsidP="005A0FDE">
      <w:pPr>
        <w:ind w:firstLine="709"/>
        <w:jc w:val="both"/>
        <w:rPr>
          <w:color w:val="000000"/>
          <w:sz w:val="28"/>
          <w:szCs w:val="28"/>
        </w:rPr>
      </w:pPr>
      <w:r w:rsidRPr="008E3085">
        <w:rPr>
          <w:color w:val="000000"/>
          <w:sz w:val="28"/>
          <w:szCs w:val="28"/>
        </w:rPr>
        <w:t>5) дату получения предостережения контролируемым лицом;</w:t>
      </w:r>
    </w:p>
    <w:p w:rsidR="005A0FDE" w:rsidRPr="008E3085" w:rsidRDefault="005A0FDE" w:rsidP="005A0FDE">
      <w:pPr>
        <w:ind w:firstLine="709"/>
        <w:jc w:val="both"/>
        <w:rPr>
          <w:color w:val="000000"/>
          <w:sz w:val="28"/>
          <w:szCs w:val="28"/>
        </w:rPr>
      </w:pPr>
      <w:r w:rsidRPr="008E3085">
        <w:rPr>
          <w:color w:val="000000"/>
          <w:sz w:val="28"/>
          <w:szCs w:val="28"/>
        </w:rPr>
        <w:t>6) личную подпись и дату.</w:t>
      </w:r>
    </w:p>
    <w:p w:rsidR="005A0FDE" w:rsidRPr="008E3085" w:rsidRDefault="005A0FDE" w:rsidP="005A0FDE">
      <w:pPr>
        <w:ind w:firstLine="709"/>
        <w:jc w:val="both"/>
        <w:rPr>
          <w:color w:val="000000"/>
          <w:sz w:val="28"/>
          <w:szCs w:val="28"/>
        </w:rPr>
      </w:pPr>
      <w:r w:rsidRPr="008E3085">
        <w:rPr>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A0FDE" w:rsidRPr="008E3085" w:rsidRDefault="005A0FDE" w:rsidP="005A0FDE">
      <w:pPr>
        <w:widowControl w:val="0"/>
        <w:ind w:firstLine="709"/>
        <w:jc w:val="both"/>
        <w:rPr>
          <w:sz w:val="28"/>
          <w:szCs w:val="28"/>
        </w:rPr>
      </w:pPr>
      <w:r w:rsidRPr="008E3085">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5A0FDE" w:rsidRPr="008E3085" w:rsidRDefault="005A0FDE" w:rsidP="005A0FDE">
      <w:pPr>
        <w:ind w:firstLine="709"/>
        <w:jc w:val="both"/>
        <w:rPr>
          <w:color w:val="000000"/>
          <w:sz w:val="28"/>
          <w:szCs w:val="28"/>
        </w:rPr>
      </w:pPr>
      <w:r w:rsidRPr="008E3085">
        <w:rPr>
          <w:color w:val="000000"/>
          <w:sz w:val="28"/>
          <w:szCs w:val="28"/>
        </w:rPr>
        <w:t>3.2.7. По результатам рассмотрения возражения Контрольный орган принимает одно из следующих решений:</w:t>
      </w:r>
    </w:p>
    <w:p w:rsidR="005A0FDE" w:rsidRPr="008E3085" w:rsidRDefault="005A0FDE" w:rsidP="005A0FDE">
      <w:pPr>
        <w:ind w:firstLine="709"/>
        <w:jc w:val="both"/>
        <w:rPr>
          <w:color w:val="000000"/>
          <w:sz w:val="28"/>
          <w:szCs w:val="28"/>
        </w:rPr>
      </w:pPr>
      <w:r w:rsidRPr="008E3085">
        <w:rPr>
          <w:color w:val="000000"/>
          <w:sz w:val="28"/>
          <w:szCs w:val="28"/>
        </w:rPr>
        <w:t>1) удовлетворяет возражение в форме отмены объявленного предостережения;</w:t>
      </w:r>
    </w:p>
    <w:p w:rsidR="005A0FDE" w:rsidRPr="008E3085" w:rsidRDefault="005A0FDE" w:rsidP="005A0FDE">
      <w:pPr>
        <w:ind w:firstLine="709"/>
        <w:jc w:val="both"/>
        <w:rPr>
          <w:color w:val="000000"/>
          <w:sz w:val="28"/>
          <w:szCs w:val="28"/>
        </w:rPr>
      </w:pPr>
      <w:r w:rsidRPr="008E3085">
        <w:rPr>
          <w:color w:val="000000"/>
          <w:sz w:val="28"/>
          <w:szCs w:val="28"/>
        </w:rPr>
        <w:t>2) отказывает в удовлетворении возражения с указанием причины отказа.</w:t>
      </w:r>
    </w:p>
    <w:p w:rsidR="005A0FDE" w:rsidRPr="008E3085" w:rsidRDefault="005A0FDE" w:rsidP="005A0FDE">
      <w:pPr>
        <w:widowControl w:val="0"/>
        <w:ind w:firstLine="709"/>
        <w:jc w:val="both"/>
        <w:rPr>
          <w:sz w:val="28"/>
          <w:szCs w:val="28"/>
        </w:rPr>
      </w:pPr>
      <w:r w:rsidRPr="008E3085">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A0FDE" w:rsidRPr="008E3085" w:rsidRDefault="005A0FDE" w:rsidP="005A0FDE">
      <w:pPr>
        <w:ind w:firstLine="709"/>
        <w:jc w:val="both"/>
        <w:rPr>
          <w:color w:val="000000"/>
          <w:sz w:val="28"/>
          <w:szCs w:val="28"/>
        </w:rPr>
      </w:pPr>
      <w:r w:rsidRPr="008E3085">
        <w:rPr>
          <w:color w:val="000000"/>
          <w:sz w:val="28"/>
          <w:szCs w:val="28"/>
        </w:rPr>
        <w:lastRenderedPageBreak/>
        <w:t>3.2.9. Повторное направление возражения по тем же основаниям не допускается.</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A0FDE" w:rsidRPr="008E3085" w:rsidRDefault="005A0FDE" w:rsidP="005A0FDE">
      <w:pPr>
        <w:ind w:firstLine="709"/>
        <w:jc w:val="both"/>
        <w:rPr>
          <w:color w:val="000000"/>
          <w:sz w:val="28"/>
          <w:szCs w:val="28"/>
        </w:rPr>
      </w:pPr>
    </w:p>
    <w:p w:rsidR="005A0FDE" w:rsidRPr="008E3085" w:rsidRDefault="005A0FDE" w:rsidP="005A0FDE">
      <w:pPr>
        <w:jc w:val="center"/>
        <w:rPr>
          <w:b/>
          <w:color w:val="000000"/>
          <w:sz w:val="28"/>
          <w:szCs w:val="28"/>
        </w:rPr>
      </w:pPr>
      <w:r w:rsidRPr="008E3085">
        <w:rPr>
          <w:b/>
          <w:color w:val="000000"/>
          <w:sz w:val="28"/>
          <w:szCs w:val="28"/>
        </w:rPr>
        <w:t>3.3. Консультирование</w:t>
      </w:r>
    </w:p>
    <w:p w:rsidR="005A0FDE" w:rsidRPr="008E3085" w:rsidRDefault="005A0FDE" w:rsidP="005A0FDE">
      <w:pPr>
        <w:ind w:firstLine="709"/>
        <w:jc w:val="center"/>
        <w:rPr>
          <w:b/>
          <w:color w:val="000000"/>
          <w:sz w:val="28"/>
          <w:szCs w:val="28"/>
        </w:rPr>
      </w:pPr>
    </w:p>
    <w:p w:rsidR="005A0FDE" w:rsidRPr="008E3085" w:rsidRDefault="005A0FDE" w:rsidP="008214ED">
      <w:pPr>
        <w:widowControl w:val="0"/>
        <w:ind w:firstLine="709"/>
        <w:jc w:val="both"/>
        <w:rPr>
          <w:sz w:val="28"/>
          <w:szCs w:val="28"/>
        </w:rPr>
      </w:pPr>
      <w:r w:rsidRPr="008E308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A0FDE" w:rsidRPr="008E3085" w:rsidRDefault="005A0FDE" w:rsidP="008214ED">
      <w:pPr>
        <w:widowControl w:val="0"/>
        <w:tabs>
          <w:tab w:val="left" w:pos="1134"/>
        </w:tabs>
        <w:ind w:firstLine="709"/>
        <w:jc w:val="both"/>
        <w:rPr>
          <w:sz w:val="28"/>
          <w:szCs w:val="28"/>
        </w:rPr>
      </w:pPr>
      <w:r w:rsidRPr="008E3085">
        <w:rPr>
          <w:sz w:val="28"/>
          <w:szCs w:val="28"/>
        </w:rPr>
        <w:t>1) порядка проведения контрольных мероприятий;</w:t>
      </w:r>
    </w:p>
    <w:p w:rsidR="005A0FDE" w:rsidRPr="008E3085" w:rsidRDefault="005A0FDE" w:rsidP="008214ED">
      <w:pPr>
        <w:widowControl w:val="0"/>
        <w:tabs>
          <w:tab w:val="left" w:pos="1134"/>
        </w:tabs>
        <w:ind w:firstLine="709"/>
        <w:jc w:val="both"/>
        <w:rPr>
          <w:sz w:val="28"/>
          <w:szCs w:val="28"/>
        </w:rPr>
      </w:pPr>
      <w:r w:rsidRPr="008E3085">
        <w:rPr>
          <w:sz w:val="28"/>
          <w:szCs w:val="28"/>
        </w:rPr>
        <w:t>2) периодичности проведения контрольных мероприятий;</w:t>
      </w:r>
    </w:p>
    <w:p w:rsidR="005A0FDE" w:rsidRPr="008E3085" w:rsidRDefault="005A0FDE" w:rsidP="008214ED">
      <w:pPr>
        <w:widowControl w:val="0"/>
        <w:tabs>
          <w:tab w:val="left" w:pos="1134"/>
        </w:tabs>
        <w:ind w:firstLine="709"/>
        <w:jc w:val="both"/>
        <w:rPr>
          <w:sz w:val="28"/>
          <w:szCs w:val="28"/>
        </w:rPr>
      </w:pPr>
      <w:r w:rsidRPr="008E3085">
        <w:rPr>
          <w:sz w:val="28"/>
          <w:szCs w:val="28"/>
        </w:rPr>
        <w:t>3) порядка принятия решений по итогам контрольных мероприятий;</w:t>
      </w:r>
    </w:p>
    <w:p w:rsidR="005A0FDE" w:rsidRPr="008E3085" w:rsidRDefault="005A0FDE" w:rsidP="008214ED">
      <w:pPr>
        <w:widowControl w:val="0"/>
        <w:tabs>
          <w:tab w:val="left" w:pos="1134"/>
        </w:tabs>
        <w:ind w:firstLine="709"/>
        <w:jc w:val="both"/>
        <w:rPr>
          <w:sz w:val="28"/>
          <w:szCs w:val="28"/>
        </w:rPr>
      </w:pPr>
      <w:r w:rsidRPr="008E3085">
        <w:rPr>
          <w:sz w:val="28"/>
          <w:szCs w:val="28"/>
        </w:rPr>
        <w:t>4) порядка обжалования решений Контрольного органа.</w:t>
      </w:r>
    </w:p>
    <w:p w:rsidR="005A0FDE" w:rsidRPr="008E3085" w:rsidRDefault="005A0FDE" w:rsidP="008214ED">
      <w:pPr>
        <w:tabs>
          <w:tab w:val="left" w:pos="1134"/>
        </w:tabs>
        <w:ind w:firstLine="709"/>
        <w:contextualSpacing/>
        <w:jc w:val="both"/>
        <w:rPr>
          <w:sz w:val="28"/>
          <w:szCs w:val="28"/>
        </w:rPr>
      </w:pPr>
      <w:r w:rsidRPr="008E3085">
        <w:rPr>
          <w:sz w:val="28"/>
          <w:szCs w:val="28"/>
        </w:rPr>
        <w:t>3.3.2. Инспекторы осуществляют консультирование контролируемых лиц и их представителей:</w:t>
      </w:r>
    </w:p>
    <w:p w:rsidR="005A0FDE" w:rsidRPr="008E3085" w:rsidRDefault="005A0FDE" w:rsidP="008214ED">
      <w:pPr>
        <w:widowControl w:val="0"/>
        <w:ind w:firstLine="709"/>
        <w:jc w:val="both"/>
        <w:rPr>
          <w:sz w:val="28"/>
          <w:szCs w:val="28"/>
        </w:rPr>
      </w:pPr>
      <w:r w:rsidRPr="008E308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A0FDE" w:rsidRPr="008E3085" w:rsidRDefault="005A0FDE" w:rsidP="008214ED">
      <w:pPr>
        <w:widowControl w:val="0"/>
        <w:ind w:firstLine="709"/>
        <w:jc w:val="both"/>
        <w:rPr>
          <w:sz w:val="28"/>
          <w:szCs w:val="28"/>
        </w:rPr>
      </w:pPr>
      <w:r w:rsidRPr="008E308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A0FDE" w:rsidRPr="008E3085" w:rsidRDefault="005A0FDE" w:rsidP="008214ED">
      <w:pPr>
        <w:ind w:firstLine="709"/>
        <w:jc w:val="both"/>
        <w:rPr>
          <w:color w:val="000000"/>
          <w:sz w:val="28"/>
          <w:szCs w:val="28"/>
        </w:rPr>
      </w:pPr>
      <w:r w:rsidRPr="008E3085">
        <w:rPr>
          <w:color w:val="000000"/>
          <w:sz w:val="28"/>
          <w:szCs w:val="28"/>
        </w:rPr>
        <w:t>3.3.3. Индивидуальное консультирование на личном приеме каждого заявителя инспекторами не может превышать 10 минут.</w:t>
      </w:r>
    </w:p>
    <w:p w:rsidR="005A0FDE" w:rsidRPr="008E3085" w:rsidRDefault="005A0FDE" w:rsidP="008214ED">
      <w:pPr>
        <w:ind w:firstLine="709"/>
        <w:jc w:val="both"/>
        <w:rPr>
          <w:color w:val="000000"/>
          <w:sz w:val="28"/>
          <w:szCs w:val="28"/>
        </w:rPr>
      </w:pPr>
      <w:r w:rsidRPr="008E3085">
        <w:rPr>
          <w:color w:val="000000"/>
          <w:sz w:val="28"/>
          <w:szCs w:val="28"/>
        </w:rPr>
        <w:t>Время разговора по телефону не должно превышать 10 минут.</w:t>
      </w:r>
    </w:p>
    <w:p w:rsidR="005A0FDE" w:rsidRPr="008E3085" w:rsidRDefault="005A0FDE" w:rsidP="008214ED">
      <w:pPr>
        <w:widowControl w:val="0"/>
        <w:ind w:firstLine="709"/>
        <w:jc w:val="both"/>
        <w:rPr>
          <w:sz w:val="28"/>
          <w:szCs w:val="28"/>
        </w:rPr>
      </w:pPr>
      <w:r w:rsidRPr="008E308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A0FDE" w:rsidRPr="008E3085" w:rsidRDefault="005A0FDE" w:rsidP="008214ED">
      <w:pPr>
        <w:widowControl w:val="0"/>
        <w:ind w:firstLine="709"/>
        <w:jc w:val="both"/>
        <w:rPr>
          <w:sz w:val="28"/>
          <w:szCs w:val="28"/>
        </w:rPr>
      </w:pPr>
      <w:r w:rsidRPr="008E3085">
        <w:rPr>
          <w:sz w:val="28"/>
          <w:szCs w:val="28"/>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5A0FDE" w:rsidRPr="008E3085" w:rsidRDefault="005A0FDE" w:rsidP="008214ED">
      <w:pPr>
        <w:widowControl w:val="0"/>
        <w:ind w:firstLine="709"/>
        <w:jc w:val="both"/>
        <w:rPr>
          <w:sz w:val="28"/>
          <w:szCs w:val="28"/>
        </w:rPr>
      </w:pPr>
      <w:r w:rsidRPr="008E308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8E3085">
          <w:rPr>
            <w:sz w:val="28"/>
            <w:szCs w:val="28"/>
          </w:rPr>
          <w:t>законом</w:t>
        </w:r>
      </w:hyperlink>
      <w:r w:rsidRPr="008E3085">
        <w:rPr>
          <w:sz w:val="28"/>
          <w:szCs w:val="28"/>
        </w:rPr>
        <w:t xml:space="preserve"> от 02.05.2006 № 59-ФЗ «О порядке рассмотрения обращений граждан Российской Федерации».</w:t>
      </w:r>
    </w:p>
    <w:p w:rsidR="005A0FDE" w:rsidRPr="008E3085" w:rsidRDefault="005A0FDE" w:rsidP="008214ED">
      <w:pPr>
        <w:widowControl w:val="0"/>
        <w:ind w:firstLine="709"/>
        <w:jc w:val="both"/>
        <w:rPr>
          <w:sz w:val="28"/>
          <w:szCs w:val="28"/>
        </w:rPr>
      </w:pPr>
      <w:r w:rsidRPr="008E3085">
        <w:rPr>
          <w:sz w:val="28"/>
          <w:szCs w:val="28"/>
        </w:rPr>
        <w:t>3.3.7. Контрольный орган осуществляет учет проведенных консультирований.</w:t>
      </w:r>
    </w:p>
    <w:p w:rsidR="005A0FDE" w:rsidRPr="008E3085" w:rsidRDefault="005A0FDE" w:rsidP="005A0FDE">
      <w:pPr>
        <w:tabs>
          <w:tab w:val="left" w:pos="1134"/>
        </w:tabs>
        <w:contextualSpacing/>
        <w:jc w:val="center"/>
        <w:rPr>
          <w:b/>
          <w:sz w:val="28"/>
          <w:szCs w:val="28"/>
        </w:rPr>
      </w:pPr>
    </w:p>
    <w:p w:rsidR="005A0FDE" w:rsidRPr="008E3085" w:rsidRDefault="005A0FDE" w:rsidP="005A0FDE">
      <w:pPr>
        <w:tabs>
          <w:tab w:val="left" w:pos="1134"/>
        </w:tabs>
        <w:contextualSpacing/>
        <w:jc w:val="center"/>
        <w:rPr>
          <w:b/>
          <w:sz w:val="28"/>
          <w:szCs w:val="28"/>
        </w:rPr>
      </w:pPr>
      <w:r w:rsidRPr="008E3085">
        <w:rPr>
          <w:b/>
          <w:sz w:val="28"/>
          <w:szCs w:val="28"/>
        </w:rPr>
        <w:t xml:space="preserve">4. Контрольные мероприятия, проводимые в рамках муниципального контроля </w:t>
      </w:r>
    </w:p>
    <w:p w:rsidR="005A0FDE" w:rsidRPr="008E3085" w:rsidRDefault="005A0FDE" w:rsidP="005A0FDE">
      <w:pPr>
        <w:tabs>
          <w:tab w:val="left" w:pos="1134"/>
        </w:tabs>
        <w:jc w:val="center"/>
        <w:rPr>
          <w:sz w:val="28"/>
          <w:szCs w:val="28"/>
          <w:highlight w:val="yellow"/>
        </w:rPr>
      </w:pPr>
    </w:p>
    <w:p w:rsidR="005A0FDE" w:rsidRPr="008E3085" w:rsidRDefault="005A0FDE" w:rsidP="005A0FDE">
      <w:pPr>
        <w:tabs>
          <w:tab w:val="left" w:pos="1134"/>
        </w:tabs>
        <w:jc w:val="center"/>
        <w:rPr>
          <w:b/>
          <w:sz w:val="28"/>
          <w:szCs w:val="28"/>
        </w:rPr>
      </w:pPr>
      <w:r w:rsidRPr="008E3085">
        <w:rPr>
          <w:b/>
          <w:sz w:val="28"/>
          <w:szCs w:val="28"/>
        </w:rPr>
        <w:t>4.1. Контрольные мероприятия. Общие вопросы</w:t>
      </w:r>
    </w:p>
    <w:p w:rsidR="005A0FDE" w:rsidRPr="008E3085" w:rsidRDefault="005A0FDE" w:rsidP="005A0FDE">
      <w:pPr>
        <w:tabs>
          <w:tab w:val="left" w:pos="1134"/>
        </w:tabs>
        <w:ind w:firstLine="709"/>
        <w:jc w:val="both"/>
        <w:rPr>
          <w:sz w:val="28"/>
          <w:szCs w:val="28"/>
        </w:rPr>
      </w:pPr>
    </w:p>
    <w:p w:rsidR="00BB0E3A" w:rsidRPr="008E3085" w:rsidRDefault="00BB0E3A" w:rsidP="00BB0E3A">
      <w:pPr>
        <w:tabs>
          <w:tab w:val="left" w:pos="1134"/>
        </w:tabs>
        <w:ind w:firstLine="709"/>
        <w:contextualSpacing/>
        <w:jc w:val="both"/>
        <w:rPr>
          <w:sz w:val="28"/>
          <w:szCs w:val="28"/>
        </w:rPr>
      </w:pPr>
      <w:r w:rsidRPr="008E3085">
        <w:rPr>
          <w:sz w:val="28"/>
          <w:szCs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E3085">
        <w:rPr>
          <w:b/>
          <w:sz w:val="28"/>
          <w:szCs w:val="28"/>
        </w:rPr>
        <w:t xml:space="preserve"> </w:t>
      </w:r>
      <w:r w:rsidRPr="008E3085">
        <w:rPr>
          <w:sz w:val="28"/>
          <w:szCs w:val="28"/>
        </w:rPr>
        <w:t>мероприятий:</w:t>
      </w:r>
    </w:p>
    <w:p w:rsidR="00BB0E3A" w:rsidRPr="008E3085" w:rsidRDefault="00146366" w:rsidP="00BB0E3A">
      <w:pPr>
        <w:widowControl w:val="0"/>
        <w:ind w:firstLine="709"/>
        <w:jc w:val="both"/>
        <w:rPr>
          <w:sz w:val="28"/>
          <w:szCs w:val="28"/>
        </w:rPr>
      </w:pPr>
      <w:r w:rsidRPr="008E3085">
        <w:rPr>
          <w:sz w:val="28"/>
          <w:szCs w:val="28"/>
        </w:rPr>
        <w:t>инспекционный визит</w:t>
      </w:r>
      <w:r w:rsidR="00BB0E3A" w:rsidRPr="008E3085">
        <w:rPr>
          <w:sz w:val="28"/>
          <w:szCs w:val="28"/>
        </w:rPr>
        <w:t>, выездная проверка –</w:t>
      </w:r>
      <w:r w:rsidRPr="008E3085">
        <w:rPr>
          <w:sz w:val="28"/>
          <w:szCs w:val="28"/>
        </w:rPr>
        <w:t xml:space="preserve"> </w:t>
      </w:r>
      <w:r w:rsidR="00BB0E3A" w:rsidRPr="008E3085">
        <w:rPr>
          <w:sz w:val="28"/>
          <w:szCs w:val="28"/>
        </w:rPr>
        <w:t>при взаимодействии с контролируемыми лицами;</w:t>
      </w:r>
    </w:p>
    <w:p w:rsidR="00BB0E3A" w:rsidRPr="008E3085" w:rsidRDefault="00BB0E3A" w:rsidP="00BB0E3A">
      <w:pPr>
        <w:widowControl w:val="0"/>
        <w:ind w:firstLine="709"/>
        <w:jc w:val="both"/>
        <w:rPr>
          <w:sz w:val="28"/>
          <w:szCs w:val="28"/>
        </w:rPr>
      </w:pPr>
      <w:r w:rsidRPr="008E3085">
        <w:rPr>
          <w:sz w:val="28"/>
          <w:szCs w:val="28"/>
        </w:rPr>
        <w:t>наблюдение за соблюдением обязательных требований, выездное обследование – без взаимодействия с контролируемыми лицами.</w:t>
      </w:r>
    </w:p>
    <w:p w:rsidR="00BB0E3A" w:rsidRPr="008E3085" w:rsidRDefault="00BB0E3A" w:rsidP="00BB0E3A">
      <w:pPr>
        <w:tabs>
          <w:tab w:val="left" w:pos="1134"/>
        </w:tabs>
        <w:ind w:firstLine="709"/>
        <w:contextualSpacing/>
        <w:jc w:val="both"/>
        <w:rPr>
          <w:sz w:val="28"/>
          <w:szCs w:val="28"/>
        </w:rPr>
      </w:pPr>
      <w:r w:rsidRPr="008E3085">
        <w:rPr>
          <w:sz w:val="28"/>
          <w:szCs w:val="28"/>
        </w:rPr>
        <w:t>4.1.2. При осуществлении муниципального контроля</w:t>
      </w:r>
      <w:r w:rsidRPr="008E3085">
        <w:rPr>
          <w:color w:val="FF0000"/>
          <w:sz w:val="28"/>
          <w:szCs w:val="28"/>
        </w:rPr>
        <w:t xml:space="preserve"> </w:t>
      </w:r>
      <w:r w:rsidRPr="008E3085">
        <w:rPr>
          <w:sz w:val="28"/>
          <w:szCs w:val="28"/>
        </w:rPr>
        <w:t xml:space="preserve">взаимодействием с контролируемыми лицами являются: </w:t>
      </w:r>
    </w:p>
    <w:p w:rsidR="00BB0E3A" w:rsidRPr="008E3085" w:rsidRDefault="00BB0E3A" w:rsidP="00BB0E3A">
      <w:pPr>
        <w:tabs>
          <w:tab w:val="left" w:pos="1134"/>
        </w:tabs>
        <w:ind w:firstLine="709"/>
        <w:contextualSpacing/>
        <w:jc w:val="both"/>
        <w:rPr>
          <w:b/>
          <w:color w:val="FF0000"/>
          <w:sz w:val="28"/>
          <w:szCs w:val="28"/>
        </w:rPr>
      </w:pPr>
      <w:r w:rsidRPr="008E3085">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B0E3A" w:rsidRPr="008E3085" w:rsidRDefault="00BB0E3A" w:rsidP="00BB0E3A">
      <w:pPr>
        <w:tabs>
          <w:tab w:val="left" w:pos="1134"/>
        </w:tabs>
        <w:ind w:firstLine="709"/>
        <w:contextualSpacing/>
        <w:jc w:val="both"/>
        <w:rPr>
          <w:sz w:val="28"/>
          <w:szCs w:val="28"/>
        </w:rPr>
      </w:pPr>
      <w:r w:rsidRPr="008E3085">
        <w:rPr>
          <w:sz w:val="28"/>
          <w:szCs w:val="28"/>
        </w:rPr>
        <w:t xml:space="preserve">запрос документов, иных материалов; </w:t>
      </w:r>
    </w:p>
    <w:p w:rsidR="00BB0E3A" w:rsidRPr="008E3085" w:rsidRDefault="00BB0E3A" w:rsidP="00BB0E3A">
      <w:pPr>
        <w:tabs>
          <w:tab w:val="left" w:pos="1134"/>
        </w:tabs>
        <w:ind w:firstLine="709"/>
        <w:contextualSpacing/>
        <w:jc w:val="both"/>
        <w:rPr>
          <w:sz w:val="28"/>
          <w:szCs w:val="28"/>
        </w:rPr>
      </w:pPr>
      <w:r w:rsidRPr="008E3085">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B0E3A" w:rsidRPr="008E3085" w:rsidRDefault="00BB0E3A" w:rsidP="00BB0E3A">
      <w:pPr>
        <w:autoSpaceDE w:val="0"/>
        <w:autoSpaceDN w:val="0"/>
        <w:adjustRightInd w:val="0"/>
        <w:ind w:firstLine="709"/>
        <w:jc w:val="both"/>
        <w:rPr>
          <w:sz w:val="28"/>
          <w:szCs w:val="28"/>
        </w:rPr>
      </w:pPr>
      <w:r w:rsidRPr="008E3085">
        <w:rPr>
          <w:sz w:val="28"/>
          <w:szCs w:val="28"/>
        </w:rPr>
        <w:t xml:space="preserve">4.1.3. Контрольные мероприятия, осуществляемые при </w:t>
      </w:r>
      <w:r w:rsidRPr="008E3085">
        <w:rPr>
          <w:rFonts w:eastAsia="Calibri"/>
          <w:sz w:val="28"/>
          <w:szCs w:val="28"/>
          <w:lang w:eastAsia="en-US"/>
        </w:rPr>
        <w:t xml:space="preserve">взаимодействии с контролируемым лицом, </w:t>
      </w:r>
      <w:r w:rsidRPr="008E3085">
        <w:rPr>
          <w:sz w:val="28"/>
          <w:szCs w:val="28"/>
        </w:rPr>
        <w:t>проводятся Контрольным органом по следующим основаниям:</w:t>
      </w:r>
    </w:p>
    <w:p w:rsidR="00BB0E3A" w:rsidRPr="008E3085" w:rsidRDefault="00BB0E3A" w:rsidP="00BB0E3A">
      <w:pPr>
        <w:tabs>
          <w:tab w:val="left" w:pos="1134"/>
        </w:tabs>
        <w:ind w:firstLine="709"/>
        <w:jc w:val="both"/>
        <w:rPr>
          <w:sz w:val="28"/>
          <w:szCs w:val="28"/>
        </w:rPr>
      </w:pPr>
      <w:r w:rsidRPr="008E3085">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B0E3A" w:rsidRPr="008E3085" w:rsidRDefault="00BB0E3A" w:rsidP="00BB0E3A">
      <w:pPr>
        <w:tabs>
          <w:tab w:val="left" w:pos="1134"/>
        </w:tabs>
        <w:ind w:firstLine="709"/>
        <w:jc w:val="both"/>
        <w:rPr>
          <w:sz w:val="28"/>
          <w:szCs w:val="28"/>
        </w:rPr>
      </w:pPr>
      <w:r w:rsidRPr="008E3085">
        <w:rPr>
          <w:sz w:val="28"/>
          <w:szCs w:val="28"/>
        </w:rPr>
        <w:t>2) наступление сроков проведения контрольных мероприятий, включенных в план проведения контрольных мероприятий;</w:t>
      </w:r>
    </w:p>
    <w:p w:rsidR="00BB0E3A" w:rsidRPr="008E3085" w:rsidRDefault="00BB0E3A" w:rsidP="00BB0E3A">
      <w:pPr>
        <w:tabs>
          <w:tab w:val="left" w:pos="1134"/>
        </w:tabs>
        <w:ind w:firstLine="709"/>
        <w:jc w:val="both"/>
        <w:rPr>
          <w:sz w:val="28"/>
          <w:szCs w:val="28"/>
        </w:rPr>
      </w:pPr>
      <w:r w:rsidRPr="008E3085">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B0E3A" w:rsidRPr="008E3085" w:rsidRDefault="00BB0E3A" w:rsidP="00BB0E3A">
      <w:pPr>
        <w:tabs>
          <w:tab w:val="left" w:pos="1134"/>
        </w:tabs>
        <w:ind w:firstLine="709"/>
        <w:jc w:val="both"/>
        <w:rPr>
          <w:sz w:val="28"/>
          <w:szCs w:val="28"/>
        </w:rPr>
      </w:pPr>
      <w:r w:rsidRPr="008E3085">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0E3A" w:rsidRPr="008E3085" w:rsidRDefault="00BB0E3A" w:rsidP="00BB0E3A">
      <w:pPr>
        <w:tabs>
          <w:tab w:val="left" w:pos="1134"/>
        </w:tabs>
        <w:ind w:firstLine="709"/>
        <w:jc w:val="both"/>
        <w:rPr>
          <w:sz w:val="28"/>
          <w:szCs w:val="28"/>
        </w:rPr>
      </w:pPr>
      <w:r w:rsidRPr="008E3085">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8E3085">
          <w:rPr>
            <w:sz w:val="28"/>
            <w:szCs w:val="28"/>
          </w:rPr>
          <w:t>частью 1 статьи 95</w:t>
        </w:r>
      </w:hyperlink>
      <w:r w:rsidRPr="008E3085">
        <w:rPr>
          <w:sz w:val="28"/>
          <w:szCs w:val="28"/>
        </w:rPr>
        <w:t xml:space="preserve"> Федерального закона.</w:t>
      </w:r>
    </w:p>
    <w:p w:rsidR="00BB0E3A" w:rsidRPr="008E3085" w:rsidRDefault="00BB0E3A" w:rsidP="00BB0E3A">
      <w:pPr>
        <w:tabs>
          <w:tab w:val="left" w:pos="1134"/>
        </w:tabs>
        <w:ind w:firstLine="709"/>
        <w:contextualSpacing/>
        <w:jc w:val="both"/>
        <w:rPr>
          <w:sz w:val="28"/>
          <w:szCs w:val="28"/>
        </w:rPr>
      </w:pPr>
      <w:r w:rsidRPr="008E3085">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B0E3A" w:rsidRPr="008E3085" w:rsidRDefault="00BB0E3A" w:rsidP="00BB0E3A">
      <w:pPr>
        <w:ind w:firstLine="709"/>
        <w:jc w:val="both"/>
        <w:rPr>
          <w:sz w:val="28"/>
          <w:szCs w:val="28"/>
        </w:rPr>
      </w:pPr>
      <w:r w:rsidRPr="008E3085">
        <w:rPr>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B0E3A" w:rsidRPr="008E3085" w:rsidRDefault="00BB0E3A" w:rsidP="00BB0E3A">
      <w:pPr>
        <w:ind w:firstLine="709"/>
        <w:jc w:val="both"/>
        <w:rPr>
          <w:sz w:val="28"/>
          <w:szCs w:val="28"/>
        </w:rPr>
      </w:pPr>
      <w:r w:rsidRPr="008E3085">
        <w:rPr>
          <w:sz w:val="28"/>
          <w:szCs w:val="28"/>
        </w:rPr>
        <w:t>осмотр;</w:t>
      </w:r>
    </w:p>
    <w:p w:rsidR="00BB0E3A" w:rsidRPr="008E3085" w:rsidRDefault="00BB0E3A" w:rsidP="00BB0E3A">
      <w:pPr>
        <w:ind w:firstLine="709"/>
        <w:jc w:val="both"/>
        <w:rPr>
          <w:sz w:val="28"/>
          <w:szCs w:val="28"/>
        </w:rPr>
      </w:pPr>
      <w:r w:rsidRPr="008E3085">
        <w:rPr>
          <w:sz w:val="28"/>
          <w:szCs w:val="28"/>
        </w:rPr>
        <w:t>опрос;</w:t>
      </w:r>
    </w:p>
    <w:p w:rsidR="00BB0E3A" w:rsidRPr="008E3085" w:rsidRDefault="00BB0E3A" w:rsidP="00BB0E3A">
      <w:pPr>
        <w:ind w:firstLine="709"/>
        <w:jc w:val="both"/>
        <w:rPr>
          <w:sz w:val="28"/>
          <w:szCs w:val="28"/>
        </w:rPr>
      </w:pPr>
      <w:r w:rsidRPr="008E3085">
        <w:rPr>
          <w:sz w:val="28"/>
          <w:szCs w:val="28"/>
        </w:rPr>
        <w:t>получение письменных объяснений;</w:t>
      </w:r>
    </w:p>
    <w:p w:rsidR="00BB0E3A" w:rsidRPr="008E3085" w:rsidRDefault="00BB0E3A" w:rsidP="00BB0E3A">
      <w:pPr>
        <w:ind w:firstLine="709"/>
        <w:jc w:val="both"/>
        <w:rPr>
          <w:sz w:val="28"/>
          <w:szCs w:val="28"/>
        </w:rPr>
      </w:pPr>
      <w:r w:rsidRPr="008E3085">
        <w:rPr>
          <w:sz w:val="28"/>
          <w:szCs w:val="28"/>
        </w:rPr>
        <w:lastRenderedPageBreak/>
        <w:t>экспертиза.</w:t>
      </w:r>
    </w:p>
    <w:p w:rsidR="00BB0E3A" w:rsidRPr="008E3085"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4.1.5. Для проведения контрольного мероприятия, предусматривающего взаимод</w:t>
      </w:r>
      <w:r w:rsidR="00146366" w:rsidRPr="008E3085">
        <w:rPr>
          <w:sz w:val="28"/>
          <w:szCs w:val="28"/>
        </w:rPr>
        <w:t>ействие с контролируемым лицом</w:t>
      </w:r>
      <w:r w:rsidRPr="008E3085">
        <w:rPr>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BB0E3A" w:rsidRPr="008E3085"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B0E3A" w:rsidRPr="008E3085" w:rsidRDefault="00BB0E3A" w:rsidP="00BB0E3A">
      <w:pPr>
        <w:tabs>
          <w:tab w:val="left" w:pos="1134"/>
        </w:tabs>
        <w:ind w:firstLine="709"/>
        <w:jc w:val="both"/>
        <w:rPr>
          <w:sz w:val="28"/>
          <w:szCs w:val="28"/>
        </w:rPr>
      </w:pPr>
      <w:r w:rsidRPr="008E3085">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B0E3A" w:rsidRPr="008E3085" w:rsidRDefault="00BB0E3A" w:rsidP="00BB0E3A">
      <w:pPr>
        <w:tabs>
          <w:tab w:val="left" w:pos="1134"/>
        </w:tabs>
        <w:ind w:firstLine="709"/>
        <w:contextualSpacing/>
        <w:jc w:val="both"/>
        <w:rPr>
          <w:sz w:val="28"/>
          <w:szCs w:val="28"/>
        </w:rPr>
      </w:pPr>
      <w:r w:rsidRPr="008E3085">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B0E3A" w:rsidRPr="008E3085" w:rsidRDefault="00BB0E3A" w:rsidP="00BB0E3A">
      <w:pPr>
        <w:tabs>
          <w:tab w:val="left" w:pos="1134"/>
        </w:tabs>
        <w:ind w:firstLine="709"/>
        <w:contextualSpacing/>
        <w:jc w:val="both"/>
        <w:rPr>
          <w:sz w:val="28"/>
          <w:szCs w:val="28"/>
        </w:rPr>
      </w:pPr>
      <w:r w:rsidRPr="008E3085">
        <w:rPr>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B0E3A" w:rsidRPr="008E3085" w:rsidRDefault="00BB0E3A" w:rsidP="00BB0E3A">
      <w:pPr>
        <w:tabs>
          <w:tab w:val="left" w:pos="1134"/>
        </w:tabs>
        <w:ind w:firstLine="709"/>
        <w:contextualSpacing/>
        <w:jc w:val="both"/>
        <w:rPr>
          <w:sz w:val="28"/>
          <w:szCs w:val="28"/>
        </w:rPr>
      </w:pPr>
      <w:r w:rsidRPr="008E3085">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B0E3A" w:rsidRPr="008E3085"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B0E3A" w:rsidRPr="008E3085" w:rsidRDefault="00BB0E3A" w:rsidP="00BB0E3A">
      <w:pPr>
        <w:widowControl w:val="0"/>
        <w:ind w:firstLine="709"/>
        <w:jc w:val="both"/>
        <w:rPr>
          <w:sz w:val="28"/>
          <w:szCs w:val="28"/>
        </w:rPr>
      </w:pPr>
      <w:r w:rsidRPr="008E3085">
        <w:rPr>
          <w:sz w:val="28"/>
          <w:szCs w:val="28"/>
        </w:rPr>
        <w:t>4.1.8. Документы, иные материалы, являющиеся доказательствами нарушения обязательных требований, приобщаются к акту.</w:t>
      </w:r>
    </w:p>
    <w:p w:rsidR="00BB0E3A" w:rsidRPr="008E3085" w:rsidRDefault="00BB0E3A" w:rsidP="00BB0E3A">
      <w:pPr>
        <w:widowControl w:val="0"/>
        <w:ind w:firstLine="709"/>
        <w:jc w:val="both"/>
        <w:rPr>
          <w:sz w:val="28"/>
          <w:szCs w:val="28"/>
        </w:rPr>
      </w:pPr>
      <w:r w:rsidRPr="008E3085">
        <w:rPr>
          <w:sz w:val="28"/>
          <w:szCs w:val="28"/>
        </w:rPr>
        <w:t>Заполненные при проведении контрольного мероприятия проверочные листы должны быть приобщены к акту.</w:t>
      </w:r>
    </w:p>
    <w:p w:rsidR="00BB0E3A" w:rsidRPr="008E3085" w:rsidRDefault="00BB0E3A" w:rsidP="00BB0E3A">
      <w:pPr>
        <w:widowControl w:val="0"/>
        <w:ind w:firstLine="709"/>
        <w:jc w:val="both"/>
        <w:rPr>
          <w:sz w:val="28"/>
          <w:szCs w:val="28"/>
        </w:rPr>
      </w:pPr>
      <w:r w:rsidRPr="008E308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B0E3A" w:rsidRPr="008E3085" w:rsidRDefault="00BB0E3A" w:rsidP="00BB0E3A">
      <w:pPr>
        <w:widowControl w:val="0"/>
        <w:ind w:firstLine="709"/>
        <w:jc w:val="both"/>
        <w:rPr>
          <w:sz w:val="28"/>
          <w:szCs w:val="28"/>
        </w:rPr>
      </w:pPr>
      <w:r w:rsidRPr="008E308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E3A" w:rsidRPr="008E3085"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B0E3A" w:rsidRPr="008E3085" w:rsidRDefault="00BB0E3A" w:rsidP="00296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A0FDE" w:rsidRPr="008E3085" w:rsidRDefault="005A0FDE" w:rsidP="005A0FDE">
      <w:pPr>
        <w:widowControl w:val="0"/>
        <w:tabs>
          <w:tab w:val="left" w:pos="284"/>
        </w:tabs>
        <w:jc w:val="center"/>
        <w:rPr>
          <w:b/>
          <w:sz w:val="28"/>
          <w:szCs w:val="28"/>
        </w:rPr>
      </w:pPr>
      <w:r w:rsidRPr="008E3085">
        <w:rPr>
          <w:b/>
          <w:sz w:val="28"/>
          <w:szCs w:val="28"/>
        </w:rPr>
        <w:t>4.2. Меры, принимаемые Контрольным органом по результатам контрольных мероприятий</w:t>
      </w:r>
    </w:p>
    <w:p w:rsidR="005A0FDE" w:rsidRPr="008E3085" w:rsidRDefault="005A0FDE" w:rsidP="005A0FDE">
      <w:pPr>
        <w:widowControl w:val="0"/>
        <w:ind w:firstLine="709"/>
        <w:jc w:val="center"/>
        <w:rPr>
          <w:b/>
          <w:color w:val="000000"/>
          <w:sz w:val="28"/>
          <w:szCs w:val="28"/>
        </w:rPr>
      </w:pPr>
    </w:p>
    <w:p w:rsidR="005A0FDE" w:rsidRPr="008E3085" w:rsidRDefault="005A0FDE" w:rsidP="008214ED">
      <w:pPr>
        <w:autoSpaceDE w:val="0"/>
        <w:autoSpaceDN w:val="0"/>
        <w:adjustRightInd w:val="0"/>
        <w:ind w:firstLine="709"/>
        <w:jc w:val="both"/>
        <w:rPr>
          <w:b/>
          <w:sz w:val="28"/>
          <w:szCs w:val="28"/>
        </w:rPr>
      </w:pPr>
      <w:r w:rsidRPr="008E3085">
        <w:rPr>
          <w:sz w:val="28"/>
          <w:szCs w:val="28"/>
        </w:rPr>
        <w:lastRenderedPageBreak/>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8E3085">
        <w:rPr>
          <w:rFonts w:eastAsia="Calibri"/>
          <w:bCs/>
          <w:sz w:val="28"/>
          <w:szCs w:val="28"/>
          <w:lang w:eastAsia="en-US"/>
        </w:rPr>
        <w:t xml:space="preserve">в пределах полномочий, предусмотренных законодательством Российской Федерации, </w:t>
      </w:r>
      <w:r w:rsidRPr="008E3085">
        <w:rPr>
          <w:sz w:val="28"/>
          <w:szCs w:val="28"/>
        </w:rPr>
        <w:t xml:space="preserve">обязан: </w:t>
      </w:r>
    </w:p>
    <w:p w:rsidR="005A0FDE" w:rsidRPr="008E3085" w:rsidRDefault="005A0FDE" w:rsidP="008214ED">
      <w:pPr>
        <w:widowControl w:val="0"/>
        <w:ind w:firstLine="709"/>
        <w:jc w:val="both"/>
        <w:rPr>
          <w:sz w:val="28"/>
          <w:szCs w:val="28"/>
        </w:rPr>
      </w:pPr>
      <w:r w:rsidRPr="008E3085">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w:t>
      </w:r>
      <w:r w:rsidR="002B05AF" w:rsidRPr="008E3085">
        <w:rPr>
          <w:sz w:val="28"/>
          <w:szCs w:val="28"/>
        </w:rPr>
        <w:t>месяцев и</w:t>
      </w:r>
      <w:r w:rsidRPr="008E3085">
        <w:rPr>
          <w:sz w:val="28"/>
          <w:szCs w:val="28"/>
        </w:rPr>
        <w:t xml:space="preserve">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5A0FDE" w:rsidRPr="008E3085" w:rsidRDefault="005A0FDE" w:rsidP="008214ED">
      <w:pPr>
        <w:ind w:firstLine="709"/>
        <w:jc w:val="both"/>
        <w:rPr>
          <w:sz w:val="28"/>
          <w:szCs w:val="28"/>
        </w:rPr>
      </w:pPr>
      <w:r w:rsidRPr="008E308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0FDE" w:rsidRPr="008E3085" w:rsidRDefault="005A0FDE" w:rsidP="008214ED">
      <w:pPr>
        <w:widowControl w:val="0"/>
        <w:ind w:firstLine="709"/>
        <w:jc w:val="both"/>
        <w:rPr>
          <w:sz w:val="28"/>
          <w:szCs w:val="28"/>
        </w:rPr>
      </w:pPr>
      <w:r w:rsidRPr="008E308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FDE" w:rsidRPr="008E3085"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A0FDE" w:rsidRPr="008E3085" w:rsidRDefault="005A0FDE" w:rsidP="008214ED">
      <w:pPr>
        <w:widowControl w:val="0"/>
        <w:ind w:firstLine="709"/>
        <w:jc w:val="both"/>
        <w:rPr>
          <w:sz w:val="28"/>
          <w:szCs w:val="28"/>
        </w:rPr>
      </w:pPr>
      <w:r w:rsidRPr="008E308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0FDE" w:rsidRPr="008E3085" w:rsidRDefault="005A0FDE" w:rsidP="008214ED">
      <w:pPr>
        <w:tabs>
          <w:tab w:val="left" w:pos="1134"/>
        </w:tabs>
        <w:ind w:firstLine="709"/>
        <w:contextualSpacing/>
        <w:jc w:val="both"/>
        <w:rPr>
          <w:sz w:val="28"/>
          <w:szCs w:val="28"/>
        </w:rPr>
      </w:pPr>
      <w:r w:rsidRPr="008E3085">
        <w:rPr>
          <w:sz w:val="28"/>
          <w:szCs w:val="28"/>
        </w:rPr>
        <w:t>4.2.2. Предписание оформляетс</w:t>
      </w:r>
      <w:r w:rsidR="00AF518D" w:rsidRPr="008E3085">
        <w:rPr>
          <w:sz w:val="28"/>
          <w:szCs w:val="28"/>
        </w:rPr>
        <w:t xml:space="preserve">я по форме согласно приложению </w:t>
      </w:r>
      <w:r w:rsidR="00D165CE" w:rsidRPr="008E3085">
        <w:rPr>
          <w:sz w:val="28"/>
          <w:szCs w:val="28"/>
        </w:rPr>
        <w:t>3</w:t>
      </w:r>
      <w:r w:rsidRPr="008E3085">
        <w:rPr>
          <w:sz w:val="28"/>
          <w:szCs w:val="28"/>
        </w:rPr>
        <w:t xml:space="preserve"> к настоящему Положению.</w:t>
      </w:r>
    </w:p>
    <w:p w:rsidR="005A0FDE" w:rsidRPr="008E3085" w:rsidRDefault="005A0FDE" w:rsidP="008214ED">
      <w:pPr>
        <w:tabs>
          <w:tab w:val="left" w:pos="1134"/>
        </w:tabs>
        <w:ind w:firstLine="709"/>
        <w:contextualSpacing/>
        <w:jc w:val="both"/>
        <w:rPr>
          <w:sz w:val="28"/>
          <w:szCs w:val="28"/>
        </w:rPr>
      </w:pPr>
      <w:r w:rsidRPr="008E3085">
        <w:rPr>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8E3085">
        <w:rPr>
          <w:sz w:val="28"/>
          <w:szCs w:val="28"/>
        </w:rPr>
        <w:lastRenderedPageBreak/>
        <w:t>документов и сведений, подтверждающих устранение выявленных нарушений обязательных требований.</w:t>
      </w:r>
    </w:p>
    <w:p w:rsidR="005A0FDE" w:rsidRPr="008E3085"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A0FDE" w:rsidRPr="008E3085" w:rsidRDefault="005A0FDE" w:rsidP="008214ED">
      <w:pPr>
        <w:widowControl w:val="0"/>
        <w:ind w:firstLine="709"/>
        <w:jc w:val="both"/>
        <w:rPr>
          <w:sz w:val="28"/>
          <w:szCs w:val="28"/>
        </w:rPr>
      </w:pPr>
      <w:r w:rsidRPr="008E308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A0FDE" w:rsidRPr="008E3085" w:rsidRDefault="005A0FDE" w:rsidP="008214ED">
      <w:pPr>
        <w:widowControl w:val="0"/>
        <w:ind w:firstLine="709"/>
        <w:jc w:val="both"/>
        <w:rPr>
          <w:sz w:val="28"/>
          <w:szCs w:val="28"/>
        </w:rPr>
      </w:pPr>
      <w:r w:rsidRPr="008E3085">
        <w:rPr>
          <w:sz w:val="28"/>
          <w:szCs w:val="28"/>
        </w:rPr>
        <w:t>4.2.6.</w:t>
      </w:r>
      <w:r w:rsidRPr="008E3085">
        <w:rPr>
          <w:b/>
          <w:sz w:val="28"/>
          <w:szCs w:val="28"/>
        </w:rPr>
        <w:t xml:space="preserve"> </w:t>
      </w:r>
      <w:r w:rsidRPr="008E3085">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A0FDE" w:rsidRPr="008E3085"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A0FDE" w:rsidRPr="008E3085"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A0FDE" w:rsidRPr="008E3085" w:rsidRDefault="005A0FDE" w:rsidP="002B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A0FDE" w:rsidRPr="008E3085" w:rsidRDefault="005A0FDE" w:rsidP="005A0FDE">
      <w:pPr>
        <w:tabs>
          <w:tab w:val="left" w:pos="1134"/>
        </w:tabs>
        <w:ind w:left="709"/>
        <w:contextualSpacing/>
        <w:jc w:val="both"/>
        <w:rPr>
          <w:sz w:val="28"/>
          <w:szCs w:val="28"/>
        </w:rPr>
      </w:pPr>
    </w:p>
    <w:p w:rsidR="005A0FDE" w:rsidRPr="008E3085" w:rsidRDefault="002B05AF" w:rsidP="005A0FDE">
      <w:pPr>
        <w:tabs>
          <w:tab w:val="left" w:pos="1134"/>
        </w:tabs>
        <w:contextualSpacing/>
        <w:jc w:val="center"/>
        <w:rPr>
          <w:b/>
          <w:sz w:val="28"/>
          <w:szCs w:val="28"/>
        </w:rPr>
      </w:pPr>
      <w:r w:rsidRPr="008E3085">
        <w:rPr>
          <w:b/>
          <w:sz w:val="28"/>
          <w:szCs w:val="28"/>
        </w:rPr>
        <w:t>4.3</w:t>
      </w:r>
      <w:r w:rsidR="005A0FDE" w:rsidRPr="008E3085">
        <w:rPr>
          <w:b/>
          <w:sz w:val="28"/>
          <w:szCs w:val="28"/>
        </w:rPr>
        <w:t>. Выездная проверка</w:t>
      </w:r>
    </w:p>
    <w:p w:rsidR="005A0FDE" w:rsidRPr="008E3085" w:rsidRDefault="005A0FDE" w:rsidP="005A0FDE">
      <w:pPr>
        <w:tabs>
          <w:tab w:val="left" w:pos="1134"/>
        </w:tabs>
        <w:ind w:left="709"/>
        <w:contextualSpacing/>
        <w:jc w:val="center"/>
        <w:rPr>
          <w:sz w:val="28"/>
          <w:szCs w:val="28"/>
        </w:rPr>
      </w:pPr>
    </w:p>
    <w:p w:rsidR="005A0FDE" w:rsidRPr="008E3085" w:rsidRDefault="002B05AF" w:rsidP="005A0FDE">
      <w:pPr>
        <w:tabs>
          <w:tab w:val="left" w:pos="1134"/>
        </w:tabs>
        <w:ind w:firstLine="709"/>
        <w:contextualSpacing/>
        <w:jc w:val="both"/>
        <w:rPr>
          <w:sz w:val="28"/>
          <w:szCs w:val="28"/>
        </w:rPr>
      </w:pPr>
      <w:r w:rsidRPr="008E3085">
        <w:rPr>
          <w:sz w:val="28"/>
          <w:szCs w:val="28"/>
        </w:rPr>
        <w:t>4.3</w:t>
      </w:r>
      <w:r w:rsidR="005A0FDE" w:rsidRPr="008E3085">
        <w:rPr>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A0FDE" w:rsidRPr="008E3085" w:rsidRDefault="005A0FDE" w:rsidP="005A0FDE">
      <w:pPr>
        <w:widowControl w:val="0"/>
        <w:ind w:firstLine="709"/>
        <w:jc w:val="both"/>
        <w:rPr>
          <w:sz w:val="28"/>
          <w:szCs w:val="28"/>
        </w:rPr>
      </w:pPr>
      <w:r w:rsidRPr="008E308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A0FDE" w:rsidRPr="008E3085" w:rsidRDefault="002B05AF" w:rsidP="005A0FDE">
      <w:pPr>
        <w:tabs>
          <w:tab w:val="left" w:pos="1134"/>
        </w:tabs>
        <w:ind w:firstLine="709"/>
        <w:contextualSpacing/>
        <w:jc w:val="both"/>
        <w:rPr>
          <w:strike/>
          <w:color w:val="FF0000"/>
          <w:sz w:val="28"/>
          <w:szCs w:val="28"/>
        </w:rPr>
      </w:pPr>
      <w:r w:rsidRPr="008E3085">
        <w:rPr>
          <w:sz w:val="28"/>
          <w:szCs w:val="28"/>
        </w:rPr>
        <w:t>4.3</w:t>
      </w:r>
      <w:r w:rsidR="005A0FDE" w:rsidRPr="008E3085">
        <w:rPr>
          <w:sz w:val="28"/>
          <w:szCs w:val="28"/>
        </w:rPr>
        <w:t>.2. Выездная проверка проводится в случае, если не представляется возможным:</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8E3085">
        <w:rPr>
          <w:sz w:val="28"/>
          <w:szCs w:val="28"/>
        </w:rPr>
        <w:lastRenderedPageBreak/>
        <w:t xml:space="preserve">объектов контроля обязательным требованиям без </w:t>
      </w:r>
      <w:r w:rsidR="00D94DA5" w:rsidRPr="008E3085">
        <w:rPr>
          <w:sz w:val="28"/>
          <w:szCs w:val="28"/>
        </w:rPr>
        <w:t>выезда на указанное в пункте 4.4</w:t>
      </w:r>
      <w:r w:rsidRPr="008E3085">
        <w:rPr>
          <w:sz w:val="28"/>
          <w:szCs w:val="28"/>
        </w:rPr>
        <w:t>.1 настоящего Положения место и совершения необходимых контрольных действий, предусмотренных в рамках иного вида контрольных</w:t>
      </w:r>
      <w:r w:rsidR="007E0D4A" w:rsidRPr="008E3085">
        <w:rPr>
          <w:sz w:val="28"/>
          <w:szCs w:val="28"/>
        </w:rPr>
        <w:t xml:space="preserve"> </w:t>
      </w:r>
      <w:r w:rsidRPr="008E3085">
        <w:rPr>
          <w:sz w:val="28"/>
          <w:szCs w:val="28"/>
        </w:rPr>
        <w:t>мероприятий.</w:t>
      </w:r>
    </w:p>
    <w:p w:rsidR="005A0FDE" w:rsidRPr="008E3085" w:rsidRDefault="002B05AF"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4.3</w:t>
      </w:r>
      <w:r w:rsidR="005A0FDE" w:rsidRPr="008E3085">
        <w:rPr>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w:t>
      </w:r>
      <w:r w:rsidR="00296A54" w:rsidRPr="008E3085">
        <w:rPr>
          <w:sz w:val="28"/>
          <w:szCs w:val="28"/>
        </w:rPr>
        <w:t>, частью 3</w:t>
      </w:r>
      <w:r w:rsidR="005A0FDE" w:rsidRPr="008E3085">
        <w:rPr>
          <w:sz w:val="28"/>
          <w:szCs w:val="28"/>
        </w:rPr>
        <w:t xml:space="preserve"> статьи 57 и частью 12 статьи 66 Федерального закона.</w:t>
      </w:r>
      <w:r w:rsidR="00A35ADF" w:rsidRPr="008E3085">
        <w:rPr>
          <w:sz w:val="28"/>
          <w:szCs w:val="28"/>
        </w:rPr>
        <w:t xml:space="preserve"> Согласование с органами прокуратуры осуществляется через </w:t>
      </w:r>
      <w:r w:rsidR="000C5175" w:rsidRPr="008E3085">
        <w:rPr>
          <w:sz w:val="28"/>
          <w:szCs w:val="28"/>
        </w:rPr>
        <w:t xml:space="preserve">единую </w:t>
      </w:r>
      <w:r w:rsidR="00A35ADF" w:rsidRPr="008E3085">
        <w:rPr>
          <w:sz w:val="28"/>
          <w:szCs w:val="28"/>
        </w:rPr>
        <w:t>систему</w:t>
      </w:r>
      <w:r w:rsidR="00EB10FA" w:rsidRPr="008E3085">
        <w:rPr>
          <w:sz w:val="28"/>
          <w:szCs w:val="28"/>
        </w:rPr>
        <w:t xml:space="preserve"> межведомственных электронных взаимодействий (СМЭВ)</w:t>
      </w:r>
      <w:r w:rsidR="000C5175" w:rsidRPr="008E3085">
        <w:rPr>
          <w:sz w:val="28"/>
          <w:szCs w:val="28"/>
        </w:rPr>
        <w:t>.</w:t>
      </w:r>
    </w:p>
    <w:p w:rsidR="005A0FDE" w:rsidRPr="008E3085" w:rsidRDefault="002B05AF" w:rsidP="005A0FDE">
      <w:pPr>
        <w:tabs>
          <w:tab w:val="left" w:pos="1134"/>
        </w:tabs>
        <w:ind w:firstLine="709"/>
        <w:jc w:val="both"/>
        <w:rPr>
          <w:color w:val="000000"/>
          <w:sz w:val="28"/>
          <w:szCs w:val="28"/>
        </w:rPr>
      </w:pPr>
      <w:r w:rsidRPr="008E3085">
        <w:rPr>
          <w:color w:val="000000"/>
          <w:sz w:val="28"/>
          <w:szCs w:val="28"/>
        </w:rPr>
        <w:t>4.3</w:t>
      </w:r>
      <w:r w:rsidR="005A0FDE" w:rsidRPr="008E3085">
        <w:rPr>
          <w:color w:val="000000"/>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A0FDE" w:rsidRPr="008E3085" w:rsidRDefault="002B05AF" w:rsidP="005A0FDE">
      <w:pPr>
        <w:tabs>
          <w:tab w:val="left" w:pos="1134"/>
        </w:tabs>
        <w:ind w:firstLine="709"/>
        <w:contextualSpacing/>
        <w:jc w:val="both"/>
        <w:rPr>
          <w:sz w:val="28"/>
          <w:szCs w:val="28"/>
        </w:rPr>
      </w:pPr>
      <w:r w:rsidRPr="008E3085">
        <w:rPr>
          <w:sz w:val="28"/>
          <w:szCs w:val="28"/>
        </w:rPr>
        <w:t>4.3</w:t>
      </w:r>
      <w:r w:rsidR="005A0FDE" w:rsidRPr="008E3085">
        <w:rPr>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A0FDE" w:rsidRPr="008E3085" w:rsidRDefault="002B05AF" w:rsidP="005A0FDE">
      <w:pPr>
        <w:tabs>
          <w:tab w:val="left" w:pos="1134"/>
        </w:tabs>
        <w:ind w:firstLine="709"/>
        <w:contextualSpacing/>
        <w:jc w:val="both"/>
        <w:rPr>
          <w:sz w:val="28"/>
          <w:szCs w:val="28"/>
        </w:rPr>
      </w:pPr>
      <w:r w:rsidRPr="008E3085">
        <w:rPr>
          <w:sz w:val="28"/>
          <w:szCs w:val="28"/>
        </w:rPr>
        <w:t>4.3</w:t>
      </w:r>
      <w:r w:rsidR="005A0FDE" w:rsidRPr="008E3085">
        <w:rPr>
          <w:sz w:val="28"/>
          <w:szCs w:val="28"/>
        </w:rPr>
        <w:t>.6. Срок проведения выездной проверки составляет не более десяти рабочих дней.</w:t>
      </w:r>
    </w:p>
    <w:p w:rsidR="005A0FDE" w:rsidRPr="008E3085" w:rsidRDefault="005A0FDE" w:rsidP="005A0FDE">
      <w:pPr>
        <w:tabs>
          <w:tab w:val="left" w:pos="1134"/>
        </w:tabs>
        <w:ind w:firstLine="709"/>
        <w:contextualSpacing/>
        <w:jc w:val="both"/>
        <w:rPr>
          <w:sz w:val="28"/>
          <w:szCs w:val="28"/>
        </w:rPr>
      </w:pPr>
      <w:r w:rsidRPr="008E3085">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A0FDE" w:rsidRPr="008E3085" w:rsidRDefault="002B05AF" w:rsidP="005A0FDE">
      <w:pPr>
        <w:tabs>
          <w:tab w:val="left" w:pos="1134"/>
        </w:tabs>
        <w:ind w:firstLine="709"/>
        <w:jc w:val="both"/>
        <w:rPr>
          <w:color w:val="000000"/>
          <w:sz w:val="28"/>
          <w:szCs w:val="28"/>
        </w:rPr>
      </w:pPr>
      <w:r w:rsidRPr="008E3085">
        <w:rPr>
          <w:color w:val="000000"/>
          <w:sz w:val="28"/>
          <w:szCs w:val="28"/>
        </w:rPr>
        <w:t>4.3</w:t>
      </w:r>
      <w:r w:rsidR="005A0FDE" w:rsidRPr="008E3085">
        <w:rPr>
          <w:color w:val="000000"/>
          <w:sz w:val="28"/>
          <w:szCs w:val="28"/>
        </w:rPr>
        <w:t>.7. Перечень допустимых контрольных действий в ходе выездной проверки:</w:t>
      </w:r>
    </w:p>
    <w:p w:rsidR="005A0FDE" w:rsidRPr="008E3085" w:rsidRDefault="005A0FDE" w:rsidP="005A0FDE">
      <w:pPr>
        <w:widowControl w:val="0"/>
        <w:ind w:firstLine="709"/>
        <w:jc w:val="both"/>
        <w:rPr>
          <w:sz w:val="28"/>
          <w:szCs w:val="28"/>
        </w:rPr>
      </w:pPr>
      <w:bookmarkStart w:id="1" w:name="_Hlk73715973"/>
      <w:r w:rsidRPr="008E3085">
        <w:rPr>
          <w:sz w:val="28"/>
          <w:szCs w:val="28"/>
        </w:rPr>
        <w:t>1) осмотр;</w:t>
      </w:r>
    </w:p>
    <w:p w:rsidR="005A0FDE" w:rsidRPr="008E3085" w:rsidRDefault="005A0FDE" w:rsidP="005A0FDE">
      <w:pPr>
        <w:widowControl w:val="0"/>
        <w:ind w:firstLine="709"/>
        <w:jc w:val="both"/>
        <w:rPr>
          <w:sz w:val="28"/>
          <w:szCs w:val="28"/>
        </w:rPr>
      </w:pPr>
      <w:r w:rsidRPr="008E3085">
        <w:rPr>
          <w:sz w:val="28"/>
          <w:szCs w:val="28"/>
        </w:rPr>
        <w:t>2) опрос;</w:t>
      </w:r>
    </w:p>
    <w:p w:rsidR="005A0FDE" w:rsidRPr="008E3085" w:rsidRDefault="002B05AF" w:rsidP="005A0FDE">
      <w:pPr>
        <w:widowControl w:val="0"/>
        <w:ind w:firstLine="709"/>
        <w:jc w:val="both"/>
        <w:rPr>
          <w:sz w:val="28"/>
          <w:szCs w:val="28"/>
        </w:rPr>
      </w:pPr>
      <w:r w:rsidRPr="008E3085">
        <w:rPr>
          <w:sz w:val="28"/>
          <w:szCs w:val="28"/>
        </w:rPr>
        <w:t>3</w:t>
      </w:r>
      <w:r w:rsidR="005A0FDE" w:rsidRPr="008E3085">
        <w:rPr>
          <w:sz w:val="28"/>
          <w:szCs w:val="28"/>
        </w:rPr>
        <w:t xml:space="preserve">) </w:t>
      </w:r>
      <w:r w:rsidRPr="008E3085">
        <w:rPr>
          <w:sz w:val="28"/>
          <w:szCs w:val="28"/>
        </w:rPr>
        <w:t>получение письменных объяснений.</w:t>
      </w:r>
    </w:p>
    <w:bookmarkEnd w:id="1"/>
    <w:p w:rsidR="005A0FDE" w:rsidRPr="008E3085" w:rsidRDefault="002B05AF" w:rsidP="005A0FDE">
      <w:pPr>
        <w:widowControl w:val="0"/>
        <w:ind w:firstLine="709"/>
        <w:jc w:val="both"/>
        <w:rPr>
          <w:sz w:val="28"/>
          <w:szCs w:val="28"/>
        </w:rPr>
      </w:pPr>
      <w:r w:rsidRPr="008E3085">
        <w:rPr>
          <w:sz w:val="28"/>
          <w:szCs w:val="28"/>
        </w:rPr>
        <w:t>4.3</w:t>
      </w:r>
      <w:r w:rsidR="005A0FDE" w:rsidRPr="008E3085">
        <w:rPr>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5A0FDE" w:rsidRPr="008E3085" w:rsidRDefault="005A0FDE" w:rsidP="005A0FDE">
      <w:pPr>
        <w:widowControl w:val="0"/>
        <w:ind w:firstLine="709"/>
        <w:jc w:val="both"/>
        <w:rPr>
          <w:sz w:val="28"/>
          <w:szCs w:val="28"/>
        </w:rPr>
      </w:pPr>
      <w:r w:rsidRPr="008E3085">
        <w:rPr>
          <w:sz w:val="28"/>
          <w:szCs w:val="28"/>
        </w:rPr>
        <w:t>По результатам осмотра составляется протокол осмотра.</w:t>
      </w:r>
    </w:p>
    <w:p w:rsidR="005A0FDE" w:rsidRPr="008E3085" w:rsidRDefault="002B05AF" w:rsidP="005A0FDE">
      <w:pPr>
        <w:widowControl w:val="0"/>
        <w:ind w:firstLine="709"/>
        <w:jc w:val="both"/>
        <w:rPr>
          <w:sz w:val="28"/>
          <w:szCs w:val="28"/>
        </w:rPr>
      </w:pPr>
      <w:r w:rsidRPr="008E3085">
        <w:rPr>
          <w:sz w:val="28"/>
          <w:szCs w:val="28"/>
        </w:rPr>
        <w:t>4.3</w:t>
      </w:r>
      <w:r w:rsidR="005A0FDE" w:rsidRPr="008E3085">
        <w:rPr>
          <w:sz w:val="28"/>
          <w:szCs w:val="28"/>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A0FDE" w:rsidRPr="008E3085" w:rsidRDefault="002B05AF" w:rsidP="005A0FDE">
      <w:pPr>
        <w:widowControl w:val="0"/>
        <w:ind w:firstLine="709"/>
        <w:jc w:val="both"/>
        <w:rPr>
          <w:strike/>
          <w:sz w:val="28"/>
          <w:szCs w:val="28"/>
        </w:rPr>
      </w:pPr>
      <w:r w:rsidRPr="008E3085">
        <w:rPr>
          <w:sz w:val="28"/>
          <w:szCs w:val="28"/>
        </w:rPr>
        <w:t>4.3</w:t>
      </w:r>
      <w:r w:rsidR="005A0FDE" w:rsidRPr="008E3085">
        <w:rPr>
          <w:sz w:val="28"/>
          <w:szCs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A0FDE" w:rsidRPr="008E3085" w:rsidRDefault="005A0FDE" w:rsidP="005A0FDE">
      <w:pPr>
        <w:widowControl w:val="0"/>
        <w:ind w:firstLine="709"/>
        <w:jc w:val="both"/>
        <w:rPr>
          <w:sz w:val="28"/>
          <w:szCs w:val="28"/>
        </w:rPr>
      </w:pPr>
      <w:r w:rsidRPr="008E3085">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A0FDE" w:rsidRPr="008E3085" w:rsidRDefault="005A0FDE" w:rsidP="005A0FDE">
      <w:pPr>
        <w:widowControl w:val="0"/>
        <w:ind w:firstLine="709"/>
        <w:jc w:val="both"/>
        <w:rPr>
          <w:sz w:val="28"/>
          <w:szCs w:val="28"/>
        </w:rPr>
      </w:pPr>
      <w:r w:rsidRPr="008E3085">
        <w:rPr>
          <w:sz w:val="28"/>
          <w:szCs w:val="28"/>
        </w:rPr>
        <w:t xml:space="preserve">Использование фотосъемки и видеозаписи для фиксации доказательств </w:t>
      </w:r>
      <w:r w:rsidRPr="008E3085">
        <w:rPr>
          <w:sz w:val="28"/>
          <w:szCs w:val="28"/>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FDE" w:rsidRPr="008E3085" w:rsidRDefault="002B05AF" w:rsidP="005A0FDE">
      <w:pPr>
        <w:widowControl w:val="0"/>
        <w:ind w:firstLine="709"/>
        <w:jc w:val="both"/>
        <w:rPr>
          <w:sz w:val="28"/>
          <w:szCs w:val="28"/>
        </w:rPr>
      </w:pPr>
      <w:r w:rsidRPr="008E3085">
        <w:rPr>
          <w:sz w:val="28"/>
          <w:szCs w:val="28"/>
        </w:rPr>
        <w:t>4.3.11</w:t>
      </w:r>
      <w:r w:rsidR="005A0FDE" w:rsidRPr="008E3085">
        <w:rPr>
          <w:sz w:val="28"/>
          <w:szCs w:val="28"/>
        </w:rPr>
        <w:t>. По окончании проведения выездной проверки инспектор составляет акт выездной проверки.</w:t>
      </w:r>
    </w:p>
    <w:p w:rsidR="005A0FDE" w:rsidRPr="008E3085" w:rsidRDefault="005A0FDE" w:rsidP="005A0FDE">
      <w:pPr>
        <w:widowControl w:val="0"/>
        <w:ind w:firstLine="709"/>
        <w:jc w:val="both"/>
        <w:rPr>
          <w:sz w:val="28"/>
          <w:szCs w:val="28"/>
        </w:rPr>
      </w:pPr>
      <w:r w:rsidRPr="008E3085">
        <w:rPr>
          <w:sz w:val="28"/>
          <w:szCs w:val="28"/>
        </w:rPr>
        <w:t>Информация о проведении фотосъемки, аудио- и видеозаписи отражается в акте проверки.</w:t>
      </w:r>
    </w:p>
    <w:p w:rsidR="005A0FDE" w:rsidRPr="008E3085" w:rsidRDefault="005A0FDE" w:rsidP="005A0FDE">
      <w:pPr>
        <w:widowControl w:val="0"/>
        <w:ind w:firstLine="709"/>
        <w:jc w:val="both"/>
        <w:rPr>
          <w:sz w:val="28"/>
          <w:szCs w:val="28"/>
        </w:rPr>
      </w:pPr>
      <w:r w:rsidRPr="008E308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A0FDE" w:rsidRPr="008E3085" w:rsidRDefault="002B05AF" w:rsidP="005A0FDE">
      <w:pPr>
        <w:tabs>
          <w:tab w:val="left" w:pos="1134"/>
        </w:tabs>
        <w:ind w:firstLine="709"/>
        <w:contextualSpacing/>
        <w:jc w:val="both"/>
        <w:rPr>
          <w:sz w:val="28"/>
          <w:szCs w:val="28"/>
        </w:rPr>
      </w:pPr>
      <w:r w:rsidRPr="008E3085">
        <w:rPr>
          <w:sz w:val="28"/>
          <w:szCs w:val="28"/>
        </w:rPr>
        <w:t>4.3.12</w:t>
      </w:r>
      <w:r w:rsidR="005A0FDE" w:rsidRPr="008E3085">
        <w:rPr>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005A0FDE" w:rsidRPr="008E3085">
          <w:rPr>
            <w:sz w:val="28"/>
            <w:szCs w:val="28"/>
          </w:rPr>
          <w:t>частями 4</w:t>
        </w:r>
      </w:hyperlink>
      <w:r w:rsidR="005A0FDE" w:rsidRPr="008E3085">
        <w:rPr>
          <w:sz w:val="28"/>
          <w:szCs w:val="28"/>
        </w:rPr>
        <w:t xml:space="preserve"> и </w:t>
      </w:r>
      <w:hyperlink r:id="rId9" w:tooltip="Федеральный закон от 31.07.2020 N 248-ФЗ" w:history="1">
        <w:r w:rsidR="005A0FDE" w:rsidRPr="008E3085">
          <w:rPr>
            <w:sz w:val="28"/>
            <w:szCs w:val="28"/>
          </w:rPr>
          <w:t>5 статьи 21</w:t>
        </w:r>
      </w:hyperlink>
      <w:r w:rsidR="005A0FDE" w:rsidRPr="008E3085">
        <w:rPr>
          <w:sz w:val="28"/>
          <w:szCs w:val="28"/>
        </w:rPr>
        <w:t xml:space="preserve"> Федеральным законом . </w:t>
      </w:r>
    </w:p>
    <w:p w:rsidR="005A0FDE" w:rsidRPr="008E3085" w:rsidRDefault="005A0FDE" w:rsidP="005A0FDE">
      <w:pPr>
        <w:tabs>
          <w:tab w:val="left" w:pos="1134"/>
        </w:tabs>
        <w:ind w:firstLine="709"/>
        <w:contextualSpacing/>
        <w:jc w:val="both"/>
        <w:rPr>
          <w:sz w:val="28"/>
          <w:szCs w:val="28"/>
        </w:rPr>
      </w:pPr>
      <w:r w:rsidRPr="008E3085">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A0FDE" w:rsidRPr="008E3085" w:rsidRDefault="002B05AF" w:rsidP="005A0FDE">
      <w:pPr>
        <w:tabs>
          <w:tab w:val="left" w:pos="1134"/>
        </w:tabs>
        <w:ind w:firstLine="709"/>
        <w:contextualSpacing/>
        <w:jc w:val="both"/>
        <w:rPr>
          <w:sz w:val="28"/>
          <w:szCs w:val="28"/>
        </w:rPr>
      </w:pPr>
      <w:r w:rsidRPr="008E3085">
        <w:rPr>
          <w:sz w:val="28"/>
          <w:szCs w:val="28"/>
        </w:rPr>
        <w:t>4.3.13</w:t>
      </w:r>
      <w:r w:rsidR="005A0FDE" w:rsidRPr="008E3085">
        <w:rPr>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A0FDE" w:rsidRPr="008E3085" w:rsidRDefault="005A0FDE" w:rsidP="005A0FDE">
      <w:pPr>
        <w:ind w:firstLine="709"/>
        <w:jc w:val="both"/>
        <w:rPr>
          <w:color w:val="000000"/>
          <w:sz w:val="28"/>
          <w:szCs w:val="28"/>
        </w:rPr>
      </w:pPr>
      <w:r w:rsidRPr="008E3085">
        <w:rPr>
          <w:color w:val="000000"/>
          <w:sz w:val="28"/>
          <w:szCs w:val="28"/>
        </w:rPr>
        <w:t>1) временной нетрудоспособности;</w:t>
      </w:r>
    </w:p>
    <w:p w:rsidR="005A0FDE" w:rsidRPr="008E3085" w:rsidRDefault="005A0FDE" w:rsidP="005A0FDE">
      <w:pPr>
        <w:ind w:firstLine="709"/>
        <w:jc w:val="both"/>
        <w:rPr>
          <w:color w:val="000000"/>
          <w:sz w:val="28"/>
          <w:szCs w:val="28"/>
        </w:rPr>
      </w:pPr>
      <w:r w:rsidRPr="008E3085">
        <w:rPr>
          <w:color w:val="000000"/>
          <w:sz w:val="28"/>
          <w:szCs w:val="28"/>
        </w:rPr>
        <w:t>2) необходимости явки по вызову (извещениям, повесткам) судов, правоохранительных органов, военных комиссариатов;</w:t>
      </w:r>
    </w:p>
    <w:p w:rsidR="005A0FDE" w:rsidRPr="008E3085" w:rsidRDefault="005A0FDE" w:rsidP="005A0FDE">
      <w:pPr>
        <w:ind w:firstLine="709"/>
        <w:jc w:val="both"/>
        <w:rPr>
          <w:color w:val="000000"/>
          <w:sz w:val="28"/>
          <w:szCs w:val="28"/>
        </w:rPr>
      </w:pPr>
      <w:r w:rsidRPr="008E3085">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A0FDE" w:rsidRPr="008E3085" w:rsidRDefault="005A0FDE" w:rsidP="005A0FDE">
      <w:pPr>
        <w:widowControl w:val="0"/>
        <w:suppressAutoHyphens/>
        <w:ind w:firstLine="709"/>
        <w:jc w:val="both"/>
        <w:rPr>
          <w:color w:val="000000"/>
          <w:sz w:val="28"/>
          <w:szCs w:val="28"/>
        </w:rPr>
      </w:pPr>
      <w:r w:rsidRPr="008E3085">
        <w:rPr>
          <w:color w:val="000000"/>
          <w:sz w:val="28"/>
          <w:szCs w:val="28"/>
        </w:rPr>
        <w:t>4) нахождения в служебной командировке.</w:t>
      </w:r>
    </w:p>
    <w:p w:rsidR="008214ED" w:rsidRPr="008E3085" w:rsidRDefault="005A0FDE" w:rsidP="00B42945">
      <w:pPr>
        <w:widowControl w:val="0"/>
        <w:ind w:firstLine="709"/>
        <w:jc w:val="both"/>
        <w:rPr>
          <w:sz w:val="28"/>
          <w:szCs w:val="28"/>
        </w:rPr>
      </w:pPr>
      <w:r w:rsidRPr="008E308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82019" w:rsidRPr="008E3085" w:rsidRDefault="00582019" w:rsidP="00B42945">
      <w:pPr>
        <w:widowControl w:val="0"/>
        <w:ind w:firstLine="709"/>
        <w:jc w:val="both"/>
        <w:rPr>
          <w:sz w:val="28"/>
          <w:szCs w:val="28"/>
        </w:rPr>
      </w:pPr>
    </w:p>
    <w:p w:rsidR="005A0FDE" w:rsidRPr="008E3085" w:rsidRDefault="002B05AF" w:rsidP="005A0FDE">
      <w:pPr>
        <w:widowControl w:val="0"/>
        <w:tabs>
          <w:tab w:val="left" w:pos="284"/>
        </w:tabs>
        <w:jc w:val="center"/>
        <w:rPr>
          <w:b/>
          <w:sz w:val="28"/>
          <w:szCs w:val="28"/>
        </w:rPr>
      </w:pPr>
      <w:r w:rsidRPr="008E3085">
        <w:rPr>
          <w:b/>
          <w:sz w:val="28"/>
          <w:szCs w:val="28"/>
        </w:rPr>
        <w:t>4.4</w:t>
      </w:r>
      <w:r w:rsidR="005A0FDE" w:rsidRPr="008E3085">
        <w:rPr>
          <w:b/>
          <w:sz w:val="28"/>
          <w:szCs w:val="28"/>
        </w:rPr>
        <w:t>. Инспекционный визит</w:t>
      </w:r>
    </w:p>
    <w:p w:rsidR="005A0FDE" w:rsidRPr="008E3085" w:rsidRDefault="005A0FDE" w:rsidP="005A0FDE">
      <w:pPr>
        <w:widowControl w:val="0"/>
        <w:ind w:firstLine="709"/>
        <w:jc w:val="center"/>
        <w:rPr>
          <w:b/>
          <w:sz w:val="28"/>
          <w:szCs w:val="28"/>
        </w:rPr>
      </w:pPr>
    </w:p>
    <w:p w:rsidR="005A0FDE" w:rsidRPr="008E3085" w:rsidRDefault="002B05AF"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4.4</w:t>
      </w:r>
      <w:r w:rsidR="005A0FDE" w:rsidRPr="008E3085">
        <w:rPr>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5A0FDE" w:rsidRPr="008E3085"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0FDE" w:rsidRPr="008E3085" w:rsidRDefault="002B05AF" w:rsidP="005A0FDE">
      <w:pPr>
        <w:tabs>
          <w:tab w:val="left" w:pos="1134"/>
        </w:tabs>
        <w:ind w:firstLine="709"/>
        <w:contextualSpacing/>
        <w:jc w:val="both"/>
        <w:rPr>
          <w:sz w:val="28"/>
          <w:szCs w:val="28"/>
        </w:rPr>
      </w:pPr>
      <w:r w:rsidRPr="008E3085">
        <w:rPr>
          <w:sz w:val="28"/>
          <w:szCs w:val="28"/>
        </w:rPr>
        <w:t>4.4</w:t>
      </w:r>
      <w:r w:rsidR="005A0FDE" w:rsidRPr="008E3085">
        <w:rPr>
          <w:sz w:val="28"/>
          <w:szCs w:val="28"/>
        </w:rPr>
        <w:t>.2. Перечень допустимых контрольных действий в ходе инспекционного визита:</w:t>
      </w:r>
    </w:p>
    <w:p w:rsidR="005A0FDE" w:rsidRPr="008E3085" w:rsidRDefault="005A0FDE" w:rsidP="005A0FDE">
      <w:pPr>
        <w:widowControl w:val="0"/>
        <w:ind w:firstLine="709"/>
        <w:jc w:val="both"/>
        <w:rPr>
          <w:sz w:val="28"/>
          <w:szCs w:val="28"/>
        </w:rPr>
      </w:pPr>
      <w:bookmarkStart w:id="2" w:name="_Hlk73715943"/>
      <w:r w:rsidRPr="008E3085">
        <w:rPr>
          <w:sz w:val="28"/>
          <w:szCs w:val="28"/>
        </w:rPr>
        <w:t>а) осмотр;</w:t>
      </w:r>
    </w:p>
    <w:p w:rsidR="005A0FDE" w:rsidRPr="008E3085" w:rsidRDefault="005A0FDE" w:rsidP="005A0FDE">
      <w:pPr>
        <w:widowControl w:val="0"/>
        <w:ind w:firstLine="709"/>
        <w:jc w:val="both"/>
        <w:rPr>
          <w:sz w:val="28"/>
          <w:szCs w:val="28"/>
        </w:rPr>
      </w:pPr>
      <w:r w:rsidRPr="008E3085">
        <w:rPr>
          <w:sz w:val="28"/>
          <w:szCs w:val="28"/>
        </w:rPr>
        <w:t>б) опрос;</w:t>
      </w:r>
    </w:p>
    <w:p w:rsidR="005A0FDE" w:rsidRPr="008E3085" w:rsidRDefault="005A0FDE" w:rsidP="005A0FDE">
      <w:pPr>
        <w:widowControl w:val="0"/>
        <w:ind w:firstLine="709"/>
        <w:jc w:val="both"/>
        <w:rPr>
          <w:sz w:val="28"/>
          <w:szCs w:val="28"/>
        </w:rPr>
      </w:pPr>
      <w:r w:rsidRPr="008E3085">
        <w:rPr>
          <w:sz w:val="28"/>
          <w:szCs w:val="28"/>
        </w:rPr>
        <w:t xml:space="preserve">в) </w:t>
      </w:r>
      <w:r w:rsidR="006E2359" w:rsidRPr="008E3085">
        <w:rPr>
          <w:sz w:val="28"/>
          <w:szCs w:val="28"/>
        </w:rPr>
        <w:t>получение письменных объяснений.</w:t>
      </w:r>
    </w:p>
    <w:bookmarkEnd w:id="2"/>
    <w:p w:rsidR="005A0FDE" w:rsidRPr="008E3085" w:rsidRDefault="005A0FDE" w:rsidP="005A0FDE">
      <w:pPr>
        <w:widowControl w:val="0"/>
        <w:ind w:firstLine="709"/>
        <w:jc w:val="both"/>
        <w:rPr>
          <w:sz w:val="28"/>
          <w:szCs w:val="28"/>
        </w:rPr>
      </w:pPr>
      <w:r w:rsidRPr="008E308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A0FDE" w:rsidRPr="008E3085" w:rsidRDefault="002B05AF"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4.4</w:t>
      </w:r>
      <w:r w:rsidR="005A0FDE" w:rsidRPr="008E3085">
        <w:rPr>
          <w:sz w:val="28"/>
          <w:szCs w:val="28"/>
        </w:rPr>
        <w:t xml:space="preserve">.3.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005A0FDE" w:rsidRPr="008E3085">
        <w:rPr>
          <w:sz w:val="28"/>
          <w:szCs w:val="28"/>
          <w:shd w:val="clear" w:color="auto" w:fill="FFFFFF"/>
        </w:rPr>
        <w:t>пунктами 3 - 6 части 1, частью 3 статьи 57 и частью 12 статьи 6</w:t>
      </w:r>
      <w:r w:rsidR="005A0FDE" w:rsidRPr="008E3085">
        <w:rPr>
          <w:sz w:val="28"/>
          <w:szCs w:val="28"/>
        </w:rPr>
        <w:t>6 Федерального закона.</w:t>
      </w:r>
      <w:r w:rsidR="00FF66E0" w:rsidRPr="008E3085">
        <w:rPr>
          <w:sz w:val="28"/>
          <w:szCs w:val="28"/>
        </w:rPr>
        <w:t xml:space="preserve"> Согласование с органами прокуратуры осуществляется через единую систему межведомственных электронных взаимодействий (СМЭВ).</w:t>
      </w:r>
    </w:p>
    <w:p w:rsidR="005A0FDE" w:rsidRPr="008E3085" w:rsidRDefault="002B05AF" w:rsidP="005A0FDE">
      <w:pPr>
        <w:widowControl w:val="0"/>
        <w:ind w:firstLine="709"/>
        <w:jc w:val="both"/>
        <w:rPr>
          <w:sz w:val="28"/>
          <w:szCs w:val="28"/>
        </w:rPr>
      </w:pPr>
      <w:r w:rsidRPr="008E3085">
        <w:rPr>
          <w:sz w:val="28"/>
          <w:szCs w:val="28"/>
        </w:rPr>
        <w:t>4.4</w:t>
      </w:r>
      <w:r w:rsidR="00D94DA5" w:rsidRPr="008E3085">
        <w:rPr>
          <w:sz w:val="28"/>
          <w:szCs w:val="28"/>
        </w:rPr>
        <w:t>.4</w:t>
      </w:r>
      <w:r w:rsidR="005A0FDE" w:rsidRPr="008E3085">
        <w:rPr>
          <w:sz w:val="28"/>
          <w:szCs w:val="28"/>
        </w:rPr>
        <w:t>. Контрольные дейст</w:t>
      </w:r>
      <w:r w:rsidR="006E2359" w:rsidRPr="008E3085">
        <w:rPr>
          <w:sz w:val="28"/>
          <w:szCs w:val="28"/>
        </w:rPr>
        <w:t>вия, предусмотренные пунктом 4.4</w:t>
      </w:r>
      <w:r w:rsidR="005A0FDE" w:rsidRPr="008E3085">
        <w:rPr>
          <w:sz w:val="28"/>
          <w:szCs w:val="28"/>
        </w:rPr>
        <w:t>.2 настоящего Положения, осуществл</w:t>
      </w:r>
      <w:r w:rsidR="006E2359" w:rsidRPr="008E3085">
        <w:rPr>
          <w:sz w:val="28"/>
          <w:szCs w:val="28"/>
        </w:rPr>
        <w:t>яются в соответствии с пунктами 4.3.8 - 4.3</w:t>
      </w:r>
      <w:r w:rsidR="005A0FDE" w:rsidRPr="008E3085">
        <w:rPr>
          <w:sz w:val="28"/>
          <w:szCs w:val="28"/>
        </w:rPr>
        <w:t>.10 настоящего Положения.</w:t>
      </w:r>
    </w:p>
    <w:p w:rsidR="005A0FDE" w:rsidRPr="008E3085" w:rsidRDefault="005A0FDE" w:rsidP="00B42945">
      <w:pPr>
        <w:widowControl w:val="0"/>
        <w:jc w:val="both"/>
        <w:rPr>
          <w:sz w:val="28"/>
          <w:szCs w:val="28"/>
        </w:rPr>
      </w:pPr>
    </w:p>
    <w:p w:rsidR="005A0FDE" w:rsidRPr="008E3085" w:rsidRDefault="006E2359" w:rsidP="005A0FDE">
      <w:pPr>
        <w:widowControl w:val="0"/>
        <w:jc w:val="center"/>
        <w:rPr>
          <w:b/>
          <w:sz w:val="28"/>
          <w:szCs w:val="28"/>
        </w:rPr>
      </w:pPr>
      <w:r w:rsidRPr="008E3085">
        <w:rPr>
          <w:b/>
          <w:sz w:val="28"/>
          <w:szCs w:val="28"/>
        </w:rPr>
        <w:t>4.5</w:t>
      </w:r>
      <w:r w:rsidR="005A0FDE" w:rsidRPr="008E3085">
        <w:rPr>
          <w:b/>
          <w:sz w:val="28"/>
          <w:szCs w:val="28"/>
        </w:rPr>
        <w:t>. Выездное обследование</w:t>
      </w:r>
    </w:p>
    <w:p w:rsidR="005A0FDE" w:rsidRPr="008E3085" w:rsidRDefault="005A0FDE" w:rsidP="005A0FDE">
      <w:pPr>
        <w:tabs>
          <w:tab w:val="left" w:pos="1134"/>
        </w:tabs>
        <w:ind w:firstLine="709"/>
        <w:contextualSpacing/>
        <w:jc w:val="both"/>
        <w:rPr>
          <w:sz w:val="28"/>
          <w:szCs w:val="28"/>
        </w:rPr>
      </w:pPr>
    </w:p>
    <w:p w:rsidR="005A0FDE" w:rsidRPr="008E3085" w:rsidRDefault="006E2359" w:rsidP="008214ED">
      <w:pPr>
        <w:tabs>
          <w:tab w:val="left" w:pos="1134"/>
        </w:tabs>
        <w:ind w:firstLine="709"/>
        <w:contextualSpacing/>
        <w:jc w:val="both"/>
        <w:rPr>
          <w:sz w:val="28"/>
          <w:szCs w:val="28"/>
        </w:rPr>
      </w:pPr>
      <w:r w:rsidRPr="008E3085">
        <w:rPr>
          <w:sz w:val="28"/>
          <w:szCs w:val="28"/>
        </w:rPr>
        <w:t>4.5</w:t>
      </w:r>
      <w:r w:rsidR="005A0FDE" w:rsidRPr="008E3085">
        <w:rPr>
          <w:sz w:val="28"/>
          <w:szCs w:val="28"/>
        </w:rPr>
        <w:t>.1. Выездное обследование проводится в целях оценки соблюдения контролируемыми лицами обязательных требований.</w:t>
      </w:r>
    </w:p>
    <w:p w:rsidR="005A0FDE" w:rsidRPr="008E3085" w:rsidRDefault="006E2359" w:rsidP="008214ED">
      <w:pPr>
        <w:tabs>
          <w:tab w:val="left" w:pos="1134"/>
        </w:tabs>
        <w:ind w:firstLine="709"/>
        <w:contextualSpacing/>
        <w:jc w:val="both"/>
        <w:rPr>
          <w:sz w:val="28"/>
          <w:szCs w:val="28"/>
        </w:rPr>
      </w:pPr>
      <w:r w:rsidRPr="008E3085">
        <w:rPr>
          <w:sz w:val="28"/>
          <w:szCs w:val="28"/>
        </w:rPr>
        <w:t>4.5</w:t>
      </w:r>
      <w:r w:rsidR="005A0FDE" w:rsidRPr="008E3085">
        <w:rPr>
          <w:sz w:val="28"/>
          <w:szCs w:val="28"/>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A0FDE" w:rsidRPr="008E3085"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A0FDE" w:rsidRPr="008E3085" w:rsidRDefault="006E2359" w:rsidP="008214ED">
      <w:pPr>
        <w:tabs>
          <w:tab w:val="left" w:pos="1134"/>
        </w:tabs>
        <w:ind w:firstLine="709"/>
        <w:contextualSpacing/>
        <w:jc w:val="both"/>
        <w:rPr>
          <w:sz w:val="28"/>
          <w:szCs w:val="28"/>
        </w:rPr>
      </w:pPr>
      <w:r w:rsidRPr="008E3085">
        <w:rPr>
          <w:sz w:val="28"/>
          <w:szCs w:val="28"/>
        </w:rPr>
        <w:t>4.5</w:t>
      </w:r>
      <w:r w:rsidR="005A0FDE" w:rsidRPr="008E3085">
        <w:rPr>
          <w:sz w:val="28"/>
          <w:szCs w:val="28"/>
        </w:rPr>
        <w:t xml:space="preserve">.3. Выездное обследование проводится без информирования контролируемого лица. </w:t>
      </w:r>
    </w:p>
    <w:p w:rsidR="005A0FDE" w:rsidRPr="008E3085"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A0FDE" w:rsidRPr="008E3085" w:rsidRDefault="006E2359"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3085">
        <w:rPr>
          <w:sz w:val="28"/>
          <w:szCs w:val="28"/>
        </w:rPr>
        <w:t>4.5</w:t>
      </w:r>
      <w:r w:rsidR="005A0FDE" w:rsidRPr="008E3085">
        <w:rPr>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A0FDE" w:rsidRPr="008E3085" w:rsidRDefault="005A0FDE" w:rsidP="005A0FDE">
      <w:pPr>
        <w:widowControl w:val="0"/>
        <w:jc w:val="center"/>
        <w:rPr>
          <w:b/>
          <w:sz w:val="28"/>
          <w:szCs w:val="28"/>
        </w:rPr>
      </w:pPr>
    </w:p>
    <w:p w:rsidR="005A0FDE" w:rsidRPr="008E3085" w:rsidRDefault="005A0FDE" w:rsidP="005A0FDE">
      <w:pPr>
        <w:widowControl w:val="0"/>
        <w:jc w:val="center"/>
        <w:rPr>
          <w:b/>
          <w:sz w:val="28"/>
          <w:szCs w:val="28"/>
        </w:rPr>
      </w:pPr>
      <w:r w:rsidRPr="008E3085">
        <w:rPr>
          <w:b/>
          <w:sz w:val="28"/>
          <w:szCs w:val="28"/>
        </w:rPr>
        <w:t>5. Досудебное обжалование</w:t>
      </w:r>
    </w:p>
    <w:p w:rsidR="005A0FDE" w:rsidRPr="008E3085" w:rsidRDefault="005A0FDE" w:rsidP="005A0FDE">
      <w:pPr>
        <w:widowControl w:val="0"/>
        <w:ind w:firstLine="709"/>
        <w:jc w:val="center"/>
        <w:rPr>
          <w:b/>
          <w:sz w:val="28"/>
          <w:szCs w:val="28"/>
        </w:rPr>
      </w:pPr>
    </w:p>
    <w:p w:rsidR="005A0FDE" w:rsidRPr="008E3085" w:rsidRDefault="005A0FDE" w:rsidP="005A0FDE">
      <w:pPr>
        <w:widowControl w:val="0"/>
        <w:ind w:firstLine="709"/>
        <w:contextualSpacing/>
        <w:jc w:val="both"/>
        <w:rPr>
          <w:color w:val="000000"/>
          <w:sz w:val="28"/>
          <w:szCs w:val="28"/>
        </w:rPr>
      </w:pPr>
      <w:r w:rsidRPr="008E3085">
        <w:rPr>
          <w:color w:val="000000"/>
          <w:sz w:val="28"/>
          <w:szCs w:val="28"/>
        </w:rPr>
        <w:lastRenderedPageBreak/>
        <w:t>5.1. Решения и действия (бездействие)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5A0FDE" w:rsidRPr="008E3085" w:rsidRDefault="005A0FDE" w:rsidP="005A0FDE">
      <w:pPr>
        <w:widowControl w:val="0"/>
        <w:ind w:firstLine="709"/>
        <w:contextualSpacing/>
        <w:jc w:val="both"/>
        <w:rPr>
          <w:color w:val="000000"/>
          <w:sz w:val="28"/>
          <w:szCs w:val="28"/>
        </w:rPr>
      </w:pPr>
      <w:r w:rsidRPr="008E3085">
        <w:rPr>
          <w:color w:val="000000"/>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5A0FDE" w:rsidRPr="00315A87" w:rsidRDefault="005A0FDE">
      <w:pPr>
        <w:spacing w:after="160" w:line="259" w:lineRule="auto"/>
        <w:rPr>
          <w:rFonts w:eastAsia="Calibri"/>
          <w:sz w:val="28"/>
          <w:szCs w:val="28"/>
          <w:lang w:eastAsia="en-US"/>
        </w:rPr>
      </w:pPr>
    </w:p>
    <w:p w:rsidR="008214ED" w:rsidRDefault="008214ED">
      <w:pPr>
        <w:spacing w:after="160" w:line="259" w:lineRule="auto"/>
        <w:rPr>
          <w:rFonts w:eastAsia="Calibri"/>
          <w:sz w:val="28"/>
          <w:szCs w:val="28"/>
          <w:lang w:eastAsia="en-US"/>
        </w:rPr>
      </w:pPr>
      <w:r>
        <w:rPr>
          <w:rFonts w:eastAsia="Calibri"/>
          <w:sz w:val="28"/>
          <w:szCs w:val="28"/>
          <w:lang w:eastAsia="en-US"/>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BB0E3A" w:rsidTr="00747FD0">
        <w:tc>
          <w:tcPr>
            <w:tcW w:w="4678" w:type="dxa"/>
          </w:tcPr>
          <w:p w:rsidR="00BB0E3A" w:rsidRDefault="00BB0E3A" w:rsidP="00747FD0">
            <w:pPr>
              <w:jc w:val="both"/>
              <w:rPr>
                <w:rFonts w:eastAsia="Calibri"/>
                <w:sz w:val="28"/>
                <w:szCs w:val="28"/>
                <w:lang w:eastAsia="en-US"/>
              </w:rPr>
            </w:pPr>
          </w:p>
        </w:tc>
        <w:tc>
          <w:tcPr>
            <w:tcW w:w="5517" w:type="dxa"/>
          </w:tcPr>
          <w:p w:rsidR="00BB0E3A" w:rsidRPr="006E6068" w:rsidRDefault="00BB0E3A" w:rsidP="00747FD0">
            <w:pPr>
              <w:jc w:val="center"/>
              <w:rPr>
                <w:rFonts w:eastAsia="Calibri"/>
                <w:sz w:val="28"/>
                <w:szCs w:val="28"/>
                <w:lang w:eastAsia="en-US"/>
              </w:rPr>
            </w:pPr>
            <w:r w:rsidRPr="006E6068">
              <w:rPr>
                <w:rFonts w:eastAsia="Calibri"/>
                <w:sz w:val="28"/>
                <w:szCs w:val="28"/>
                <w:lang w:eastAsia="en-US"/>
              </w:rPr>
              <w:t>Приложение 1</w:t>
            </w:r>
          </w:p>
          <w:p w:rsidR="00BB0E3A" w:rsidRDefault="00BB0E3A" w:rsidP="008B48A8">
            <w:pPr>
              <w:jc w:val="center"/>
              <w:rPr>
                <w:rFonts w:eastAsia="Calibri"/>
                <w:sz w:val="28"/>
                <w:szCs w:val="28"/>
                <w:lang w:eastAsia="en-US"/>
              </w:rPr>
            </w:pPr>
            <w:r w:rsidRPr="006E6068">
              <w:rPr>
                <w:rFonts w:eastAsia="Calibri"/>
                <w:sz w:val="28"/>
                <w:szCs w:val="28"/>
                <w:lang w:eastAsia="en-US"/>
              </w:rPr>
              <w:t>к Положению</w:t>
            </w:r>
            <w:r>
              <w:rPr>
                <w:rFonts w:eastAsia="Calibri"/>
                <w:sz w:val="28"/>
                <w:szCs w:val="28"/>
                <w:lang w:eastAsia="en-US"/>
              </w:rPr>
              <w:t xml:space="preserve"> о муниципальном контроле</w:t>
            </w:r>
            <w:r w:rsidRPr="006E6068">
              <w:rPr>
                <w:rFonts w:eastAsia="Calibri"/>
                <w:sz w:val="28"/>
                <w:szCs w:val="28"/>
                <w:lang w:eastAsia="en-US"/>
              </w:rPr>
              <w:t xml:space="preserve"> </w:t>
            </w:r>
            <w:r w:rsidR="008B48A8">
              <w:rPr>
                <w:rFonts w:eastAsia="Calibri"/>
                <w:sz w:val="28"/>
                <w:szCs w:val="28"/>
                <w:lang w:eastAsia="en-US"/>
              </w:rPr>
              <w:t>в сфере благоустройства на территории Лихославльского муниципального округа Тверской области</w:t>
            </w:r>
          </w:p>
        </w:tc>
      </w:tr>
    </w:tbl>
    <w:p w:rsidR="00BB0E3A" w:rsidRDefault="00BB0E3A">
      <w:pPr>
        <w:spacing w:after="160" w:line="259" w:lineRule="auto"/>
        <w:rPr>
          <w:rFonts w:eastAsia="Calibri"/>
          <w:sz w:val="28"/>
          <w:szCs w:val="28"/>
          <w:lang w:eastAsia="en-US"/>
        </w:rPr>
      </w:pPr>
    </w:p>
    <w:p w:rsidR="00BB0E3A" w:rsidRPr="001C4DD4" w:rsidRDefault="00BB0E3A" w:rsidP="00BB0E3A">
      <w:pPr>
        <w:shd w:val="clear" w:color="auto" w:fill="FFFFFF"/>
        <w:jc w:val="center"/>
        <w:rPr>
          <w:b/>
          <w:sz w:val="28"/>
          <w:szCs w:val="28"/>
        </w:rPr>
      </w:pPr>
      <w:r w:rsidRPr="001C4DD4">
        <w:rPr>
          <w:b/>
          <w:sz w:val="28"/>
          <w:szCs w:val="28"/>
        </w:rPr>
        <w:t>ПЕРЕЧЕНЬ ИНДИКАТОРОВ РИСКА</w:t>
      </w:r>
    </w:p>
    <w:p w:rsidR="00BB0E3A" w:rsidRDefault="00BB0E3A" w:rsidP="00E14830">
      <w:pPr>
        <w:shd w:val="clear" w:color="auto" w:fill="FFFFFF"/>
        <w:jc w:val="center"/>
        <w:rPr>
          <w:b/>
          <w:sz w:val="28"/>
          <w:szCs w:val="28"/>
        </w:rPr>
      </w:pPr>
      <w:r w:rsidRPr="001C4DD4">
        <w:rPr>
          <w:b/>
          <w:sz w:val="28"/>
          <w:szCs w:val="28"/>
        </w:rPr>
        <w:t>на</w:t>
      </w:r>
      <w:r w:rsidR="008B48A8">
        <w:rPr>
          <w:b/>
          <w:sz w:val="28"/>
          <w:szCs w:val="28"/>
        </w:rPr>
        <w:t>рушения обязательных требований, проверяемых в рамках осуществления муниципального контроля в сфере благоустройства</w:t>
      </w:r>
    </w:p>
    <w:p w:rsidR="00E14830" w:rsidRPr="00E14830" w:rsidRDefault="00E14830" w:rsidP="00E14830">
      <w:pPr>
        <w:shd w:val="clear" w:color="auto" w:fill="FFFFFF"/>
        <w:jc w:val="center"/>
        <w:rPr>
          <w:b/>
        </w:rPr>
      </w:pPr>
    </w:p>
    <w:p w:rsidR="00E14830" w:rsidRPr="00E14830" w:rsidRDefault="00E14830" w:rsidP="00E14830">
      <w:pPr>
        <w:spacing w:line="259" w:lineRule="auto"/>
        <w:ind w:firstLine="709"/>
        <w:jc w:val="both"/>
        <w:rPr>
          <w:color w:val="000000"/>
          <w:sz w:val="28"/>
          <w:szCs w:val="28"/>
          <w:shd w:val="clear" w:color="auto" w:fill="FFFFFF"/>
        </w:rPr>
      </w:pPr>
      <w:r>
        <w:rPr>
          <w:color w:val="000000"/>
          <w:sz w:val="28"/>
          <w:szCs w:val="28"/>
          <w:shd w:val="clear" w:color="auto" w:fill="FFFFFF"/>
        </w:rPr>
        <w:t xml:space="preserve">1) </w:t>
      </w:r>
      <w:r w:rsidRPr="00E14830">
        <w:rPr>
          <w:color w:val="000000"/>
          <w:sz w:val="28"/>
          <w:szCs w:val="28"/>
          <w:shd w:val="clear" w:color="auto" w:fill="FFFFFF"/>
        </w:rPr>
        <w:t xml:space="preserve">Выявление признаков нарушения Правил благоустройства территории </w:t>
      </w:r>
      <w:r w:rsidR="00D37A92">
        <w:rPr>
          <w:color w:val="000000"/>
          <w:sz w:val="28"/>
          <w:szCs w:val="28"/>
          <w:shd w:val="clear" w:color="auto" w:fill="FFFFFF"/>
        </w:rPr>
        <w:t>Лихославльского муниципального округа Тверской области.</w:t>
      </w:r>
    </w:p>
    <w:p w:rsidR="00E14830" w:rsidRPr="00E14830" w:rsidRDefault="00E14830" w:rsidP="00D37A92">
      <w:pPr>
        <w:spacing w:line="259" w:lineRule="auto"/>
        <w:ind w:firstLine="709"/>
        <w:jc w:val="both"/>
        <w:rPr>
          <w:color w:val="000000"/>
          <w:sz w:val="28"/>
          <w:szCs w:val="28"/>
          <w:shd w:val="clear" w:color="auto" w:fill="FFFFFF"/>
        </w:rPr>
      </w:pPr>
      <w:r>
        <w:rPr>
          <w:color w:val="000000"/>
          <w:sz w:val="28"/>
          <w:szCs w:val="28"/>
          <w:shd w:val="clear" w:color="auto" w:fill="FFFFFF"/>
        </w:rPr>
        <w:t>2)</w:t>
      </w:r>
      <w:r w:rsidRPr="00E14830">
        <w:rPr>
          <w:color w:val="000000"/>
          <w:sz w:val="28"/>
          <w:szCs w:val="28"/>
          <w:shd w:val="clear" w:color="auto" w:fill="FFFFFF"/>
        </w:rPr>
        <w:t xml:space="preserve">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D37A92">
        <w:rPr>
          <w:color w:val="000000"/>
          <w:sz w:val="28"/>
          <w:szCs w:val="28"/>
          <w:shd w:val="clear" w:color="auto" w:fill="FFFFFF"/>
        </w:rPr>
        <w:t>Лихославльского муниципального округа Тверской области</w:t>
      </w:r>
      <w:r w:rsidRPr="00E14830">
        <w:rPr>
          <w:color w:val="000000"/>
          <w:sz w:val="28"/>
          <w:szCs w:val="28"/>
          <w:shd w:val="clear" w:color="auto" w:fill="FFFFFF"/>
        </w:rPr>
        <w:t xml:space="preserve"> и риска причинения вреда (ущерб</w:t>
      </w:r>
      <w:r w:rsidR="00D37A92">
        <w:rPr>
          <w:color w:val="000000"/>
          <w:sz w:val="28"/>
          <w:szCs w:val="28"/>
          <w:shd w:val="clear" w:color="auto" w:fill="FFFFFF"/>
        </w:rPr>
        <w:t>а) охраняемым законом ценностям</w:t>
      </w:r>
    </w:p>
    <w:p w:rsidR="004D7078" w:rsidRDefault="00D37A92" w:rsidP="008E3085">
      <w:pPr>
        <w:spacing w:line="259" w:lineRule="auto"/>
        <w:ind w:firstLine="709"/>
        <w:jc w:val="both"/>
        <w:rPr>
          <w:rFonts w:eastAsia="Calibri"/>
          <w:sz w:val="28"/>
          <w:szCs w:val="28"/>
          <w:lang w:eastAsia="en-US"/>
        </w:rPr>
      </w:pPr>
      <w:r>
        <w:rPr>
          <w:color w:val="000000"/>
          <w:sz w:val="28"/>
          <w:szCs w:val="28"/>
          <w:shd w:val="clear" w:color="auto" w:fill="FFFFFF"/>
        </w:rPr>
        <w:t>3)</w:t>
      </w:r>
      <w:r w:rsidR="00E14830" w:rsidRPr="00E14830">
        <w:rPr>
          <w:color w:val="000000"/>
          <w:sz w:val="28"/>
          <w:szCs w:val="28"/>
          <w:shd w:val="clear" w:color="auto" w:fill="FFFFFF"/>
        </w:rPr>
        <w:t xml:space="preserve">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8E3085" w:rsidRDefault="008E3085">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D165CE" w:rsidTr="00747FD0">
        <w:tc>
          <w:tcPr>
            <w:tcW w:w="4678" w:type="dxa"/>
          </w:tcPr>
          <w:p w:rsidR="00D165CE" w:rsidRDefault="00D165CE" w:rsidP="00747FD0">
            <w:pPr>
              <w:jc w:val="both"/>
              <w:rPr>
                <w:rFonts w:eastAsia="Calibri"/>
                <w:sz w:val="28"/>
                <w:szCs w:val="28"/>
                <w:lang w:eastAsia="en-US"/>
              </w:rPr>
            </w:pPr>
          </w:p>
        </w:tc>
        <w:tc>
          <w:tcPr>
            <w:tcW w:w="5517" w:type="dxa"/>
          </w:tcPr>
          <w:p w:rsidR="00D165CE" w:rsidRPr="006E6068" w:rsidRDefault="00D165CE" w:rsidP="00747FD0">
            <w:pPr>
              <w:jc w:val="center"/>
              <w:rPr>
                <w:rFonts w:eastAsia="Calibri"/>
                <w:sz w:val="28"/>
                <w:szCs w:val="28"/>
                <w:lang w:eastAsia="en-US"/>
              </w:rPr>
            </w:pPr>
            <w:r w:rsidRPr="006E6068">
              <w:rPr>
                <w:rFonts w:eastAsia="Calibri"/>
                <w:sz w:val="28"/>
                <w:szCs w:val="28"/>
                <w:lang w:eastAsia="en-US"/>
              </w:rPr>
              <w:t xml:space="preserve">Приложение </w:t>
            </w:r>
            <w:r>
              <w:rPr>
                <w:rFonts w:eastAsia="Calibri"/>
                <w:sz w:val="28"/>
                <w:szCs w:val="28"/>
                <w:lang w:eastAsia="en-US"/>
              </w:rPr>
              <w:t>2</w:t>
            </w:r>
          </w:p>
          <w:p w:rsidR="00D165CE" w:rsidRDefault="004A54CE" w:rsidP="00747FD0">
            <w:pPr>
              <w:jc w:val="center"/>
              <w:rPr>
                <w:rFonts w:eastAsia="Calibri"/>
                <w:sz w:val="28"/>
                <w:szCs w:val="28"/>
                <w:lang w:eastAsia="en-US"/>
              </w:rPr>
            </w:pPr>
            <w:r w:rsidRPr="006E6068">
              <w:rPr>
                <w:rFonts w:eastAsia="Calibri"/>
                <w:sz w:val="28"/>
                <w:szCs w:val="28"/>
                <w:lang w:eastAsia="en-US"/>
              </w:rPr>
              <w:t>к Положению</w:t>
            </w:r>
            <w:r>
              <w:rPr>
                <w:rFonts w:eastAsia="Calibri"/>
                <w:sz w:val="28"/>
                <w:szCs w:val="28"/>
                <w:lang w:eastAsia="en-US"/>
              </w:rPr>
              <w:t xml:space="preserve"> о муниципальном контроле</w:t>
            </w:r>
            <w:r w:rsidRPr="006E6068">
              <w:rPr>
                <w:rFonts w:eastAsia="Calibri"/>
                <w:sz w:val="28"/>
                <w:szCs w:val="28"/>
                <w:lang w:eastAsia="en-US"/>
              </w:rPr>
              <w:t xml:space="preserve"> </w:t>
            </w:r>
            <w:r>
              <w:rPr>
                <w:rFonts w:eastAsia="Calibri"/>
                <w:sz w:val="28"/>
                <w:szCs w:val="28"/>
                <w:lang w:eastAsia="en-US"/>
              </w:rPr>
              <w:t>в сфере благоустройства на территории Лихославльского муниципального округа Тверской области</w:t>
            </w:r>
          </w:p>
        </w:tc>
      </w:tr>
    </w:tbl>
    <w:p w:rsidR="00BB0E3A" w:rsidRDefault="00BB0E3A">
      <w:pPr>
        <w:spacing w:after="160" w:line="259" w:lineRule="auto"/>
        <w:rPr>
          <w:rFonts w:eastAsia="Calibri"/>
          <w:sz w:val="28"/>
          <w:szCs w:val="28"/>
          <w:lang w:eastAsia="en-US"/>
        </w:rPr>
      </w:pPr>
    </w:p>
    <w:p w:rsidR="00D165CE" w:rsidRPr="00A57A1A" w:rsidRDefault="00D165CE" w:rsidP="00D165CE">
      <w:pPr>
        <w:jc w:val="center"/>
        <w:rPr>
          <w:rFonts w:eastAsia="Calibri"/>
          <w:b/>
          <w:sz w:val="28"/>
          <w:szCs w:val="28"/>
          <w:shd w:val="clear" w:color="auto" w:fill="FFFFFF"/>
        </w:rPr>
      </w:pPr>
      <w:r w:rsidRPr="00A57A1A">
        <w:rPr>
          <w:rFonts w:eastAsia="Calibri"/>
          <w:b/>
          <w:sz w:val="28"/>
          <w:szCs w:val="28"/>
          <w:shd w:val="clear" w:color="auto" w:fill="FFFFFF"/>
        </w:rPr>
        <w:t>КЛЮЧЕВЫЕ ПОКАЗАТЕЛИ</w:t>
      </w:r>
    </w:p>
    <w:p w:rsidR="00296A54" w:rsidRPr="001C4DD4" w:rsidRDefault="00D165CE" w:rsidP="00296A54">
      <w:pPr>
        <w:widowControl w:val="0"/>
        <w:shd w:val="clear" w:color="auto" w:fill="FFFFFF"/>
        <w:autoSpaceDE w:val="0"/>
        <w:jc w:val="center"/>
        <w:rPr>
          <w:b/>
        </w:rPr>
      </w:pPr>
      <w:r w:rsidRPr="00A57A1A">
        <w:rPr>
          <w:rFonts w:eastAsia="Calibri"/>
          <w:b/>
          <w:sz w:val="28"/>
          <w:szCs w:val="28"/>
          <w:shd w:val="clear" w:color="auto" w:fill="FFFFFF"/>
        </w:rPr>
        <w:t xml:space="preserve">и их целевые значения муниципального контроля </w:t>
      </w:r>
      <w:r w:rsidR="004A54CE" w:rsidRPr="004A54CE">
        <w:rPr>
          <w:rFonts w:eastAsia="Calibri"/>
          <w:b/>
          <w:sz w:val="28"/>
          <w:szCs w:val="28"/>
          <w:shd w:val="clear" w:color="auto" w:fill="FFFFFF"/>
        </w:rPr>
        <w:t>сфере благоустройства на территории Лихославльского муниципального округа Тверской области</w:t>
      </w:r>
    </w:p>
    <w:p w:rsidR="00D165CE" w:rsidRDefault="00D165CE" w:rsidP="006E2359">
      <w:pPr>
        <w:pStyle w:val="Standard"/>
        <w:shd w:val="clear" w:color="auto" w:fill="FFFFFF"/>
        <w:tabs>
          <w:tab w:val="left" w:pos="0"/>
          <w:tab w:val="left" w:pos="567"/>
        </w:tabs>
        <w:rPr>
          <w:rFonts w:ascii="Times New Roman" w:eastAsia="Calibri" w:hAnsi="Times New Roman" w:cs="Times New Roman"/>
          <w:color w:val="000000"/>
          <w:kern w:val="0"/>
          <w:sz w:val="28"/>
          <w:szCs w:val="28"/>
          <w:shd w:val="clear" w:color="auto" w:fill="FFFFFF"/>
          <w:lang w:val="ru-RU"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2"/>
        <w:gridCol w:w="2453"/>
      </w:tblGrid>
      <w:tr w:rsidR="006E2359" w:rsidRPr="008E3085" w:rsidTr="008E3085">
        <w:tc>
          <w:tcPr>
            <w:tcW w:w="3797"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Ключевые показатели</w:t>
            </w:r>
          </w:p>
        </w:tc>
        <w:tc>
          <w:tcPr>
            <w:tcW w:w="1203"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Целевые значения (%)</w:t>
            </w:r>
          </w:p>
        </w:tc>
      </w:tr>
      <w:tr w:rsidR="006E2359" w:rsidRPr="008E3085" w:rsidTr="008E3085">
        <w:tc>
          <w:tcPr>
            <w:tcW w:w="3797" w:type="pct"/>
            <w:shd w:val="clear" w:color="auto" w:fill="auto"/>
          </w:tcPr>
          <w:p w:rsidR="006E2359" w:rsidRPr="008E3085" w:rsidRDefault="006E2359" w:rsidP="006E2359">
            <w:pPr>
              <w:rPr>
                <w:rFonts w:eastAsia="Calibri"/>
                <w:sz w:val="28"/>
                <w:szCs w:val="28"/>
                <w:lang w:eastAsia="en-US"/>
              </w:rPr>
            </w:pPr>
            <w:r w:rsidRPr="008E3085">
              <w:rPr>
                <w:rFonts w:eastAsia="Calibri"/>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1203"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100</w:t>
            </w:r>
          </w:p>
        </w:tc>
      </w:tr>
      <w:tr w:rsidR="006E2359" w:rsidRPr="008E3085" w:rsidTr="008E3085">
        <w:tc>
          <w:tcPr>
            <w:tcW w:w="3797" w:type="pct"/>
            <w:shd w:val="clear" w:color="auto" w:fill="auto"/>
          </w:tcPr>
          <w:p w:rsidR="006E2359" w:rsidRPr="008E3085" w:rsidRDefault="006E2359" w:rsidP="006E2359">
            <w:pPr>
              <w:rPr>
                <w:rFonts w:eastAsia="Calibri"/>
                <w:sz w:val="28"/>
                <w:szCs w:val="28"/>
                <w:lang w:eastAsia="en-US"/>
              </w:rPr>
            </w:pPr>
            <w:r w:rsidRPr="008E3085">
              <w:rPr>
                <w:rFonts w:eastAsia="Calibri"/>
                <w:sz w:val="28"/>
                <w:szCs w:val="28"/>
                <w:lang w:eastAsia="en-US"/>
              </w:rPr>
              <w:t>Доля выполнения плана проведения плановых контрольных мероприятий на очередной календарный год</w:t>
            </w:r>
          </w:p>
        </w:tc>
        <w:tc>
          <w:tcPr>
            <w:tcW w:w="1203"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100</w:t>
            </w:r>
          </w:p>
        </w:tc>
      </w:tr>
      <w:tr w:rsidR="006E2359" w:rsidRPr="008E3085" w:rsidTr="008E3085">
        <w:tc>
          <w:tcPr>
            <w:tcW w:w="3797" w:type="pct"/>
            <w:shd w:val="clear" w:color="auto" w:fill="auto"/>
          </w:tcPr>
          <w:p w:rsidR="006E2359" w:rsidRPr="008E3085" w:rsidRDefault="006E2359" w:rsidP="006E2359">
            <w:pPr>
              <w:rPr>
                <w:rFonts w:eastAsia="Calibri"/>
                <w:sz w:val="28"/>
                <w:szCs w:val="28"/>
                <w:lang w:eastAsia="en-US"/>
              </w:rPr>
            </w:pPr>
            <w:r w:rsidRPr="008E3085">
              <w:rPr>
                <w:rFonts w:eastAsia="Calibri"/>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03"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0</w:t>
            </w:r>
          </w:p>
        </w:tc>
      </w:tr>
      <w:tr w:rsidR="006E2359" w:rsidRPr="008E3085" w:rsidTr="008E3085">
        <w:tc>
          <w:tcPr>
            <w:tcW w:w="3797" w:type="pct"/>
            <w:shd w:val="clear" w:color="auto" w:fill="auto"/>
          </w:tcPr>
          <w:p w:rsidR="006E2359" w:rsidRPr="008E3085" w:rsidRDefault="006E2359" w:rsidP="006E2359">
            <w:pPr>
              <w:rPr>
                <w:rFonts w:eastAsia="Calibri"/>
                <w:sz w:val="28"/>
                <w:szCs w:val="28"/>
                <w:lang w:eastAsia="en-US"/>
              </w:rPr>
            </w:pPr>
            <w:r w:rsidRPr="008E3085">
              <w:rPr>
                <w:rFonts w:eastAsia="Calibri"/>
                <w:sz w:val="28"/>
                <w:szCs w:val="28"/>
                <w:lang w:eastAsia="en-US"/>
              </w:rPr>
              <w:t xml:space="preserve">Доля контрольных мероприятий, по результатам которых </w:t>
            </w:r>
            <w:proofErr w:type="gramStart"/>
            <w:r w:rsidRPr="008E3085">
              <w:rPr>
                <w:rFonts w:eastAsia="Calibri"/>
                <w:sz w:val="28"/>
                <w:szCs w:val="28"/>
                <w:lang w:eastAsia="en-US"/>
              </w:rPr>
              <w:t>были  выявлены</w:t>
            </w:r>
            <w:proofErr w:type="gramEnd"/>
            <w:r w:rsidRPr="008E3085">
              <w:rPr>
                <w:rFonts w:eastAsia="Calibri"/>
                <w:sz w:val="28"/>
                <w:szCs w:val="28"/>
                <w:lang w:eastAsia="en-US"/>
              </w:rPr>
              <w:t xml:space="preserve"> нарушения, но не приняты соответствующие меры административного воздействия</w:t>
            </w:r>
          </w:p>
        </w:tc>
        <w:tc>
          <w:tcPr>
            <w:tcW w:w="1203" w:type="pct"/>
            <w:shd w:val="clear" w:color="auto" w:fill="auto"/>
          </w:tcPr>
          <w:p w:rsidR="006E2359" w:rsidRPr="008E3085" w:rsidRDefault="004A54CE" w:rsidP="006E2359">
            <w:pPr>
              <w:jc w:val="center"/>
              <w:rPr>
                <w:rFonts w:eastAsia="Calibri"/>
                <w:sz w:val="28"/>
                <w:szCs w:val="28"/>
                <w:lang w:eastAsia="en-US"/>
              </w:rPr>
            </w:pPr>
            <w:r w:rsidRPr="008E3085">
              <w:rPr>
                <w:rFonts w:eastAsia="Calibri"/>
                <w:sz w:val="28"/>
                <w:szCs w:val="28"/>
                <w:lang w:eastAsia="en-US"/>
              </w:rPr>
              <w:t>0</w:t>
            </w:r>
          </w:p>
        </w:tc>
      </w:tr>
      <w:tr w:rsidR="006E2359" w:rsidRPr="008E3085" w:rsidTr="008E3085">
        <w:tc>
          <w:tcPr>
            <w:tcW w:w="3797" w:type="pct"/>
            <w:shd w:val="clear" w:color="auto" w:fill="auto"/>
          </w:tcPr>
          <w:p w:rsidR="006E2359" w:rsidRPr="008E3085" w:rsidRDefault="006E2359" w:rsidP="006E2359">
            <w:pPr>
              <w:rPr>
                <w:rFonts w:eastAsia="Calibri"/>
                <w:sz w:val="28"/>
                <w:szCs w:val="28"/>
                <w:lang w:eastAsia="en-US"/>
              </w:rPr>
            </w:pPr>
            <w:r w:rsidRPr="008E3085">
              <w:rPr>
                <w:rFonts w:eastAsia="Calibri"/>
                <w:sz w:val="28"/>
                <w:szCs w:val="28"/>
                <w:lang w:eastAsia="en-US"/>
              </w:rPr>
              <w:t>Доля отмененных результатов контрольных мероприятий</w:t>
            </w:r>
          </w:p>
        </w:tc>
        <w:tc>
          <w:tcPr>
            <w:tcW w:w="1203"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0</w:t>
            </w:r>
          </w:p>
        </w:tc>
      </w:tr>
      <w:tr w:rsidR="006E2359" w:rsidRPr="008E3085" w:rsidTr="008E3085">
        <w:tc>
          <w:tcPr>
            <w:tcW w:w="3797" w:type="pct"/>
            <w:shd w:val="clear" w:color="auto" w:fill="auto"/>
          </w:tcPr>
          <w:p w:rsidR="006E2359" w:rsidRPr="008E3085" w:rsidRDefault="006E2359" w:rsidP="006E2359">
            <w:pPr>
              <w:rPr>
                <w:rFonts w:eastAsia="Calibri"/>
                <w:sz w:val="28"/>
                <w:szCs w:val="28"/>
                <w:lang w:eastAsia="en-US"/>
              </w:rPr>
            </w:pPr>
            <w:r w:rsidRPr="008E3085">
              <w:rPr>
                <w:rFonts w:eastAsia="Calibri"/>
                <w:sz w:val="28"/>
                <w:szCs w:val="28"/>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03" w:type="pct"/>
            <w:shd w:val="clear" w:color="auto" w:fill="auto"/>
          </w:tcPr>
          <w:p w:rsidR="006E2359" w:rsidRPr="008E3085" w:rsidRDefault="006E2359" w:rsidP="006E2359">
            <w:pPr>
              <w:jc w:val="center"/>
              <w:rPr>
                <w:rFonts w:eastAsia="Calibri"/>
                <w:sz w:val="28"/>
                <w:szCs w:val="28"/>
                <w:lang w:eastAsia="en-US"/>
              </w:rPr>
            </w:pPr>
            <w:r w:rsidRPr="008E3085">
              <w:rPr>
                <w:rFonts w:eastAsia="Calibri"/>
                <w:sz w:val="28"/>
                <w:szCs w:val="28"/>
                <w:lang w:eastAsia="en-US"/>
              </w:rPr>
              <w:t>0</w:t>
            </w:r>
          </w:p>
        </w:tc>
      </w:tr>
    </w:tbl>
    <w:p w:rsidR="00D165CE" w:rsidRDefault="00D165CE" w:rsidP="00D165CE">
      <w:pPr>
        <w:pStyle w:val="Standard"/>
        <w:shd w:val="clear" w:color="auto" w:fill="FFFFFF"/>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D165CE" w:rsidRPr="008E3085" w:rsidRDefault="00D165CE" w:rsidP="00D165CE">
      <w:pPr>
        <w:pStyle w:val="af2"/>
        <w:jc w:val="center"/>
        <w:rPr>
          <w:rFonts w:ascii="Times New Roman" w:eastAsia="Calibri" w:hAnsi="Times New Roman"/>
          <w:b/>
          <w:sz w:val="28"/>
          <w:szCs w:val="28"/>
          <w:shd w:val="clear" w:color="auto" w:fill="FFFFFF"/>
        </w:rPr>
      </w:pPr>
      <w:r w:rsidRPr="008E3085">
        <w:rPr>
          <w:rFonts w:ascii="Times New Roman" w:eastAsia="Calibri" w:hAnsi="Times New Roman"/>
          <w:b/>
          <w:sz w:val="28"/>
          <w:szCs w:val="28"/>
          <w:shd w:val="clear" w:color="auto" w:fill="FFFFFF"/>
        </w:rPr>
        <w:t>ИНДИКАТИВНЫЕ ПОКАЗАТЕЛИ</w:t>
      </w:r>
    </w:p>
    <w:p w:rsidR="00296A54" w:rsidRPr="008E3085" w:rsidRDefault="00D165CE" w:rsidP="00296A54">
      <w:pPr>
        <w:widowControl w:val="0"/>
        <w:shd w:val="clear" w:color="auto" w:fill="FFFFFF"/>
        <w:autoSpaceDE w:val="0"/>
        <w:jc w:val="center"/>
        <w:rPr>
          <w:b/>
          <w:sz w:val="28"/>
          <w:szCs w:val="28"/>
        </w:rPr>
      </w:pPr>
      <w:r w:rsidRPr="008E3085">
        <w:rPr>
          <w:rFonts w:eastAsia="Calibri"/>
          <w:b/>
          <w:sz w:val="28"/>
          <w:szCs w:val="28"/>
          <w:shd w:val="clear" w:color="auto" w:fill="FFFFFF"/>
        </w:rPr>
        <w:t xml:space="preserve">муниципального контроля </w:t>
      </w:r>
      <w:r w:rsidR="004A54CE" w:rsidRPr="008E3085">
        <w:rPr>
          <w:rFonts w:eastAsia="Calibri"/>
          <w:b/>
          <w:sz w:val="28"/>
          <w:szCs w:val="28"/>
          <w:shd w:val="clear" w:color="auto" w:fill="FFFFFF"/>
        </w:rPr>
        <w:t>сфере благоустройства на территории Лихославльского муниципального округа Тверской области</w:t>
      </w:r>
    </w:p>
    <w:p w:rsidR="00D165CE" w:rsidRPr="008E3085" w:rsidRDefault="00D165CE" w:rsidP="004A54CE">
      <w:pPr>
        <w:pStyle w:val="af2"/>
        <w:rPr>
          <w:rFonts w:ascii="Times New Roman" w:eastAsia="Calibri" w:hAnsi="Times New Roman"/>
          <w:b/>
          <w:sz w:val="28"/>
          <w:szCs w:val="28"/>
          <w:shd w:val="clear" w:color="auto" w:fill="FFFFFF"/>
        </w:rPr>
      </w:pPr>
    </w:p>
    <w:p w:rsidR="004A54CE" w:rsidRPr="008E3085" w:rsidRDefault="004A54CE" w:rsidP="004A54CE">
      <w:pPr>
        <w:shd w:val="clear" w:color="auto" w:fill="FFFFFF"/>
        <w:ind w:firstLine="709"/>
        <w:jc w:val="both"/>
        <w:rPr>
          <w:sz w:val="28"/>
          <w:szCs w:val="28"/>
        </w:rPr>
      </w:pPr>
      <w:r w:rsidRPr="008E3085">
        <w:rPr>
          <w:sz w:val="28"/>
          <w:szCs w:val="28"/>
        </w:rPr>
        <w:t>1) количество проведенных плановых контрольных мероприятий 45;</w:t>
      </w:r>
    </w:p>
    <w:p w:rsidR="004A54CE" w:rsidRPr="008E3085" w:rsidRDefault="004A54CE" w:rsidP="004A54CE">
      <w:pPr>
        <w:shd w:val="clear" w:color="auto" w:fill="FFFFFF"/>
        <w:ind w:firstLine="709"/>
        <w:jc w:val="both"/>
        <w:rPr>
          <w:sz w:val="28"/>
          <w:szCs w:val="28"/>
        </w:rPr>
      </w:pPr>
      <w:r w:rsidRPr="008E3085">
        <w:rPr>
          <w:sz w:val="28"/>
          <w:szCs w:val="28"/>
        </w:rPr>
        <w:t>2) количество проведенных внеплановых контрольных мероприятий 10;</w:t>
      </w:r>
    </w:p>
    <w:p w:rsidR="004A54CE" w:rsidRPr="008E3085" w:rsidRDefault="004A54CE" w:rsidP="004A54CE">
      <w:pPr>
        <w:shd w:val="clear" w:color="auto" w:fill="FFFFFF"/>
        <w:ind w:firstLine="709"/>
        <w:jc w:val="both"/>
        <w:rPr>
          <w:sz w:val="28"/>
          <w:szCs w:val="28"/>
        </w:rPr>
      </w:pPr>
      <w:r w:rsidRPr="008E3085">
        <w:rPr>
          <w:sz w:val="28"/>
          <w:szCs w:val="28"/>
        </w:rPr>
        <w:t>3) количество поступивших возражений в отношении акта контрольного мероприятия 0;</w:t>
      </w:r>
    </w:p>
    <w:p w:rsidR="004A54CE" w:rsidRPr="008E3085" w:rsidRDefault="004A54CE" w:rsidP="004A54CE">
      <w:pPr>
        <w:shd w:val="clear" w:color="auto" w:fill="FFFFFF"/>
        <w:ind w:firstLine="709"/>
        <w:jc w:val="both"/>
        <w:rPr>
          <w:sz w:val="28"/>
          <w:szCs w:val="28"/>
        </w:rPr>
      </w:pPr>
      <w:r w:rsidRPr="008E3085">
        <w:rPr>
          <w:sz w:val="28"/>
          <w:szCs w:val="28"/>
        </w:rPr>
        <w:t xml:space="preserve">4) количество выданных предписаний об устранении нарушений обязательных требований 45; </w:t>
      </w:r>
    </w:p>
    <w:p w:rsidR="00296A54" w:rsidRPr="008E3085" w:rsidRDefault="004A54CE" w:rsidP="004A54CE">
      <w:pPr>
        <w:shd w:val="clear" w:color="auto" w:fill="FFFFFF"/>
        <w:ind w:firstLine="709"/>
        <w:jc w:val="both"/>
        <w:rPr>
          <w:sz w:val="28"/>
          <w:szCs w:val="28"/>
        </w:rPr>
      </w:pPr>
      <w:r w:rsidRPr="008E3085">
        <w:rPr>
          <w:sz w:val="28"/>
          <w:szCs w:val="28"/>
        </w:rPr>
        <w:t>5) количество устраненных нарушений обязательных требований 45.</w:t>
      </w:r>
    </w:p>
    <w:p w:rsidR="004D7078" w:rsidRDefault="004D7078" w:rsidP="00296A54">
      <w:pPr>
        <w:shd w:val="clear" w:color="auto" w:fill="FFFFFF"/>
        <w:ind w:firstLine="709"/>
        <w:jc w:val="both"/>
        <w:rPr>
          <w:sz w:val="27"/>
          <w:szCs w:val="27"/>
        </w:rPr>
      </w:pPr>
    </w:p>
    <w:p w:rsidR="008E3085" w:rsidRDefault="008E3085">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3E3242" w:rsidTr="003E3242">
        <w:tc>
          <w:tcPr>
            <w:tcW w:w="4678" w:type="dxa"/>
          </w:tcPr>
          <w:p w:rsidR="003E3242" w:rsidRDefault="003E3242" w:rsidP="003D045D">
            <w:pPr>
              <w:jc w:val="both"/>
              <w:rPr>
                <w:rFonts w:eastAsia="Calibri"/>
                <w:sz w:val="28"/>
                <w:szCs w:val="28"/>
                <w:lang w:eastAsia="en-US"/>
              </w:rPr>
            </w:pPr>
          </w:p>
        </w:tc>
        <w:tc>
          <w:tcPr>
            <w:tcW w:w="5517" w:type="dxa"/>
          </w:tcPr>
          <w:p w:rsidR="006E6068" w:rsidRPr="006E6068" w:rsidRDefault="00D165CE" w:rsidP="006E6068">
            <w:pPr>
              <w:jc w:val="center"/>
              <w:rPr>
                <w:rFonts w:eastAsia="Calibri"/>
                <w:sz w:val="28"/>
                <w:szCs w:val="28"/>
                <w:lang w:eastAsia="en-US"/>
              </w:rPr>
            </w:pPr>
            <w:r>
              <w:rPr>
                <w:rFonts w:eastAsia="Calibri"/>
                <w:sz w:val="28"/>
                <w:szCs w:val="28"/>
                <w:lang w:eastAsia="en-US"/>
              </w:rPr>
              <w:t>Приложение 3</w:t>
            </w:r>
          </w:p>
          <w:p w:rsidR="003E3242" w:rsidRDefault="006E6068" w:rsidP="00D165CE">
            <w:pPr>
              <w:jc w:val="center"/>
              <w:rPr>
                <w:rFonts w:eastAsia="Calibri"/>
                <w:sz w:val="28"/>
                <w:szCs w:val="28"/>
                <w:lang w:eastAsia="en-US"/>
              </w:rPr>
            </w:pPr>
            <w:r w:rsidRPr="006E6068">
              <w:rPr>
                <w:rFonts w:eastAsia="Calibri"/>
                <w:sz w:val="28"/>
                <w:szCs w:val="28"/>
                <w:lang w:eastAsia="en-US"/>
              </w:rPr>
              <w:t xml:space="preserve">к </w:t>
            </w:r>
            <w:r w:rsidR="00D165CE" w:rsidRPr="006E6068">
              <w:rPr>
                <w:rFonts w:eastAsia="Calibri"/>
                <w:sz w:val="28"/>
                <w:szCs w:val="28"/>
                <w:lang w:eastAsia="en-US"/>
              </w:rPr>
              <w:t>Положению</w:t>
            </w:r>
            <w:r w:rsidR="00D165CE">
              <w:rPr>
                <w:rFonts w:eastAsia="Calibri"/>
                <w:sz w:val="28"/>
                <w:szCs w:val="28"/>
                <w:lang w:eastAsia="en-US"/>
              </w:rPr>
              <w:t xml:space="preserve"> о муниципальном контроле</w:t>
            </w:r>
            <w:r w:rsidR="00D165CE" w:rsidRPr="006E6068">
              <w:rPr>
                <w:rFonts w:eastAsia="Calibri"/>
                <w:sz w:val="28"/>
                <w:szCs w:val="28"/>
                <w:lang w:eastAsia="en-US"/>
              </w:rPr>
              <w:t xml:space="preserve"> </w:t>
            </w:r>
            <w:r w:rsidR="004A54CE">
              <w:rPr>
                <w:rFonts w:eastAsia="Calibri"/>
                <w:sz w:val="28"/>
                <w:szCs w:val="28"/>
                <w:lang w:eastAsia="en-US"/>
              </w:rPr>
              <w:t>в сфере благоустройства на территории Лихославльского муниципального округа Тверской области</w:t>
            </w:r>
          </w:p>
        </w:tc>
      </w:tr>
    </w:tbl>
    <w:p w:rsidR="00615714" w:rsidRDefault="00615714">
      <w:pPr>
        <w:spacing w:after="160" w:line="259" w:lineRule="auto"/>
        <w:rPr>
          <w:color w:val="000000"/>
          <w:sz w:val="28"/>
          <w:szCs w:val="28"/>
        </w:rPr>
      </w:pPr>
    </w:p>
    <w:p w:rsidR="00615714" w:rsidRPr="00615714" w:rsidRDefault="00615714" w:rsidP="00615714">
      <w:pPr>
        <w:jc w:val="center"/>
        <w:rPr>
          <w:rFonts w:eastAsia="Calibri"/>
          <w:sz w:val="28"/>
          <w:szCs w:val="28"/>
        </w:rPr>
      </w:pPr>
      <w:r w:rsidRPr="000D7B5D">
        <w:rPr>
          <w:rFonts w:eastAsia="Calibri"/>
          <w:b/>
          <w:bCs/>
          <w:sz w:val="28"/>
          <w:szCs w:val="28"/>
        </w:rPr>
        <w:t>Форма предписания Контрольного органа</w:t>
      </w:r>
    </w:p>
    <w:p w:rsidR="00615714" w:rsidRPr="00615714" w:rsidRDefault="00615714" w:rsidP="00615714">
      <w:pPr>
        <w:ind w:firstLine="405"/>
        <w:jc w:val="center"/>
        <w:rPr>
          <w:rFonts w:eastAsia="Calibri"/>
          <w:sz w:val="27"/>
          <w:szCs w:val="27"/>
        </w:rPr>
      </w:pPr>
      <w:r w:rsidRPr="00615714">
        <w:rPr>
          <w:rFonts w:eastAsia="Calibri"/>
          <w:sz w:val="18"/>
          <w:szCs w:val="18"/>
        </w:rPr>
        <w:t>Бланк Контрольного органа</w:t>
      </w:r>
    </w:p>
    <w:tbl>
      <w:tblPr>
        <w:tblW w:w="0" w:type="auto"/>
        <w:jc w:val="right"/>
        <w:tblCellMar>
          <w:left w:w="0" w:type="dxa"/>
          <w:right w:w="0" w:type="dxa"/>
        </w:tblCellMar>
        <w:tblLook w:val="04A0" w:firstRow="1" w:lastRow="0" w:firstColumn="1" w:lastColumn="0" w:noHBand="0" w:noVBand="1"/>
      </w:tblPr>
      <w:tblGrid>
        <w:gridCol w:w="4909"/>
      </w:tblGrid>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0D7B5D">
            <w:pPr>
              <w:spacing w:line="216" w:lineRule="atLeast"/>
              <w:jc w:val="right"/>
              <w:rPr>
                <w:rFonts w:eastAsia="Calibri"/>
                <w:sz w:val="18"/>
                <w:szCs w:val="18"/>
              </w:rPr>
            </w:pPr>
          </w:p>
        </w:tc>
      </w:tr>
      <w:tr w:rsidR="00615714" w:rsidRPr="00615714" w:rsidTr="000D7B5D">
        <w:trPr>
          <w:jc w:val="right"/>
        </w:trPr>
        <w:tc>
          <w:tcPr>
            <w:tcW w:w="0" w:type="auto"/>
            <w:tcBorders>
              <w:top w:val="single" w:sz="4" w:space="0" w:color="auto"/>
            </w:tcBorders>
            <w:tcMar>
              <w:top w:w="15" w:type="dxa"/>
              <w:left w:w="45" w:type="dxa"/>
              <w:bottom w:w="15" w:type="dxa"/>
              <w:right w:w="45" w:type="dxa"/>
            </w:tcMar>
            <w:hideMark/>
          </w:tcPr>
          <w:p w:rsidR="00615714" w:rsidRPr="00615714" w:rsidRDefault="000D7B5D" w:rsidP="000D7B5D">
            <w:pPr>
              <w:spacing w:line="216" w:lineRule="atLeast"/>
              <w:jc w:val="right"/>
              <w:rPr>
                <w:rFonts w:eastAsia="Calibri"/>
                <w:color w:val="000000"/>
                <w:sz w:val="18"/>
                <w:szCs w:val="18"/>
              </w:rPr>
            </w:pPr>
            <w:r w:rsidRPr="00615714">
              <w:rPr>
                <w:rFonts w:eastAsia="Calibri"/>
                <w:sz w:val="18"/>
                <w:szCs w:val="18"/>
              </w:rPr>
              <w:t>(указывается должность руководителя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0D7B5D">
            <w:pPr>
              <w:spacing w:line="216" w:lineRule="atLeast"/>
              <w:jc w:val="right"/>
              <w:rPr>
                <w:rFonts w:eastAsia="Calibri"/>
                <w:sz w:val="18"/>
                <w:szCs w:val="18"/>
              </w:rPr>
            </w:pPr>
          </w:p>
        </w:tc>
      </w:tr>
      <w:tr w:rsidR="00615714" w:rsidRPr="00615714" w:rsidTr="000D7B5D">
        <w:trPr>
          <w:jc w:val="right"/>
        </w:trPr>
        <w:tc>
          <w:tcPr>
            <w:tcW w:w="0" w:type="auto"/>
            <w:tcBorders>
              <w:top w:val="single" w:sz="4" w:space="0" w:color="auto"/>
            </w:tcBorders>
            <w:tcMar>
              <w:top w:w="15" w:type="dxa"/>
              <w:left w:w="45" w:type="dxa"/>
              <w:bottom w:w="15" w:type="dxa"/>
              <w:right w:w="45" w:type="dxa"/>
            </w:tcMar>
            <w:hideMark/>
          </w:tcPr>
          <w:p w:rsidR="00615714" w:rsidRPr="00615714" w:rsidRDefault="00615714" w:rsidP="000D7B5D">
            <w:pPr>
              <w:spacing w:line="216" w:lineRule="atLeast"/>
              <w:jc w:val="right"/>
              <w:rPr>
                <w:rFonts w:eastAsia="Calibri"/>
                <w:color w:val="000000"/>
                <w:sz w:val="18"/>
                <w:szCs w:val="18"/>
              </w:rPr>
            </w:pPr>
            <w:r w:rsidRPr="00615714">
              <w:rPr>
                <w:rFonts w:eastAsia="Calibri"/>
                <w:sz w:val="18"/>
                <w:szCs w:val="18"/>
              </w:rPr>
              <w:t>(указывается полное наименование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p>
        </w:tc>
      </w:tr>
      <w:tr w:rsidR="000D7B5D" w:rsidRPr="00615714" w:rsidTr="000D7B5D">
        <w:trPr>
          <w:jc w:val="right"/>
        </w:trPr>
        <w:tc>
          <w:tcPr>
            <w:tcW w:w="0" w:type="auto"/>
            <w:tcBorders>
              <w:top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указывается фамилия, имя, отчество</w:t>
            </w:r>
          </w:p>
        </w:tc>
      </w:tr>
      <w:tr w:rsidR="000D7B5D" w:rsidRPr="00615714" w:rsidTr="000D7B5D">
        <w:trPr>
          <w:jc w:val="right"/>
        </w:trPr>
        <w:tc>
          <w:tcPr>
            <w:tcW w:w="0" w:type="auto"/>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(при наличии) руководителя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p>
        </w:tc>
      </w:tr>
      <w:tr w:rsidR="000D7B5D" w:rsidRPr="00615714" w:rsidTr="000D7B5D">
        <w:trPr>
          <w:jc w:val="right"/>
        </w:trPr>
        <w:tc>
          <w:tcPr>
            <w:tcW w:w="0" w:type="auto"/>
            <w:tcBorders>
              <w:top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(указывается адрес места нахождения контролируемого лица)</w:t>
            </w:r>
          </w:p>
        </w:tc>
      </w:tr>
    </w:tbl>
    <w:p w:rsidR="00615714" w:rsidRPr="00615714" w:rsidRDefault="00615714" w:rsidP="00615714">
      <w:pPr>
        <w:jc w:val="center"/>
        <w:rPr>
          <w:rFonts w:eastAsia="Calibri"/>
          <w:sz w:val="27"/>
          <w:szCs w:val="27"/>
        </w:rPr>
      </w:pPr>
      <w:r w:rsidRPr="00615714">
        <w:rPr>
          <w:rFonts w:eastAsia="Calibri"/>
          <w:sz w:val="27"/>
          <w:szCs w:val="27"/>
        </w:rPr>
        <w:t> </w:t>
      </w:r>
    </w:p>
    <w:p w:rsidR="00615714" w:rsidRPr="00615714" w:rsidRDefault="00615714" w:rsidP="00615714">
      <w:pPr>
        <w:jc w:val="center"/>
        <w:rPr>
          <w:rFonts w:eastAsia="Calibri"/>
          <w:sz w:val="27"/>
          <w:szCs w:val="27"/>
        </w:rPr>
      </w:pPr>
      <w:bookmarkStart w:id="3" w:name="Par320"/>
      <w:bookmarkEnd w:id="3"/>
      <w:r w:rsidRPr="00615714">
        <w:rPr>
          <w:rFonts w:eastAsia="Calibri"/>
          <w:sz w:val="27"/>
          <w:szCs w:val="27"/>
        </w:rPr>
        <w:t>ПРЕДПИСАНИЕ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0D7B5D" w:rsidTr="00E24090">
        <w:tc>
          <w:tcPr>
            <w:tcW w:w="10195" w:type="dxa"/>
            <w:tcBorders>
              <w:bottom w:val="single" w:sz="4" w:space="0" w:color="auto"/>
            </w:tcBorders>
          </w:tcPr>
          <w:p w:rsidR="000D7B5D" w:rsidRDefault="000D7B5D" w:rsidP="00615714">
            <w:pPr>
              <w:jc w:val="center"/>
              <w:rPr>
                <w:rFonts w:eastAsia="Calibri"/>
                <w:sz w:val="27"/>
                <w:szCs w:val="27"/>
              </w:rPr>
            </w:pPr>
          </w:p>
        </w:tc>
      </w:tr>
      <w:tr w:rsidR="000D7B5D" w:rsidTr="00E24090">
        <w:tc>
          <w:tcPr>
            <w:tcW w:w="10195" w:type="dxa"/>
            <w:tcBorders>
              <w:top w:val="single" w:sz="4" w:space="0" w:color="auto"/>
            </w:tcBorders>
          </w:tcPr>
          <w:p w:rsidR="000D7B5D" w:rsidRDefault="000D7B5D" w:rsidP="000D7B5D">
            <w:pPr>
              <w:jc w:val="center"/>
              <w:rPr>
                <w:rFonts w:eastAsia="Calibri"/>
                <w:sz w:val="27"/>
                <w:szCs w:val="27"/>
              </w:rPr>
            </w:pPr>
            <w:r w:rsidRPr="00615714">
              <w:rPr>
                <w:rFonts w:eastAsia="Calibri"/>
                <w:i/>
                <w:iCs/>
                <w:sz w:val="18"/>
                <w:szCs w:val="18"/>
              </w:rPr>
              <w:t>(указывается полное наименование контролируемого лица в дательном падеже)</w:t>
            </w:r>
          </w:p>
        </w:tc>
      </w:tr>
    </w:tbl>
    <w:p w:rsidR="00615714" w:rsidRPr="00615714" w:rsidRDefault="00615714" w:rsidP="00615714">
      <w:pPr>
        <w:jc w:val="center"/>
        <w:rPr>
          <w:rFonts w:eastAsia="Calibri"/>
          <w:sz w:val="28"/>
          <w:szCs w:val="28"/>
        </w:rPr>
      </w:pPr>
      <w:r w:rsidRPr="00E24090">
        <w:rPr>
          <w:rFonts w:eastAsia="Calibri"/>
          <w:sz w:val="28"/>
          <w:szCs w:val="28"/>
        </w:rPr>
        <w:t>об устранении выявленных нарушений обязательных требований</w:t>
      </w:r>
    </w:p>
    <w:p w:rsidR="00615714" w:rsidRPr="00615714" w:rsidRDefault="00615714" w:rsidP="00615714">
      <w:pPr>
        <w:jc w:val="center"/>
        <w:rPr>
          <w:rFonts w:eastAsia="Calibri"/>
          <w:sz w:val="27"/>
          <w:szCs w:val="27"/>
        </w:rPr>
      </w:pPr>
      <w:r w:rsidRPr="00615714">
        <w:rPr>
          <w:rFonts w:eastAsia="Calibri"/>
          <w:sz w:val="27"/>
          <w:szCs w:val="27"/>
        </w:rPr>
        <w:t> </w:t>
      </w:r>
    </w:p>
    <w:p w:rsidR="00615714" w:rsidRPr="00615714" w:rsidRDefault="00615714" w:rsidP="00615714">
      <w:pPr>
        <w:rPr>
          <w:rFonts w:eastAsia="Calibri"/>
          <w:sz w:val="27"/>
          <w:szCs w:val="27"/>
        </w:rPr>
      </w:pPr>
      <w:r w:rsidRPr="00E24090">
        <w:rPr>
          <w:rFonts w:eastAsia="Calibri"/>
          <w:sz w:val="28"/>
          <w:szCs w:val="28"/>
        </w:rPr>
        <w:t>По результатам</w:t>
      </w:r>
      <w:r w:rsidRPr="00615714">
        <w:rPr>
          <w:rFonts w:eastAsia="Calibri"/>
          <w:sz w:val="27"/>
          <w:szCs w:val="27"/>
        </w:rPr>
        <w:t xml:space="preserve"> ____________________________________________________________,</w:t>
      </w:r>
    </w:p>
    <w:p w:rsidR="00615714" w:rsidRPr="00615714" w:rsidRDefault="00615714" w:rsidP="00615714">
      <w:pPr>
        <w:jc w:val="center"/>
        <w:rPr>
          <w:rFonts w:eastAsia="Calibri"/>
          <w:sz w:val="18"/>
          <w:szCs w:val="18"/>
        </w:rPr>
      </w:pPr>
      <w:r w:rsidRPr="00615714">
        <w:rPr>
          <w:rFonts w:eastAsia="Calibri"/>
          <w:i/>
          <w:iCs/>
          <w:sz w:val="18"/>
          <w:szCs w:val="18"/>
        </w:rPr>
        <w:t>(указываются вид и форма контрольного мероприятия в соответствии </w:t>
      </w:r>
    </w:p>
    <w:p w:rsidR="00615714" w:rsidRPr="00615714" w:rsidRDefault="00615714" w:rsidP="00615714">
      <w:pPr>
        <w:jc w:val="center"/>
        <w:rPr>
          <w:rFonts w:eastAsia="Calibri"/>
          <w:sz w:val="18"/>
          <w:szCs w:val="18"/>
        </w:rPr>
      </w:pPr>
      <w:r w:rsidRPr="00615714">
        <w:rPr>
          <w:rFonts w:eastAsia="Calibri"/>
          <w:i/>
          <w:iCs/>
          <w:sz w:val="18"/>
          <w:szCs w:val="18"/>
        </w:rPr>
        <w:t>с решением Контрольного органа)</w:t>
      </w:r>
    </w:p>
    <w:p w:rsidR="00615714" w:rsidRPr="00615714" w:rsidRDefault="00615714" w:rsidP="00615714">
      <w:pPr>
        <w:jc w:val="both"/>
        <w:rPr>
          <w:rFonts w:eastAsia="Calibri"/>
          <w:sz w:val="27"/>
          <w:szCs w:val="27"/>
        </w:rPr>
      </w:pPr>
      <w:r w:rsidRPr="004D77B5">
        <w:rPr>
          <w:rFonts w:eastAsia="Calibri"/>
          <w:sz w:val="28"/>
          <w:szCs w:val="28"/>
        </w:rPr>
        <w:t>проведенной</w:t>
      </w:r>
      <w:r w:rsidRPr="00615714">
        <w:rPr>
          <w:rFonts w:eastAsia="Calibri"/>
          <w:sz w:val="27"/>
          <w:szCs w:val="27"/>
        </w:rPr>
        <w:t xml:space="preserve">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27"/>
          <w:szCs w:val="27"/>
        </w:rPr>
        <w:t>                   </w:t>
      </w:r>
      <w:r w:rsidR="00E24090">
        <w:rPr>
          <w:rFonts w:eastAsia="Calibri"/>
          <w:sz w:val="27"/>
          <w:szCs w:val="27"/>
        </w:rPr>
        <w:tab/>
      </w:r>
      <w:r w:rsidR="00E24090">
        <w:rPr>
          <w:rFonts w:eastAsia="Calibri"/>
          <w:sz w:val="27"/>
          <w:szCs w:val="27"/>
        </w:rPr>
        <w:tab/>
      </w:r>
      <w:r w:rsidR="00E24090">
        <w:rPr>
          <w:rFonts w:eastAsia="Calibri"/>
          <w:sz w:val="27"/>
          <w:szCs w:val="27"/>
        </w:rPr>
        <w:tab/>
      </w:r>
      <w:r w:rsidR="00E24090">
        <w:rPr>
          <w:rFonts w:eastAsia="Calibri"/>
          <w:sz w:val="27"/>
          <w:szCs w:val="27"/>
        </w:rPr>
        <w:tab/>
      </w:r>
      <w:r w:rsidR="00E24090">
        <w:rPr>
          <w:rFonts w:eastAsia="Calibri"/>
          <w:sz w:val="27"/>
          <w:szCs w:val="27"/>
        </w:rPr>
        <w:tab/>
      </w:r>
      <w:r w:rsidRPr="00615714">
        <w:rPr>
          <w:rFonts w:eastAsia="Calibri"/>
          <w:i/>
          <w:iCs/>
          <w:sz w:val="18"/>
          <w:szCs w:val="18"/>
        </w:rPr>
        <w:t xml:space="preserve"> (указывается полное наименование контрольного органа)</w:t>
      </w:r>
    </w:p>
    <w:p w:rsidR="00615714" w:rsidRPr="00615714" w:rsidRDefault="00615714" w:rsidP="00615714">
      <w:pPr>
        <w:rPr>
          <w:rFonts w:eastAsia="Calibri"/>
          <w:sz w:val="18"/>
          <w:szCs w:val="18"/>
        </w:rPr>
      </w:pPr>
      <w:r w:rsidRPr="004D77B5">
        <w:rPr>
          <w:rFonts w:eastAsia="Calibri"/>
          <w:sz w:val="28"/>
          <w:szCs w:val="28"/>
        </w:rPr>
        <w:t>в отношении</w:t>
      </w:r>
      <w:r w:rsidRPr="00615714">
        <w:rPr>
          <w:rFonts w:eastAsia="Calibri"/>
          <w:sz w:val="27"/>
          <w:szCs w:val="27"/>
        </w:rPr>
        <w:t xml:space="preserve">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18"/>
          <w:szCs w:val="18"/>
        </w:rPr>
        <w:t xml:space="preserve">                              </w:t>
      </w:r>
      <w:r w:rsidR="00E24090">
        <w:rPr>
          <w:rFonts w:eastAsia="Calibri"/>
          <w:sz w:val="18"/>
          <w:szCs w:val="18"/>
        </w:rPr>
        <w:tab/>
      </w:r>
      <w:r w:rsidR="00E24090">
        <w:rPr>
          <w:rFonts w:eastAsia="Calibri"/>
          <w:sz w:val="18"/>
          <w:szCs w:val="18"/>
        </w:rPr>
        <w:tab/>
      </w:r>
      <w:r w:rsidR="00E24090">
        <w:rPr>
          <w:rFonts w:eastAsia="Calibri"/>
          <w:sz w:val="18"/>
          <w:szCs w:val="18"/>
        </w:rPr>
        <w:tab/>
      </w:r>
      <w:r w:rsidR="00E24090">
        <w:rPr>
          <w:rFonts w:eastAsia="Calibri"/>
          <w:sz w:val="18"/>
          <w:szCs w:val="18"/>
        </w:rPr>
        <w:tab/>
      </w:r>
      <w:r w:rsidR="00E24090">
        <w:rPr>
          <w:rFonts w:eastAsia="Calibri"/>
          <w:sz w:val="18"/>
          <w:szCs w:val="18"/>
        </w:rPr>
        <w:tab/>
      </w:r>
      <w:r w:rsidRPr="00615714">
        <w:rPr>
          <w:rFonts w:eastAsia="Calibri"/>
          <w:sz w:val="18"/>
          <w:szCs w:val="18"/>
        </w:rPr>
        <w:t> </w:t>
      </w:r>
      <w:r w:rsidRPr="00615714">
        <w:rPr>
          <w:rFonts w:eastAsia="Calibri"/>
          <w:i/>
          <w:iCs/>
          <w:sz w:val="18"/>
          <w:szCs w:val="18"/>
        </w:rPr>
        <w:t>(указывается полное наименование контролируемого лица)</w:t>
      </w:r>
    </w:p>
    <w:p w:rsidR="00615714" w:rsidRPr="00615714" w:rsidRDefault="00615714" w:rsidP="00615714">
      <w:pPr>
        <w:jc w:val="both"/>
        <w:rPr>
          <w:rFonts w:eastAsia="Calibri"/>
          <w:sz w:val="27"/>
          <w:szCs w:val="27"/>
        </w:rPr>
      </w:pPr>
      <w:r w:rsidRPr="004D77B5">
        <w:rPr>
          <w:rFonts w:eastAsia="Calibri"/>
          <w:sz w:val="28"/>
          <w:szCs w:val="28"/>
        </w:rPr>
        <w:t>в период с</w:t>
      </w:r>
      <w:r w:rsidRPr="00615714">
        <w:rPr>
          <w:rFonts w:eastAsia="Calibri"/>
          <w:sz w:val="27"/>
          <w:szCs w:val="27"/>
        </w:rPr>
        <w:t> «__» _________________ 20__ г. по «__»_________________ 20__ г.</w:t>
      </w:r>
    </w:p>
    <w:p w:rsidR="00615714" w:rsidRPr="00615714" w:rsidRDefault="00615714" w:rsidP="00615714">
      <w:pPr>
        <w:jc w:val="both"/>
        <w:rPr>
          <w:rFonts w:eastAsia="Calibri"/>
          <w:sz w:val="27"/>
          <w:szCs w:val="27"/>
        </w:rPr>
      </w:pPr>
      <w:r w:rsidRPr="00615714">
        <w:rPr>
          <w:rFonts w:eastAsia="Calibri"/>
          <w:sz w:val="27"/>
          <w:szCs w:val="27"/>
        </w:rPr>
        <w:t> </w:t>
      </w:r>
    </w:p>
    <w:p w:rsidR="00615714" w:rsidRPr="00615714" w:rsidRDefault="00615714" w:rsidP="00615714">
      <w:pPr>
        <w:rPr>
          <w:rFonts w:eastAsia="Calibri"/>
          <w:sz w:val="27"/>
          <w:szCs w:val="27"/>
        </w:rPr>
      </w:pPr>
      <w:r w:rsidRPr="004D77B5">
        <w:rPr>
          <w:rFonts w:eastAsia="Calibri"/>
          <w:sz w:val="28"/>
          <w:szCs w:val="28"/>
        </w:rPr>
        <w:t>на основании</w:t>
      </w:r>
      <w:r w:rsidRPr="00615714">
        <w:rPr>
          <w:rFonts w:eastAsia="Calibri"/>
          <w:sz w:val="27"/>
          <w:szCs w:val="27"/>
        </w:rPr>
        <w:t xml:space="preserve"> ______________________________________________________________</w:t>
      </w:r>
    </w:p>
    <w:p w:rsidR="00615714" w:rsidRPr="00615714" w:rsidRDefault="00615714" w:rsidP="00615714">
      <w:pPr>
        <w:jc w:val="center"/>
        <w:rPr>
          <w:rFonts w:eastAsia="Calibri"/>
          <w:sz w:val="18"/>
          <w:szCs w:val="18"/>
        </w:rPr>
      </w:pPr>
      <w:r w:rsidRPr="00615714">
        <w:rPr>
          <w:rFonts w:eastAsia="Calibri"/>
          <w:i/>
          <w:iCs/>
          <w:sz w:val="18"/>
          <w:szCs w:val="18"/>
        </w:rPr>
        <w:t>(указываются наименование и реквизиты акта Контрольного органа о проведении контрольного мероприятия)</w:t>
      </w:r>
    </w:p>
    <w:p w:rsidR="00615714" w:rsidRPr="00615714" w:rsidRDefault="00615714" w:rsidP="00615714">
      <w:pPr>
        <w:jc w:val="both"/>
        <w:rPr>
          <w:rFonts w:eastAsia="Calibri"/>
          <w:sz w:val="27"/>
          <w:szCs w:val="27"/>
        </w:rPr>
      </w:pPr>
      <w:r w:rsidRPr="00615714">
        <w:rPr>
          <w:rFonts w:eastAsia="Calibri"/>
          <w:sz w:val="27"/>
          <w:szCs w:val="27"/>
        </w:rPr>
        <w:t> </w:t>
      </w:r>
    </w:p>
    <w:p w:rsidR="00615714" w:rsidRPr="00615714" w:rsidRDefault="00615714" w:rsidP="00615714">
      <w:pPr>
        <w:jc w:val="both"/>
        <w:rPr>
          <w:rFonts w:eastAsia="Calibri"/>
          <w:sz w:val="27"/>
          <w:szCs w:val="27"/>
        </w:rPr>
      </w:pPr>
      <w:r w:rsidRPr="004D77B5">
        <w:rPr>
          <w:rFonts w:eastAsia="Calibri"/>
          <w:sz w:val="28"/>
          <w:szCs w:val="28"/>
        </w:rPr>
        <w:t>выявлены нарушения обязательных требований</w:t>
      </w:r>
      <w:r w:rsidRPr="00615714">
        <w:rPr>
          <w:rFonts w:eastAsia="Calibri"/>
          <w:sz w:val="27"/>
          <w:szCs w:val="27"/>
        </w:rPr>
        <w:t> _______________________</w:t>
      </w:r>
      <w:r w:rsidR="004D77B5">
        <w:rPr>
          <w:rFonts w:eastAsia="Calibri"/>
          <w:sz w:val="27"/>
          <w:szCs w:val="27"/>
        </w:rPr>
        <w:t>_________</w:t>
      </w:r>
      <w:r w:rsidRPr="00615714">
        <w:rPr>
          <w:rFonts w:eastAsia="Calibri"/>
          <w:sz w:val="27"/>
          <w:szCs w:val="27"/>
        </w:rPr>
        <w:t> </w:t>
      </w:r>
    </w:p>
    <w:p w:rsidR="00615714" w:rsidRPr="00615714" w:rsidRDefault="00615714" w:rsidP="00615714">
      <w:pPr>
        <w:jc w:val="both"/>
        <w:rPr>
          <w:rFonts w:eastAsia="Calibri"/>
          <w:sz w:val="27"/>
          <w:szCs w:val="27"/>
        </w:rPr>
      </w:pPr>
      <w:r w:rsidRPr="004D77B5">
        <w:rPr>
          <w:rFonts w:eastAsia="Calibri"/>
          <w:sz w:val="28"/>
          <w:szCs w:val="28"/>
        </w:rPr>
        <w:t>законодательства</w:t>
      </w:r>
      <w:r w:rsidRPr="00615714">
        <w:rPr>
          <w:rFonts w:eastAsia="Calibri"/>
          <w:sz w:val="27"/>
          <w:szCs w:val="27"/>
        </w:rPr>
        <w:t>:</w:t>
      </w:r>
      <w:r w:rsidR="00E24090">
        <w:rPr>
          <w:rFonts w:eastAsia="Calibri"/>
          <w:sz w:val="27"/>
          <w:szCs w:val="27"/>
        </w:rPr>
        <w:t xml:space="preserve"> __________________________________________________________</w:t>
      </w:r>
      <w:r w:rsidR="004D77B5">
        <w:rPr>
          <w:rFonts w:eastAsia="Calibri"/>
          <w:sz w:val="27"/>
          <w:szCs w:val="27"/>
        </w:rPr>
        <w:t>_</w:t>
      </w:r>
    </w:p>
    <w:p w:rsidR="00615714" w:rsidRPr="00615714" w:rsidRDefault="00615714" w:rsidP="00615714">
      <w:pPr>
        <w:jc w:val="center"/>
        <w:rPr>
          <w:rFonts w:eastAsia="Calibri"/>
          <w:sz w:val="20"/>
          <w:szCs w:val="20"/>
        </w:rPr>
      </w:pPr>
      <w:r w:rsidRPr="00E24090">
        <w:rPr>
          <w:rFonts w:eastAsia="Calibri"/>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15714" w:rsidRPr="00615714" w:rsidRDefault="00615714" w:rsidP="00615714">
      <w:pPr>
        <w:jc w:val="both"/>
        <w:rPr>
          <w:rFonts w:eastAsia="Calibri"/>
          <w:sz w:val="27"/>
          <w:szCs w:val="27"/>
        </w:rPr>
      </w:pPr>
    </w:p>
    <w:p w:rsidR="00615714" w:rsidRPr="00615714" w:rsidRDefault="00615714" w:rsidP="00615714">
      <w:pPr>
        <w:jc w:val="both"/>
        <w:rPr>
          <w:rFonts w:eastAsia="Calibri"/>
          <w:sz w:val="27"/>
          <w:szCs w:val="27"/>
        </w:rPr>
      </w:pPr>
      <w:r w:rsidRPr="00E24090">
        <w:rPr>
          <w:rFonts w:eastAsia="Calibri"/>
          <w:sz w:val="28"/>
          <w:szCs w:val="28"/>
        </w:rPr>
        <w:t>На основании изложенного, в соответствии с пунктом 1 части 2 статьи 90 Федерального закона от 31 июля 2020 г</w:t>
      </w:r>
      <w:r w:rsidR="00E24090">
        <w:rPr>
          <w:rFonts w:eastAsia="Calibri"/>
          <w:sz w:val="28"/>
          <w:szCs w:val="28"/>
        </w:rPr>
        <w:t>ода</w:t>
      </w:r>
      <w:r w:rsidRPr="00E24090">
        <w:rPr>
          <w:rFonts w:eastAsia="Calibri"/>
          <w:sz w:val="28"/>
          <w:szCs w:val="28"/>
        </w:rPr>
        <w:t> № 248-ФЗ «О государственном контроле (надзоре) и муниципальном контроле в Российской Федерации»</w:t>
      </w:r>
      <w:r w:rsidRPr="00615714">
        <w:rPr>
          <w:rFonts w:eastAsia="Calibri"/>
          <w:sz w:val="27"/>
          <w:szCs w:val="27"/>
        </w:rPr>
        <w:t> __________________________________________________________</w:t>
      </w:r>
      <w:r w:rsidR="00E24090">
        <w:rPr>
          <w:rFonts w:eastAsia="Calibri"/>
          <w:sz w:val="27"/>
          <w:szCs w:val="27"/>
        </w:rPr>
        <w:t>______</w:t>
      </w:r>
    </w:p>
    <w:p w:rsidR="00615714" w:rsidRPr="00615714" w:rsidRDefault="00615714" w:rsidP="00615714">
      <w:pPr>
        <w:jc w:val="both"/>
        <w:rPr>
          <w:rFonts w:eastAsia="Calibri"/>
          <w:sz w:val="18"/>
          <w:szCs w:val="18"/>
        </w:rPr>
      </w:pPr>
      <w:r w:rsidRPr="00615714">
        <w:rPr>
          <w:rFonts w:eastAsia="Calibri"/>
          <w:i/>
          <w:iCs/>
          <w:sz w:val="27"/>
          <w:szCs w:val="27"/>
        </w:rPr>
        <w:t>                       </w:t>
      </w:r>
      <w:r w:rsidR="00E24090">
        <w:rPr>
          <w:rFonts w:eastAsia="Calibri"/>
          <w:i/>
          <w:iCs/>
          <w:sz w:val="27"/>
          <w:szCs w:val="27"/>
        </w:rPr>
        <w:tab/>
      </w:r>
      <w:r w:rsidR="00E24090">
        <w:rPr>
          <w:rFonts w:eastAsia="Calibri"/>
          <w:i/>
          <w:iCs/>
          <w:sz w:val="27"/>
          <w:szCs w:val="27"/>
        </w:rPr>
        <w:tab/>
      </w:r>
      <w:r w:rsidR="00E24090">
        <w:rPr>
          <w:rFonts w:eastAsia="Calibri"/>
          <w:i/>
          <w:iCs/>
          <w:sz w:val="27"/>
          <w:szCs w:val="27"/>
        </w:rPr>
        <w:tab/>
      </w:r>
      <w:r w:rsidRPr="00615714">
        <w:rPr>
          <w:rFonts w:eastAsia="Calibri"/>
          <w:i/>
          <w:iCs/>
          <w:sz w:val="27"/>
          <w:szCs w:val="27"/>
        </w:rPr>
        <w:t> </w:t>
      </w:r>
      <w:r w:rsidRPr="00615714">
        <w:rPr>
          <w:rFonts w:eastAsia="Calibri"/>
          <w:i/>
          <w:iCs/>
          <w:sz w:val="18"/>
          <w:szCs w:val="18"/>
        </w:rPr>
        <w:t>(указывается полное наименование Контрольного органа)</w:t>
      </w:r>
      <w:r w:rsidRPr="00615714">
        <w:rPr>
          <w:rFonts w:eastAsia="Calibri"/>
          <w:sz w:val="18"/>
          <w:szCs w:val="18"/>
        </w:rPr>
        <w:t> </w:t>
      </w:r>
    </w:p>
    <w:p w:rsidR="00615714" w:rsidRPr="00615714" w:rsidRDefault="00615714" w:rsidP="00615714">
      <w:pPr>
        <w:jc w:val="both"/>
        <w:rPr>
          <w:rFonts w:eastAsia="Calibri"/>
          <w:sz w:val="28"/>
          <w:szCs w:val="28"/>
        </w:rPr>
      </w:pPr>
      <w:r w:rsidRPr="00E24090">
        <w:rPr>
          <w:rFonts w:eastAsia="Calibri"/>
          <w:sz w:val="28"/>
          <w:szCs w:val="28"/>
        </w:rPr>
        <w:t>предписывает:</w:t>
      </w:r>
    </w:p>
    <w:p w:rsidR="00615714" w:rsidRPr="00615714" w:rsidRDefault="00615714" w:rsidP="00615714">
      <w:pPr>
        <w:jc w:val="both"/>
        <w:rPr>
          <w:rFonts w:eastAsia="Calibri"/>
          <w:sz w:val="28"/>
          <w:szCs w:val="28"/>
        </w:rPr>
      </w:pPr>
      <w:r w:rsidRPr="00E24090">
        <w:rPr>
          <w:rFonts w:eastAsia="Calibri"/>
          <w:sz w:val="28"/>
          <w:szCs w:val="28"/>
        </w:rPr>
        <w:t>1. Устранить выявленные нарушения обязательных требований в срок до</w:t>
      </w:r>
    </w:p>
    <w:p w:rsidR="00615714" w:rsidRPr="00615714" w:rsidRDefault="00615714" w:rsidP="00615714">
      <w:pPr>
        <w:jc w:val="both"/>
        <w:rPr>
          <w:rFonts w:eastAsia="Calibri"/>
          <w:sz w:val="28"/>
          <w:szCs w:val="28"/>
        </w:rPr>
      </w:pPr>
      <w:r w:rsidRPr="00E24090">
        <w:rPr>
          <w:rFonts w:eastAsia="Calibri"/>
          <w:sz w:val="28"/>
          <w:szCs w:val="28"/>
        </w:rPr>
        <w:t>«______» ______________ 20_____ г. включительно.</w:t>
      </w:r>
    </w:p>
    <w:p w:rsidR="00615714" w:rsidRPr="00615714" w:rsidRDefault="00615714" w:rsidP="00615714">
      <w:pPr>
        <w:rPr>
          <w:rFonts w:eastAsia="Calibri"/>
          <w:sz w:val="27"/>
          <w:szCs w:val="27"/>
        </w:rPr>
      </w:pPr>
      <w:r w:rsidRPr="00615714">
        <w:rPr>
          <w:rFonts w:eastAsia="Calibri"/>
          <w:sz w:val="27"/>
          <w:szCs w:val="27"/>
        </w:rPr>
        <w:t>2. Уведомить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27"/>
          <w:szCs w:val="27"/>
        </w:rPr>
        <w:lastRenderedPageBreak/>
        <w:t>                                  </w:t>
      </w:r>
      <w:r w:rsidR="00696F3A">
        <w:rPr>
          <w:rFonts w:eastAsia="Calibri"/>
          <w:sz w:val="27"/>
          <w:szCs w:val="27"/>
        </w:rPr>
        <w:tab/>
      </w:r>
      <w:r w:rsidR="00696F3A">
        <w:rPr>
          <w:rFonts w:eastAsia="Calibri"/>
          <w:sz w:val="27"/>
          <w:szCs w:val="27"/>
        </w:rPr>
        <w:tab/>
      </w:r>
      <w:r w:rsidRPr="00615714">
        <w:rPr>
          <w:rFonts w:eastAsia="Calibri"/>
          <w:i/>
          <w:iCs/>
          <w:sz w:val="18"/>
          <w:szCs w:val="18"/>
        </w:rPr>
        <w:t>(указывается полное наименование контрольного органа)</w:t>
      </w:r>
    </w:p>
    <w:p w:rsidR="00615714" w:rsidRPr="00615714" w:rsidRDefault="00615714" w:rsidP="00615714">
      <w:pPr>
        <w:jc w:val="both"/>
        <w:rPr>
          <w:rFonts w:eastAsia="Calibri"/>
          <w:sz w:val="28"/>
          <w:szCs w:val="28"/>
        </w:rPr>
      </w:pPr>
      <w:r w:rsidRPr="00E24090">
        <w:rPr>
          <w:rFonts w:eastAsia="Calibri"/>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5714" w:rsidRPr="00615714" w:rsidRDefault="00615714" w:rsidP="00615714">
      <w:pPr>
        <w:jc w:val="both"/>
        <w:rPr>
          <w:rFonts w:eastAsia="Calibri"/>
          <w:sz w:val="28"/>
          <w:szCs w:val="28"/>
        </w:rPr>
      </w:pPr>
      <w:r w:rsidRPr="00E24090">
        <w:rPr>
          <w:rFonts w:eastAsia="Calibri"/>
          <w:sz w:val="28"/>
          <w:szCs w:val="28"/>
        </w:rPr>
        <w:t>до «__» _______________ 20_____ г. включительно.</w:t>
      </w:r>
    </w:p>
    <w:p w:rsidR="00615714" w:rsidRPr="00615714" w:rsidRDefault="00615714" w:rsidP="00615714">
      <w:pPr>
        <w:jc w:val="both"/>
        <w:rPr>
          <w:rFonts w:eastAsia="Calibri"/>
          <w:sz w:val="28"/>
          <w:szCs w:val="28"/>
        </w:rPr>
      </w:pPr>
      <w:r w:rsidRPr="00615714">
        <w:rPr>
          <w:rFonts w:eastAsia="Calibri"/>
          <w:sz w:val="28"/>
          <w:szCs w:val="28"/>
        </w:rPr>
        <w:t> </w:t>
      </w:r>
    </w:p>
    <w:p w:rsidR="00615714" w:rsidRPr="00615714" w:rsidRDefault="00615714" w:rsidP="00696F3A">
      <w:pPr>
        <w:ind w:firstLine="708"/>
        <w:jc w:val="both"/>
        <w:rPr>
          <w:rFonts w:eastAsia="Calibri"/>
          <w:sz w:val="28"/>
          <w:szCs w:val="28"/>
        </w:rPr>
      </w:pPr>
      <w:r w:rsidRPr="00E24090">
        <w:rPr>
          <w:rFonts w:eastAsia="Calibri"/>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5714" w:rsidRPr="00615714" w:rsidRDefault="00615714" w:rsidP="00615714">
      <w:pPr>
        <w:ind w:firstLine="405"/>
        <w:jc w:val="both"/>
        <w:rPr>
          <w:rFonts w:eastAsia="Calibri"/>
          <w:sz w:val="27"/>
          <w:szCs w:val="27"/>
        </w:rPr>
      </w:pPr>
      <w:r w:rsidRPr="00615714">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3401"/>
        <w:gridCol w:w="3402"/>
        <w:gridCol w:w="3402"/>
      </w:tblGrid>
      <w:tr w:rsidR="00615714" w:rsidRPr="00615714" w:rsidTr="00E24090">
        <w:tc>
          <w:tcPr>
            <w:tcW w:w="3401"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r>
      <w:tr w:rsidR="00615714" w:rsidRPr="00615714" w:rsidTr="00E24090">
        <w:tc>
          <w:tcPr>
            <w:tcW w:w="3401" w:type="dxa"/>
            <w:tcMar>
              <w:top w:w="15" w:type="dxa"/>
              <w:left w:w="45" w:type="dxa"/>
              <w:bottom w:w="15" w:type="dxa"/>
              <w:right w:w="45" w:type="dxa"/>
            </w:tcMar>
            <w:hideMark/>
          </w:tcPr>
          <w:p w:rsidR="00615714" w:rsidRPr="00615714" w:rsidRDefault="00615714" w:rsidP="00615714">
            <w:pPr>
              <w:rPr>
                <w:rFonts w:eastAsia="Calibri"/>
                <w:color w:val="000000"/>
                <w:sz w:val="18"/>
                <w:szCs w:val="18"/>
              </w:rPr>
            </w:pPr>
            <w:r w:rsidRPr="00615714">
              <w:rPr>
                <w:rFonts w:eastAsia="Calibri"/>
                <w:color w:val="000000"/>
                <w:sz w:val="18"/>
                <w:szCs w:val="18"/>
              </w:rPr>
              <w:t>(должность лица, уполномоченного на проведение контрольных мероприятий)</w:t>
            </w:r>
          </w:p>
        </w:tc>
        <w:tc>
          <w:tcPr>
            <w:tcW w:w="3402" w:type="dxa"/>
            <w:tcMar>
              <w:top w:w="15" w:type="dxa"/>
              <w:left w:w="45" w:type="dxa"/>
              <w:bottom w:w="15" w:type="dxa"/>
              <w:right w:w="45" w:type="dxa"/>
            </w:tcMar>
            <w:hideMark/>
          </w:tcPr>
          <w:p w:rsidR="00615714" w:rsidRPr="00615714" w:rsidRDefault="00615714" w:rsidP="00615714">
            <w:pPr>
              <w:jc w:val="center"/>
              <w:rPr>
                <w:rFonts w:eastAsia="Calibri"/>
                <w:color w:val="000000"/>
                <w:sz w:val="18"/>
                <w:szCs w:val="18"/>
              </w:rPr>
            </w:pPr>
            <w:r w:rsidRPr="00615714">
              <w:rPr>
                <w:rFonts w:eastAsia="Calibri"/>
                <w:color w:val="000000"/>
                <w:sz w:val="18"/>
                <w:szCs w:val="18"/>
              </w:rPr>
              <w:t>(подпись должностного лица, уполномоченного на проведение контрольных мероприятий)</w:t>
            </w:r>
          </w:p>
        </w:tc>
        <w:tc>
          <w:tcPr>
            <w:tcW w:w="3402" w:type="dxa"/>
            <w:tcMar>
              <w:top w:w="15" w:type="dxa"/>
              <w:left w:w="45" w:type="dxa"/>
              <w:bottom w:w="15" w:type="dxa"/>
              <w:right w:w="45" w:type="dxa"/>
            </w:tcMar>
            <w:hideMark/>
          </w:tcPr>
          <w:p w:rsidR="00615714" w:rsidRPr="00615714" w:rsidRDefault="00615714" w:rsidP="00615714">
            <w:pPr>
              <w:jc w:val="center"/>
              <w:rPr>
                <w:rFonts w:eastAsia="Calibri"/>
                <w:color w:val="000000"/>
                <w:sz w:val="18"/>
                <w:szCs w:val="18"/>
              </w:rPr>
            </w:pPr>
            <w:r w:rsidRPr="00615714">
              <w:rPr>
                <w:rFonts w:eastAsia="Calibri"/>
                <w:color w:val="000000"/>
                <w:sz w:val="18"/>
                <w:szCs w:val="18"/>
              </w:rPr>
              <w:t>(фамилия, имя, отчество (при наличии) должностного лица, уполномоченного на проведение контрольных мероприятий)</w:t>
            </w:r>
          </w:p>
        </w:tc>
      </w:tr>
    </w:tbl>
    <w:p w:rsidR="00615714" w:rsidRPr="006E6068" w:rsidRDefault="00615714" w:rsidP="005674FB">
      <w:pPr>
        <w:widowControl w:val="0"/>
        <w:ind w:firstLine="709"/>
        <w:jc w:val="both"/>
        <w:rPr>
          <w:color w:val="000000"/>
          <w:sz w:val="28"/>
          <w:szCs w:val="28"/>
        </w:rPr>
      </w:pPr>
    </w:p>
    <w:sectPr w:rsidR="00615714" w:rsidRPr="006E6068"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05135"/>
    <w:rsid w:val="00015FA9"/>
    <w:rsid w:val="00022F4F"/>
    <w:rsid w:val="00023CBF"/>
    <w:rsid w:val="00066478"/>
    <w:rsid w:val="00076546"/>
    <w:rsid w:val="00077485"/>
    <w:rsid w:val="00091265"/>
    <w:rsid w:val="00095CBA"/>
    <w:rsid w:val="000A2FE2"/>
    <w:rsid w:val="000A316B"/>
    <w:rsid w:val="000C5175"/>
    <w:rsid w:val="000D7B5D"/>
    <w:rsid w:val="000E441D"/>
    <w:rsid w:val="0010525F"/>
    <w:rsid w:val="00126F3D"/>
    <w:rsid w:val="00127D83"/>
    <w:rsid w:val="001340A6"/>
    <w:rsid w:val="001364FC"/>
    <w:rsid w:val="0014081C"/>
    <w:rsid w:val="00146366"/>
    <w:rsid w:val="00156E85"/>
    <w:rsid w:val="00157591"/>
    <w:rsid w:val="00163A3F"/>
    <w:rsid w:val="00164F8A"/>
    <w:rsid w:val="0017555F"/>
    <w:rsid w:val="0017601C"/>
    <w:rsid w:val="001776E7"/>
    <w:rsid w:val="0018241B"/>
    <w:rsid w:val="001873FD"/>
    <w:rsid w:val="001A2A8B"/>
    <w:rsid w:val="001B5E95"/>
    <w:rsid w:val="001C1B5F"/>
    <w:rsid w:val="001C2296"/>
    <w:rsid w:val="001D0E06"/>
    <w:rsid w:val="001D632B"/>
    <w:rsid w:val="001D66B8"/>
    <w:rsid w:val="001F1F98"/>
    <w:rsid w:val="001F3B95"/>
    <w:rsid w:val="001F5111"/>
    <w:rsid w:val="001F7F41"/>
    <w:rsid w:val="0020060D"/>
    <w:rsid w:val="00201004"/>
    <w:rsid w:val="00204485"/>
    <w:rsid w:val="00215132"/>
    <w:rsid w:val="00217B79"/>
    <w:rsid w:val="002220DE"/>
    <w:rsid w:val="00224856"/>
    <w:rsid w:val="002458DC"/>
    <w:rsid w:val="002473E5"/>
    <w:rsid w:val="00256B01"/>
    <w:rsid w:val="00281123"/>
    <w:rsid w:val="00283C6D"/>
    <w:rsid w:val="00296A54"/>
    <w:rsid w:val="002A5C80"/>
    <w:rsid w:val="002B05AF"/>
    <w:rsid w:val="002B3862"/>
    <w:rsid w:val="002D6B52"/>
    <w:rsid w:val="002E04F1"/>
    <w:rsid w:val="002F2BE4"/>
    <w:rsid w:val="002F5C0A"/>
    <w:rsid w:val="00315A87"/>
    <w:rsid w:val="00335648"/>
    <w:rsid w:val="00341CFD"/>
    <w:rsid w:val="003519FB"/>
    <w:rsid w:val="00353906"/>
    <w:rsid w:val="00361178"/>
    <w:rsid w:val="00364BDE"/>
    <w:rsid w:val="00380A79"/>
    <w:rsid w:val="00381FBD"/>
    <w:rsid w:val="00393CAE"/>
    <w:rsid w:val="003A7E7F"/>
    <w:rsid w:val="003B0308"/>
    <w:rsid w:val="003C5A60"/>
    <w:rsid w:val="003D045D"/>
    <w:rsid w:val="003D79BA"/>
    <w:rsid w:val="003E3242"/>
    <w:rsid w:val="003F28FE"/>
    <w:rsid w:val="003F39DB"/>
    <w:rsid w:val="00412546"/>
    <w:rsid w:val="004266F6"/>
    <w:rsid w:val="0045281C"/>
    <w:rsid w:val="004577D6"/>
    <w:rsid w:val="00482032"/>
    <w:rsid w:val="00485A57"/>
    <w:rsid w:val="0048756C"/>
    <w:rsid w:val="00493AB6"/>
    <w:rsid w:val="004A33FA"/>
    <w:rsid w:val="004A54CE"/>
    <w:rsid w:val="004A7312"/>
    <w:rsid w:val="004A7558"/>
    <w:rsid w:val="004C6493"/>
    <w:rsid w:val="004D7078"/>
    <w:rsid w:val="004D77B5"/>
    <w:rsid w:val="004E6174"/>
    <w:rsid w:val="004F1DBF"/>
    <w:rsid w:val="004F2113"/>
    <w:rsid w:val="004F7947"/>
    <w:rsid w:val="00512015"/>
    <w:rsid w:val="005153E5"/>
    <w:rsid w:val="00527122"/>
    <w:rsid w:val="005419C8"/>
    <w:rsid w:val="00552031"/>
    <w:rsid w:val="00560C49"/>
    <w:rsid w:val="00562676"/>
    <w:rsid w:val="005640AE"/>
    <w:rsid w:val="005674FB"/>
    <w:rsid w:val="005754C9"/>
    <w:rsid w:val="0058107B"/>
    <w:rsid w:val="005815FD"/>
    <w:rsid w:val="00582019"/>
    <w:rsid w:val="005959CD"/>
    <w:rsid w:val="005A0FDE"/>
    <w:rsid w:val="005A3306"/>
    <w:rsid w:val="005B5D82"/>
    <w:rsid w:val="005C149D"/>
    <w:rsid w:val="005E2379"/>
    <w:rsid w:val="005E6544"/>
    <w:rsid w:val="005E6CF5"/>
    <w:rsid w:val="005F1DCD"/>
    <w:rsid w:val="005F5E11"/>
    <w:rsid w:val="00614FF8"/>
    <w:rsid w:val="00615714"/>
    <w:rsid w:val="00636726"/>
    <w:rsid w:val="00652BA9"/>
    <w:rsid w:val="00656FF8"/>
    <w:rsid w:val="00663700"/>
    <w:rsid w:val="00663F37"/>
    <w:rsid w:val="006658DE"/>
    <w:rsid w:val="00670B16"/>
    <w:rsid w:val="0068087F"/>
    <w:rsid w:val="00681254"/>
    <w:rsid w:val="0069247A"/>
    <w:rsid w:val="00695107"/>
    <w:rsid w:val="0069664B"/>
    <w:rsid w:val="00696F3A"/>
    <w:rsid w:val="006C2797"/>
    <w:rsid w:val="006C283A"/>
    <w:rsid w:val="006C300A"/>
    <w:rsid w:val="006D5C0C"/>
    <w:rsid w:val="006E2359"/>
    <w:rsid w:val="006E6068"/>
    <w:rsid w:val="00702157"/>
    <w:rsid w:val="0072484C"/>
    <w:rsid w:val="00730466"/>
    <w:rsid w:val="00731FE0"/>
    <w:rsid w:val="00745E8E"/>
    <w:rsid w:val="00745FBC"/>
    <w:rsid w:val="00757D23"/>
    <w:rsid w:val="007616D8"/>
    <w:rsid w:val="00777689"/>
    <w:rsid w:val="00784986"/>
    <w:rsid w:val="00787E74"/>
    <w:rsid w:val="007927F5"/>
    <w:rsid w:val="007A1B03"/>
    <w:rsid w:val="007A4B1D"/>
    <w:rsid w:val="007B2C3F"/>
    <w:rsid w:val="007E0D4A"/>
    <w:rsid w:val="007F132C"/>
    <w:rsid w:val="00816387"/>
    <w:rsid w:val="008214ED"/>
    <w:rsid w:val="008277F5"/>
    <w:rsid w:val="00861C6A"/>
    <w:rsid w:val="00866439"/>
    <w:rsid w:val="0087004B"/>
    <w:rsid w:val="00872FA1"/>
    <w:rsid w:val="00875970"/>
    <w:rsid w:val="00881633"/>
    <w:rsid w:val="00882BF8"/>
    <w:rsid w:val="00892833"/>
    <w:rsid w:val="008A2273"/>
    <w:rsid w:val="008B1F14"/>
    <w:rsid w:val="008B48A8"/>
    <w:rsid w:val="008C0CEC"/>
    <w:rsid w:val="008D39D2"/>
    <w:rsid w:val="008E3085"/>
    <w:rsid w:val="008E3F31"/>
    <w:rsid w:val="00915538"/>
    <w:rsid w:val="00916F69"/>
    <w:rsid w:val="009278BB"/>
    <w:rsid w:val="009344E9"/>
    <w:rsid w:val="00935D3A"/>
    <w:rsid w:val="009427C6"/>
    <w:rsid w:val="009644DF"/>
    <w:rsid w:val="00965617"/>
    <w:rsid w:val="00997762"/>
    <w:rsid w:val="00997FCE"/>
    <w:rsid w:val="009C0E43"/>
    <w:rsid w:val="009F189B"/>
    <w:rsid w:val="009F2A97"/>
    <w:rsid w:val="00A04BAA"/>
    <w:rsid w:val="00A16B18"/>
    <w:rsid w:val="00A220FE"/>
    <w:rsid w:val="00A31192"/>
    <w:rsid w:val="00A35ADF"/>
    <w:rsid w:val="00A35D09"/>
    <w:rsid w:val="00A47FCE"/>
    <w:rsid w:val="00A544AD"/>
    <w:rsid w:val="00A73BD6"/>
    <w:rsid w:val="00A75BBA"/>
    <w:rsid w:val="00AA3CFA"/>
    <w:rsid w:val="00AC3905"/>
    <w:rsid w:val="00AC3FFA"/>
    <w:rsid w:val="00AD3F74"/>
    <w:rsid w:val="00AE1AC0"/>
    <w:rsid w:val="00AE1CBE"/>
    <w:rsid w:val="00AE3F72"/>
    <w:rsid w:val="00AE550D"/>
    <w:rsid w:val="00AF3881"/>
    <w:rsid w:val="00AF39F5"/>
    <w:rsid w:val="00AF4407"/>
    <w:rsid w:val="00AF493B"/>
    <w:rsid w:val="00AF518D"/>
    <w:rsid w:val="00B01823"/>
    <w:rsid w:val="00B03FA4"/>
    <w:rsid w:val="00B13726"/>
    <w:rsid w:val="00B2475D"/>
    <w:rsid w:val="00B3168B"/>
    <w:rsid w:val="00B42945"/>
    <w:rsid w:val="00B45EA2"/>
    <w:rsid w:val="00B6324B"/>
    <w:rsid w:val="00B71C56"/>
    <w:rsid w:val="00B7436F"/>
    <w:rsid w:val="00BA0FA4"/>
    <w:rsid w:val="00BB0E3A"/>
    <w:rsid w:val="00BC4A6F"/>
    <w:rsid w:val="00BC5E51"/>
    <w:rsid w:val="00BD0E7D"/>
    <w:rsid w:val="00BD2C1E"/>
    <w:rsid w:val="00BE2D26"/>
    <w:rsid w:val="00BF015C"/>
    <w:rsid w:val="00BF3250"/>
    <w:rsid w:val="00C04325"/>
    <w:rsid w:val="00C110AE"/>
    <w:rsid w:val="00C11CD4"/>
    <w:rsid w:val="00C23BE4"/>
    <w:rsid w:val="00C275BF"/>
    <w:rsid w:val="00C31CEF"/>
    <w:rsid w:val="00C34D4B"/>
    <w:rsid w:val="00C4549F"/>
    <w:rsid w:val="00C6179F"/>
    <w:rsid w:val="00C63D05"/>
    <w:rsid w:val="00C66DED"/>
    <w:rsid w:val="00C8507C"/>
    <w:rsid w:val="00C90980"/>
    <w:rsid w:val="00CA13CF"/>
    <w:rsid w:val="00CA3D3A"/>
    <w:rsid w:val="00CD26F0"/>
    <w:rsid w:val="00CD2C00"/>
    <w:rsid w:val="00CE36DF"/>
    <w:rsid w:val="00CE3FED"/>
    <w:rsid w:val="00CE6B20"/>
    <w:rsid w:val="00CF10A2"/>
    <w:rsid w:val="00CF329E"/>
    <w:rsid w:val="00CF37A0"/>
    <w:rsid w:val="00D05553"/>
    <w:rsid w:val="00D075DA"/>
    <w:rsid w:val="00D12379"/>
    <w:rsid w:val="00D165CE"/>
    <w:rsid w:val="00D37A92"/>
    <w:rsid w:val="00D46C1F"/>
    <w:rsid w:val="00D5041C"/>
    <w:rsid w:val="00D56C40"/>
    <w:rsid w:val="00D9341A"/>
    <w:rsid w:val="00D94DA5"/>
    <w:rsid w:val="00D95B98"/>
    <w:rsid w:val="00DA3CD3"/>
    <w:rsid w:val="00DB5184"/>
    <w:rsid w:val="00DC48DA"/>
    <w:rsid w:val="00DF3F97"/>
    <w:rsid w:val="00E066D8"/>
    <w:rsid w:val="00E07D87"/>
    <w:rsid w:val="00E12823"/>
    <w:rsid w:val="00E14830"/>
    <w:rsid w:val="00E16BA1"/>
    <w:rsid w:val="00E24090"/>
    <w:rsid w:val="00E5794C"/>
    <w:rsid w:val="00E63205"/>
    <w:rsid w:val="00E6421B"/>
    <w:rsid w:val="00E66C5A"/>
    <w:rsid w:val="00E67266"/>
    <w:rsid w:val="00E80948"/>
    <w:rsid w:val="00E81C49"/>
    <w:rsid w:val="00E81D0C"/>
    <w:rsid w:val="00E83F65"/>
    <w:rsid w:val="00E853AE"/>
    <w:rsid w:val="00E96440"/>
    <w:rsid w:val="00EA1265"/>
    <w:rsid w:val="00EB10FA"/>
    <w:rsid w:val="00EB3EB6"/>
    <w:rsid w:val="00EB4511"/>
    <w:rsid w:val="00ED6A05"/>
    <w:rsid w:val="00EE4958"/>
    <w:rsid w:val="00EE7904"/>
    <w:rsid w:val="00EF0DC9"/>
    <w:rsid w:val="00F051A5"/>
    <w:rsid w:val="00F12E49"/>
    <w:rsid w:val="00F1328E"/>
    <w:rsid w:val="00F1400E"/>
    <w:rsid w:val="00F152E9"/>
    <w:rsid w:val="00F32200"/>
    <w:rsid w:val="00F40FAC"/>
    <w:rsid w:val="00F434C6"/>
    <w:rsid w:val="00F82119"/>
    <w:rsid w:val="00F83A6D"/>
    <w:rsid w:val="00F860CC"/>
    <w:rsid w:val="00F959BE"/>
    <w:rsid w:val="00F97F77"/>
    <w:rsid w:val="00FA52BB"/>
    <w:rsid w:val="00FB11B9"/>
    <w:rsid w:val="00FB578D"/>
    <w:rsid w:val="00FB79E1"/>
    <w:rsid w:val="00FC5DD9"/>
    <w:rsid w:val="00FD42CF"/>
    <w:rsid w:val="00FD4D04"/>
    <w:rsid w:val="00FF0FFE"/>
    <w:rsid w:val="00FF4881"/>
    <w:rsid w:val="00FF578D"/>
    <w:rsid w:val="00FF6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3AB05-908D-43D6-82FC-8AA79392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 w:type="character" w:customStyle="1" w:styleId="bumpedfont15">
    <w:name w:val="bumpedfont15"/>
    <w:uiPriority w:val="99"/>
    <w:rsid w:val="00005135"/>
    <w:rPr>
      <w:rFonts w:cs="Times New Roman"/>
    </w:rPr>
  </w:style>
  <w:style w:type="paragraph" w:customStyle="1" w:styleId="Standard">
    <w:name w:val="Standard"/>
    <w:rsid w:val="00BB0E3A"/>
    <w:pPr>
      <w:suppressAutoHyphens/>
      <w:spacing w:after="200" w:line="276"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7377">
      <w:bodyDiv w:val="1"/>
      <w:marLeft w:val="0"/>
      <w:marRight w:val="0"/>
      <w:marTop w:val="0"/>
      <w:marBottom w:val="0"/>
      <w:divBdr>
        <w:top w:val="none" w:sz="0" w:space="0" w:color="auto"/>
        <w:left w:val="none" w:sz="0" w:space="0" w:color="auto"/>
        <w:bottom w:val="none" w:sz="0" w:space="0" w:color="auto"/>
        <w:right w:val="none" w:sz="0" w:space="0" w:color="auto"/>
      </w:divBdr>
    </w:div>
    <w:div w:id="584920437">
      <w:bodyDiv w:val="1"/>
      <w:marLeft w:val="0"/>
      <w:marRight w:val="0"/>
      <w:marTop w:val="0"/>
      <w:marBottom w:val="0"/>
      <w:divBdr>
        <w:top w:val="none" w:sz="0" w:space="0" w:color="auto"/>
        <w:left w:val="none" w:sz="0" w:space="0" w:color="auto"/>
        <w:bottom w:val="none" w:sz="0" w:space="0" w:color="auto"/>
        <w:right w:val="none" w:sz="0" w:space="0" w:color="auto"/>
      </w:divBdr>
    </w:div>
    <w:div w:id="80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5EC3-D72C-412C-B01F-20B72A70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2022-09-23T08:28:00Z</cp:lastPrinted>
  <dcterms:created xsi:type="dcterms:W3CDTF">2022-09-23T08:01:00Z</dcterms:created>
  <dcterms:modified xsi:type="dcterms:W3CDTF">2022-09-23T08:32:00Z</dcterms:modified>
</cp:coreProperties>
</file>