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7" w:rsidRPr="00FD030F" w:rsidRDefault="003A3607" w:rsidP="003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3A3607" w:rsidRPr="00FD030F" w:rsidRDefault="003A3607" w:rsidP="003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607" w:rsidRPr="00FD030F" w:rsidRDefault="003A3607" w:rsidP="003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3607" w:rsidRPr="00FD030F" w:rsidRDefault="003A3607" w:rsidP="003A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3A3607" w:rsidRPr="00FD030F" w:rsidTr="00C95F73">
        <w:tc>
          <w:tcPr>
            <w:tcW w:w="5210" w:type="dxa"/>
            <w:shd w:val="clear" w:color="auto" w:fill="auto"/>
          </w:tcPr>
          <w:p w:rsidR="003A3607" w:rsidRPr="00FD030F" w:rsidRDefault="003B642B" w:rsidP="003A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3607" w:rsidRPr="00F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A3607" w:rsidRPr="00F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3A3607" w:rsidRPr="00FD030F" w:rsidRDefault="003A3607" w:rsidP="003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B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146</w:t>
            </w:r>
          </w:p>
        </w:tc>
      </w:tr>
      <w:tr w:rsidR="003A3607" w:rsidRPr="00FD030F" w:rsidTr="00C95F73">
        <w:tc>
          <w:tcPr>
            <w:tcW w:w="10421" w:type="dxa"/>
            <w:gridSpan w:val="2"/>
            <w:shd w:val="clear" w:color="auto" w:fill="auto"/>
          </w:tcPr>
          <w:p w:rsidR="003A3607" w:rsidRPr="00FD030F" w:rsidRDefault="003A3607" w:rsidP="00C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3A3607" w:rsidRPr="00FD030F" w:rsidRDefault="003A3607" w:rsidP="003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07" w:rsidRPr="00FD030F" w:rsidRDefault="003A3607" w:rsidP="003A3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07" w:rsidRPr="003A3607" w:rsidRDefault="003A3607" w:rsidP="003A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отдельных вопросах реализации на территории Лихославль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округа</w:t>
      </w:r>
      <w:r w:rsidRPr="003A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Правительства Тверской области от 02.02.2016 № 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</w:r>
    </w:p>
    <w:p w:rsidR="003A3607" w:rsidRPr="003A3607" w:rsidRDefault="003A3607" w:rsidP="003A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07" w:rsidRPr="003A3607" w:rsidRDefault="003A3607" w:rsidP="003A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07" w:rsidRDefault="003A3607" w:rsidP="003B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Руководствуясь постановлением Правительства Тверской области от 02.02.2016 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Лихославльского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 </w:t>
      </w:r>
      <w:r w:rsidRPr="00FD030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FD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3607" w:rsidRPr="003A3607" w:rsidRDefault="003A3607" w:rsidP="003B6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Уполномочить комитет по управлению имуществом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использование земель или земельных участков, находящихся в муниципальной собственности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</w:t>
      </w:r>
      <w:r w:rsidR="00940D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сервитутов, публичного сервитута в целях размещения сезонных аттракционов, передвижных цирков, передвижных зоопарков, передвижных луна-парков.</w:t>
      </w:r>
    </w:p>
    <w:p w:rsidR="003A3607" w:rsidRPr="003A3607" w:rsidRDefault="003A3607" w:rsidP="003B6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отдельных вопросах реализации на территории Лихославль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Тверской области от 02.02.2016 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 (</w:t>
      </w:r>
      <w:hyperlink r:id="rId5" w:anchor="/document/74696908/entry/1000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3607" w:rsidRPr="003A3607" w:rsidRDefault="003A3607" w:rsidP="003B6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форму </w:t>
      </w:r>
      <w:hyperlink w:anchor="P100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 или земельных участков, находящихся в муниципальной собственности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участков, государственная собственность на которые не разграничена, расположенных на территории Лихославль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предоставления земельных участков и установления 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сервитутов, публичного сервитута (Приложение 2).</w:t>
      </w:r>
    </w:p>
    <w:p w:rsidR="003A3607" w:rsidRPr="003A3607" w:rsidRDefault="003A3607" w:rsidP="003B6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ответственным за размещение сезонных аттракционов, передвижных цирков, передвижных зоопарков, передвижных луна-парков на территории Лихославль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0635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B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3B64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Артемьеву </w:t>
      </w:r>
    </w:p>
    <w:p w:rsidR="003A3607" w:rsidRPr="003A3607" w:rsidRDefault="003A3607" w:rsidP="003B6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w:anchor="P170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предназначенных для размещения сезонных аттракционов передвижных цирков, передвижных зоопарков, передвижных луна-парков на территории Лихославль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</w:p>
    <w:p w:rsidR="003A3607" w:rsidRPr="003A3607" w:rsidRDefault="003A3607" w:rsidP="003B6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A36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Настоящее постановление </w:t>
      </w:r>
      <w:r w:rsidR="002836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вступает в силу после его </w:t>
      </w:r>
      <w:r w:rsidRPr="003A3607">
        <w:rPr>
          <w:rFonts w:ascii="Times New Roman" w:eastAsia="Calibri" w:hAnsi="Times New Roman" w:cs="Times New Roman"/>
          <w:sz w:val="28"/>
          <w:szCs w:val="28"/>
          <w:lang w:eastAsia="zh-CN"/>
        </w:rPr>
        <w:t>официально</w:t>
      </w:r>
      <w:r w:rsidR="002836B1">
        <w:rPr>
          <w:rFonts w:ascii="Times New Roman" w:eastAsia="Calibri" w:hAnsi="Times New Roman" w:cs="Times New Roman"/>
          <w:sz w:val="28"/>
          <w:szCs w:val="28"/>
          <w:lang w:eastAsia="zh-CN"/>
        </w:rPr>
        <w:t>го</w:t>
      </w:r>
      <w:r w:rsidRPr="003A36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опубликовани</w:t>
      </w:r>
      <w:r w:rsidR="002836B1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3A36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газете «Наша жизнь» и </w:t>
      </w:r>
      <w:r w:rsidR="002836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подлежит </w:t>
      </w:r>
      <w:r w:rsidRPr="003A36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размещению на </w:t>
      </w:r>
      <w:r w:rsidRPr="003A360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округа</w:t>
      </w:r>
      <w:r w:rsidRPr="003A360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сети Интернет.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607" w:rsidRDefault="003A3607" w:rsidP="003A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2B" w:rsidRDefault="003B642B" w:rsidP="003A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B642B" w:rsidTr="00C74234">
        <w:tc>
          <w:tcPr>
            <w:tcW w:w="5097" w:type="dxa"/>
          </w:tcPr>
          <w:p w:rsidR="003B642B" w:rsidRPr="00873C21" w:rsidRDefault="003B642B" w:rsidP="00C7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</w:p>
          <w:p w:rsidR="003B642B" w:rsidRDefault="003B642B" w:rsidP="00C7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округа</w:t>
            </w:r>
          </w:p>
        </w:tc>
        <w:tc>
          <w:tcPr>
            <w:tcW w:w="5098" w:type="dxa"/>
            <w:vAlign w:val="bottom"/>
          </w:tcPr>
          <w:p w:rsidR="003B642B" w:rsidRDefault="003B642B" w:rsidP="00C742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3B642B" w:rsidRPr="00FD030F" w:rsidRDefault="003B642B" w:rsidP="003A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5F" w:rsidRPr="00F5035F" w:rsidRDefault="00F5035F" w:rsidP="00F5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42B" w:rsidRDefault="003B642B">
      <w:r>
        <w:br w:type="page"/>
      </w: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4785"/>
        <w:gridCol w:w="5636"/>
      </w:tblGrid>
      <w:tr w:rsidR="003A3607" w:rsidRPr="003A3607" w:rsidTr="003B642B">
        <w:tc>
          <w:tcPr>
            <w:tcW w:w="2296" w:type="pct"/>
            <w:shd w:val="clear" w:color="auto" w:fill="auto"/>
          </w:tcPr>
          <w:p w:rsidR="003A3607" w:rsidRPr="003A3607" w:rsidRDefault="003A3607" w:rsidP="003A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pct"/>
            <w:shd w:val="clear" w:color="auto" w:fill="auto"/>
          </w:tcPr>
          <w:p w:rsidR="003A3607" w:rsidRPr="003A3607" w:rsidRDefault="003A3607" w:rsidP="003B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3607" w:rsidRPr="003A3607" w:rsidRDefault="003A3607" w:rsidP="003B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607" w:rsidRPr="003A3607" w:rsidRDefault="003A3607" w:rsidP="003B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A3607" w:rsidRPr="003A3607" w:rsidRDefault="003A3607" w:rsidP="003B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3B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Лихославльского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3A3607" w:rsidRPr="003A3607" w:rsidRDefault="003A3607" w:rsidP="003B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12.08.2022 № 146</w:t>
            </w:r>
          </w:p>
        </w:tc>
      </w:tr>
    </w:tbl>
    <w:p w:rsidR="003A3607" w:rsidRPr="003A3607" w:rsidRDefault="003A3607" w:rsidP="003A3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07" w:rsidRPr="003A3607" w:rsidRDefault="003A3607" w:rsidP="003A3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Положение</w:t>
      </w:r>
    </w:p>
    <w:p w:rsidR="003A3607" w:rsidRPr="003A3607" w:rsidRDefault="003A3607" w:rsidP="003A3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отдельных вопросах реализации на территории Лихославль</w:t>
      </w:r>
      <w:r w:rsidR="00AA096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ского муниципального округа</w:t>
      </w:r>
      <w:r w:rsidRPr="003A360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постановления Правительства Тверской области от 02.02.2016 № 33-пп «Об утверждении Порядка и условий размещения на землях или земельных участках, находя</w:t>
      </w:r>
      <w:bookmarkStart w:id="0" w:name="_GoBack"/>
      <w:bookmarkEnd w:id="0"/>
      <w:r w:rsidRPr="003A360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</w:r>
    </w:p>
    <w:p w:rsidR="003A3607" w:rsidRPr="003A3607" w:rsidRDefault="003A3607" w:rsidP="003A3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A3607" w:rsidRPr="003A3607" w:rsidRDefault="003A3607" w:rsidP="003A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Настоящее Положение разработано в 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6" w:anchor="/document/70815020/entry/1000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</w:t>
      </w:r>
      <w:hyperlink r:id="rId7" w:anchor="/document/70815020/entry/0" w:history="1"/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03.12.2014 № 1300 (далее – Перечень), </w:t>
      </w:r>
      <w:hyperlink r:id="rId8" w:anchor="/document/16388013/entry/1000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объектов, виды которых устанавливаются Правительством Российской Федерации, утвержденным постановлением</w:t>
      </w:r>
      <w:hyperlink r:id="rId9" w:anchor="/document/16388013/entry/0" w:history="1"/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Тверской области от 02.02.2016 № 33-пп, </w:t>
      </w:r>
      <w:hyperlink r:id="rId10" w:anchor="/document/47454346/entry/4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67" w:rsidRP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Лихославльского муниципального округа Тверской области</w:t>
      </w:r>
      <w:r w:rsid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0967" w:rsidRP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0967" w:rsidRP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Лихославльского муниципального округа Тверской области первого созыва от 15.04.2022 № 12/114-1</w:t>
      </w: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 целях обеспечения определенности упорядочения процедуры выдачи разрешений на использование земель и земельных участков, находящихся в муниципальной собственности Лихославльского </w:t>
      </w:r>
      <w:r w:rsidR="00AA09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округа</w:t>
      </w: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земельных участков, государственная собственность на которые не разграничена, расположенных на территории Лихославль</w:t>
      </w:r>
      <w:r w:rsidR="00AA09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 муниципального округа</w:t>
      </w: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Разрешение), без предоставления земельных участков и установления сервитутов, публичного сервитута в целях размещения сезонных аттракционов, передвижных цирков, передвижных зоопарков, передвижных луна-парков (далее – Объект, Объекты).</w:t>
      </w:r>
    </w:p>
    <w:p w:rsidR="003A3607" w:rsidRPr="003A3607" w:rsidRDefault="003A3607" w:rsidP="003A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Для получения Разрешения юридическое лицо, индивидуальный предприниматель или гражданин (далее – Заявитель) подают заявление с прилагаемыми документами в Комитет по управлению имуществом </w:t>
      </w:r>
      <w:r w:rsidRPr="003A3607">
        <w:rPr>
          <w:rFonts w:ascii="Times New Roman" w:eastAsia="Calibri" w:hAnsi="Times New Roman" w:cs="Times New Roman"/>
          <w:sz w:val="28"/>
          <w:szCs w:val="28"/>
        </w:rPr>
        <w:t xml:space="preserve">Лихославльского </w:t>
      </w:r>
      <w:r w:rsidR="00AA0967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уполномоченный орган).</w:t>
      </w:r>
    </w:p>
    <w:p w:rsidR="003A3607" w:rsidRPr="003A3607" w:rsidRDefault="003A3607" w:rsidP="003A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заявления, перечень документов, сроки и выполнение действий при выдаче либо отказе в выдаче Разрешения должны соответствовать определенным пунктам </w:t>
      </w:r>
      <w:hyperlink r:id="rId11" w:anchor="/document/16388013/entry/1000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размещения на землях или земельных участках, 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государственной</w:t>
      </w: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муниципальной собственности, без предоставления земельных участков и установления сервитутов, публичного сервитута объектов, 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которых устанавливаются Правительством Российской Федерации, утвержденного </w:t>
      </w:r>
      <w:hyperlink r:id="rId12" w:anchor="/document/16388013/entry/0" w:history="1">
        <w:r w:rsidRPr="003A36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Тверской области от 02.02.2016 № 33-пп.</w:t>
      </w:r>
    </w:p>
    <w:p w:rsidR="003A3607" w:rsidRPr="003A3607" w:rsidRDefault="003A3607" w:rsidP="003A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В случае, если в отношении одного и того же земельного участка поступило несколько заявлений, Разрешение выдается юридическому лицу, предпринимателю или гражданину, заявление которого было подано ранее других.</w:t>
      </w:r>
    </w:p>
    <w:p w:rsidR="003A3607" w:rsidRPr="003A3607" w:rsidRDefault="003A3607" w:rsidP="003A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Разрешение оформляется на бланке Комитета по управлению имуществом </w:t>
      </w:r>
      <w:r w:rsidRPr="003A3607">
        <w:rPr>
          <w:rFonts w:ascii="Times New Roman" w:eastAsia="Calibri" w:hAnsi="Times New Roman" w:cs="Times New Roman"/>
          <w:sz w:val="28"/>
          <w:szCs w:val="28"/>
        </w:rPr>
        <w:t xml:space="preserve">Лихославльского </w:t>
      </w:r>
      <w:r w:rsidR="00063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AA0967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A3607" w:rsidRDefault="003A3607" w:rsidP="003A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В случае, если Разрешение выдается на Объект, который является передвижным цирком, передвижным зоопарком, уполномоченный орган направляет копию этого Разрешения по электронной почте с подтверждением его получения в Государственное бюджетное учреждение ветеринарии Тверской области «Лихославльская станция по борьбе с болезнями животных» до выдачи разрешения Заявителю.</w:t>
      </w:r>
    </w:p>
    <w:p w:rsidR="00407BA9" w:rsidRPr="003A3607" w:rsidRDefault="00407BA9" w:rsidP="003A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0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разрешение выдается на объект, который является сезонным аттракционом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40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2836B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40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этого разрешения по электронной почте с подтверждением его получения в исполнительный орган государственной власти Тверской области, уполномоченный на осуществление государственной регистрации аттракционов и регионального государственного надзора в области технического состояния и эксплуатации аттракционов</w:t>
      </w:r>
      <w:r w:rsidR="0028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органы земельного надзора</w:t>
      </w:r>
      <w:r w:rsidRPr="0040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выдачи разрешения </w:t>
      </w:r>
      <w:r w:rsidR="000635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7B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Courier New" w:eastAsia="Times New Roman" w:hAnsi="Courier New" w:cs="Times New Roman"/>
          <w:sz w:val="28"/>
          <w:szCs w:val="28"/>
          <w:lang w:eastAsia="ru-RU"/>
        </w:rPr>
        <w:br w:type="page"/>
      </w:r>
    </w:p>
    <w:p w:rsidR="003B642B" w:rsidRDefault="003B642B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4785"/>
        <w:gridCol w:w="5636"/>
      </w:tblGrid>
      <w:tr w:rsidR="003B642B" w:rsidRPr="003A3607" w:rsidTr="00C74234">
        <w:tc>
          <w:tcPr>
            <w:tcW w:w="2296" w:type="pct"/>
            <w:shd w:val="clear" w:color="auto" w:fill="auto"/>
          </w:tcPr>
          <w:p w:rsidR="003B642B" w:rsidRPr="003A3607" w:rsidRDefault="003B642B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pct"/>
            <w:shd w:val="clear" w:color="auto" w:fill="auto"/>
          </w:tcPr>
          <w:p w:rsidR="003B642B" w:rsidRPr="003A3607" w:rsidRDefault="003B642B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787C0E" w:rsidRDefault="00787C0E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42B" w:rsidRPr="003A3607" w:rsidRDefault="003B642B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B642B" w:rsidRPr="003A3607" w:rsidRDefault="003B642B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Лихославльского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3B642B" w:rsidRPr="003A3607" w:rsidRDefault="003B642B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12.08.2022 № 146</w:t>
            </w:r>
          </w:p>
        </w:tc>
      </w:tr>
    </w:tbl>
    <w:p w:rsidR="003B642B" w:rsidRDefault="003B642B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07" w:rsidRPr="008B7293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разрешения</w:t>
      </w:r>
      <w:r w:rsidR="008B7293" w:rsidRPr="008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бланке уполномоченного органа)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выдачи) (место выдачи) (номер разрешения)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00"/>
      <w:bookmarkEnd w:id="1"/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земельных участков, находящихся в муниципальной собственности Лихославльского</w:t>
      </w:r>
      <w:r w:rsid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участков, государственная собственность на которые не разграничена, расположенных на территории Лихославль</w:t>
      </w:r>
      <w:r w:rsid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сервитутов, публичного сервитута в целях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цель)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Pr="003A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заявителя, почтовый индекс, адрес, ИНН, ОГРН)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адрес электронной почты)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землях (земельном участке, части (частях) земельного участка):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_________________________________________________________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квартал 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(при наличии) 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________________________________________________________________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(адрес) местоположение 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объекты: ______________________________________________________</w:t>
      </w:r>
    </w:p>
    <w:p w:rsidR="003A3607" w:rsidRPr="003A3607" w:rsidRDefault="00F80351" w:rsidP="00F80351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3607"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тип, вид, заводской номер, дата выпуска аттракциона)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выдано на срок: ________________________________________________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не дает право на вырубку древесно-кустарниковой растительности без необходимого разрешения уполномоченного органа.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обязан: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участков, привести такие земли или земельные участки в состояние, пригодное для их использования в соответствии с разрешенным использованием, а также выполнить необходимые работы по рекультивации таких земель и земельных участков;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 охранную (защитную) зону (в случаях, предусмотренных 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законодательством);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выполнять установленные в отношении земельного участка ограничения (в случаях, установленных действующим законодательством Российской Федерации).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разрешения прекращается в случае: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действия разрешения, на который оно выдано;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условий, указанных в разрешении;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уполномоченным органом уведомления лица, которое использует земли или земельные участки на основании разрешения, о досрочном прекращении действия разрешения;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 гражданину или юридическому лицу.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сезонных аттракционов, передвижных цирков, передвижных зоопарков, передвижных луна-парков (далее - Объект) Заявители обязаны: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установку контейнеров, урн, емкостей для сбора мусора и экскрементов животных и заключить договор на вывоз отходов со специализированной организацией, осуществляющей указанный вид работ (услуг);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размещения Объекта с участием животных и птиц, обеспечить проведение мероприятий, связанных с их обязательной вакцинацией,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ветеринарными обработками в соответствии с требованиями законодательства и иными нормативными правовыми актами в области ветеринарии; содержать животных и птиц в соответствии с биологическими особенностями и физиологическими потребностями, гуманно обращаться с ними, не оставлять без присмотра, пищи и воды, в случае заболевания - своевременно прибегать к ветеринарной помощи;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надлежащее санитарное состояние на территории выделенного земельного участка для размещения Объекта, а также на прилегающей к участку территории шириной пять метров по периметру участка;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безопасности при эксплуатации Объектов; 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нормативных правовых актов действующего законодательства;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Правил </w:t>
      </w:r>
      <w:r w:rsidR="00AA0967" w:rsidRPr="00AA0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Лихославльского муниципального округа Тверской области, утвержденными решением Думы Лихославльского муниципального округа Тверской области первого созыва от 15.04.2022 № 12/114-1</w:t>
      </w: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производить выпас, а также захоронение павших животных и птиц на городских территориях;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Разрешения освободить используемую территорию и привести ее в надлежащее состояние.</w:t>
      </w:r>
    </w:p>
    <w:p w:rsidR="003A3607" w:rsidRDefault="003A3607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третьим лицам прав, предусмотренных Разрешением, запрещается.</w:t>
      </w:r>
    </w:p>
    <w:p w:rsidR="002836B1" w:rsidRPr="003A3607" w:rsidRDefault="002836B1" w:rsidP="003A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схема границ предполагаемого к использованию земельного участка или части земельного участка. 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 ____________________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уполномоченного </w:t>
      </w:r>
      <w:proofErr w:type="gramStart"/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лица)   </w:t>
      </w:r>
      <w:proofErr w:type="gramEnd"/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(расшифровка подписи)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60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4785"/>
        <w:gridCol w:w="5636"/>
      </w:tblGrid>
      <w:tr w:rsidR="00F80351" w:rsidRPr="003A3607" w:rsidTr="00C74234">
        <w:tc>
          <w:tcPr>
            <w:tcW w:w="2296" w:type="pct"/>
            <w:shd w:val="clear" w:color="auto" w:fill="auto"/>
          </w:tcPr>
          <w:p w:rsidR="00F80351" w:rsidRPr="003A3607" w:rsidRDefault="00F80351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pct"/>
            <w:shd w:val="clear" w:color="auto" w:fill="auto"/>
          </w:tcPr>
          <w:p w:rsidR="00F80351" w:rsidRPr="003A3607" w:rsidRDefault="00F80351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8153DA" w:rsidRDefault="008153DA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351" w:rsidRPr="003A3607" w:rsidRDefault="00F80351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80351" w:rsidRPr="003A3607" w:rsidRDefault="00F80351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Лихославльского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F80351" w:rsidRPr="003A3607" w:rsidRDefault="00F80351" w:rsidP="00C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12.08.2022 № 146</w:t>
            </w:r>
          </w:p>
        </w:tc>
      </w:tr>
    </w:tbl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70"/>
      <w:bookmarkEnd w:id="2"/>
      <w:r w:rsidRPr="003A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мест, предназначенных для размещения сезонных аттракционов, передвижных цирков, передвижных зоопарков, передвижных луна-парков на территории </w:t>
      </w:r>
      <w:r w:rsidR="00AA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 муниципального округа</w:t>
      </w:r>
    </w:p>
    <w:p w:rsidR="003A3607" w:rsidRPr="003A3607" w:rsidRDefault="003A3607" w:rsidP="003A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3554"/>
        <w:gridCol w:w="3091"/>
      </w:tblGrid>
      <w:tr w:rsidR="003A3607" w:rsidRPr="003A3607" w:rsidTr="008153DA">
        <w:trPr>
          <w:trHeight w:val="113"/>
        </w:trPr>
        <w:tc>
          <w:tcPr>
            <w:tcW w:w="1741" w:type="pct"/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земельного участка</w:t>
            </w:r>
          </w:p>
        </w:tc>
        <w:tc>
          <w:tcPr>
            <w:tcW w:w="1743" w:type="pct"/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аттракционов</w:t>
            </w:r>
          </w:p>
        </w:tc>
        <w:tc>
          <w:tcPr>
            <w:tcW w:w="1516" w:type="pct"/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</w:tr>
      <w:tr w:rsidR="003A3607" w:rsidRPr="003A3607" w:rsidTr="008153DA">
        <w:trPr>
          <w:trHeight w:val="113"/>
        </w:trPr>
        <w:tc>
          <w:tcPr>
            <w:tcW w:w="1741" w:type="pct"/>
            <w:vAlign w:val="center"/>
          </w:tcPr>
          <w:p w:rsidR="00D92D30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  <w:r w:rsidR="00D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3607" w:rsidRPr="003A3607" w:rsidRDefault="00D92D30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</w:t>
            </w:r>
          </w:p>
        </w:tc>
        <w:tc>
          <w:tcPr>
            <w:tcW w:w="1743" w:type="pct"/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69:19:0070108:73</w:t>
            </w:r>
          </w:p>
        </w:tc>
      </w:tr>
      <w:tr w:rsidR="003A3607" w:rsidRPr="003A3607" w:rsidTr="008153DA">
        <w:trPr>
          <w:trHeight w:val="113"/>
        </w:trPr>
        <w:tc>
          <w:tcPr>
            <w:tcW w:w="1741" w:type="pct"/>
            <w:vAlign w:val="center"/>
          </w:tcPr>
          <w:p w:rsid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  <w:r w:rsidR="00D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2D30" w:rsidRPr="003A3607" w:rsidRDefault="00D92D30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Афанасьева</w:t>
            </w:r>
          </w:p>
        </w:tc>
        <w:tc>
          <w:tcPr>
            <w:tcW w:w="1743" w:type="pct"/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69:19:0070107:1</w:t>
            </w:r>
          </w:p>
        </w:tc>
      </w:tr>
      <w:tr w:rsidR="003A3607" w:rsidRPr="003A3607" w:rsidTr="008153DA">
        <w:trPr>
          <w:trHeight w:val="113"/>
        </w:trPr>
        <w:tc>
          <w:tcPr>
            <w:tcW w:w="1741" w:type="pct"/>
            <w:vAlign w:val="center"/>
          </w:tcPr>
          <w:p w:rsidR="00D92D30" w:rsidRPr="003A3607" w:rsidRDefault="003A3607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07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2D30" w:rsidRPr="003A3607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  <w:p w:rsidR="003A3607" w:rsidRPr="003A3607" w:rsidRDefault="00D92D30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A3607" w:rsidRPr="003A3607">
              <w:rPr>
                <w:rFonts w:ascii="Times New Roman" w:eastAsia="Calibri" w:hAnsi="Times New Roman" w:cs="Times New Roman"/>
                <w:sz w:val="24"/>
                <w:szCs w:val="24"/>
              </w:rPr>
              <w:t>ородской сад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07" w:rsidRPr="003A3607" w:rsidRDefault="003A3607" w:rsidP="0081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69:19:0070109:133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пгт. Калашниково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Ленина, площадь у </w:t>
            </w:r>
            <w:r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ДК им Ленина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8153DA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B7285" w:rsidRPr="005B7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69:19:0080123:3</w:t>
              </w:r>
            </w:hyperlink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пгт. Калашниково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2D30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  <w:r w:rsidR="007E3CAE">
              <w:rPr>
                <w:rFonts w:ascii="Times New Roman" w:eastAsia="Calibri" w:hAnsi="Times New Roman" w:cs="Times New Roman"/>
                <w:sz w:val="24"/>
                <w:szCs w:val="24"/>
              </w:rPr>
              <w:t>, сквер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8153DA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B7285" w:rsidRPr="005B7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69:19:0080123:6</w:t>
              </w:r>
            </w:hyperlink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D92D30" w:rsidRDefault="00D92D30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Вески, </w:t>
            </w:r>
            <w:r w:rsidR="00940DA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л. Боровикова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B7285" w:rsidRPr="005B7285" w:rsidRDefault="00D92D30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Вески </w:t>
            </w:r>
          </w:p>
        </w:tc>
        <w:tc>
          <w:tcPr>
            <w:tcW w:w="1743" w:type="pct"/>
            <w:tcBorders>
              <w:top w:val="single" w:sz="4" w:space="0" w:color="auto"/>
            </w:tcBorders>
          </w:tcPr>
          <w:p w:rsidR="005B7285" w:rsidRPr="005B7285" w:rsidRDefault="005B7285" w:rsidP="00815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hd w:val="clear" w:color="auto" w:fill="FFFFFF"/>
              </w:rPr>
              <w:t>69:19:0251106:3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D92D30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Ильинское, </w:t>
            </w:r>
            <w:r w:rsidR="00940DA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94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  <w:r w:rsidR="00940D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напротив </w:t>
            </w:r>
            <w:r w:rsidR="007E3CAE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743" w:type="pct"/>
            <w:tcBorders>
              <w:top w:val="single" w:sz="4" w:space="0" w:color="auto"/>
            </w:tcBorders>
          </w:tcPr>
          <w:p w:rsidR="005B7285" w:rsidRPr="005B7285" w:rsidRDefault="005B7285" w:rsidP="00815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A1">
              <w:rPr>
                <w:rFonts w:ascii="Times New Roman" w:hAnsi="Times New Roman" w:cs="Times New Roman"/>
                <w:bCs/>
                <w:shd w:val="clear" w:color="auto" w:fill="FFFFFF"/>
              </w:rPr>
              <w:t>Вблизи з/у</w:t>
            </w:r>
            <w:r w:rsidRPr="005B728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5B7285">
              <w:rPr>
                <w:rStyle w:val="title-link"/>
                <w:rFonts w:ascii="Times New Roman" w:hAnsi="Times New Roman" w:cs="Times New Roman"/>
                <w:shd w:val="clear" w:color="auto" w:fill="FFFFFF"/>
              </w:rPr>
              <w:t>69:19:0221001:114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D92D30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. Осиновая Гряда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 клуба</w:t>
            </w:r>
          </w:p>
        </w:tc>
        <w:tc>
          <w:tcPr>
            <w:tcW w:w="1743" w:type="pct"/>
            <w:tcBorders>
              <w:top w:val="single" w:sz="4" w:space="0" w:color="auto"/>
            </w:tcBorders>
          </w:tcPr>
          <w:p w:rsidR="005B7285" w:rsidRPr="005B7285" w:rsidRDefault="005B7285" w:rsidP="00815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5B7285">
              <w:rPr>
                <w:rStyle w:val="title-link"/>
                <w:rFonts w:ascii="Times New Roman" w:hAnsi="Times New Roman" w:cs="Times New Roman"/>
                <w:shd w:val="clear" w:color="auto" w:fill="FFFFFF"/>
              </w:rPr>
              <w:t>69:19:0251801:281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D92D30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Крючково </w:t>
            </w:r>
            <w:r w:rsidR="00940DA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л. Первомайская</w:t>
            </w:r>
            <w:r w:rsidR="00940DA1">
              <w:rPr>
                <w:rFonts w:ascii="Times New Roman" w:eastAsia="Calibri" w:hAnsi="Times New Roman" w:cs="Times New Roman"/>
                <w:sz w:val="24"/>
                <w:szCs w:val="24"/>
              </w:rPr>
              <w:t>, перед д.8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43" w:type="pct"/>
            <w:tcBorders>
              <w:top w:val="single" w:sz="4" w:space="0" w:color="auto"/>
            </w:tcBorders>
          </w:tcPr>
          <w:p w:rsidR="005B7285" w:rsidRPr="005B7285" w:rsidRDefault="005B7285" w:rsidP="00815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5B7285">
              <w:rPr>
                <w:rStyle w:val="title-link"/>
                <w:rFonts w:ascii="Times New Roman" w:hAnsi="Times New Roman" w:cs="Times New Roman"/>
                <w:shd w:val="clear" w:color="auto" w:fill="FFFFFF"/>
              </w:rPr>
              <w:t>69:19:0260101:383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940DA1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Кава, 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Дома культуры 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69:19:0230401:56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940DA1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Первитино, 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69:19:0240701:252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4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 xml:space="preserve">Микшино, </w:t>
            </w:r>
            <w:r w:rsidR="00D92D30">
              <w:rPr>
                <w:rFonts w:ascii="Times New Roman" w:hAnsi="Times New Roman" w:cs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69:19:0160301:76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4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Вышково</w:t>
            </w:r>
            <w:proofErr w:type="spellEnd"/>
            <w:r w:rsidRPr="005B7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92D3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E3CAE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proofErr w:type="gramEnd"/>
            <w:r w:rsidR="007E3CA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69:19:0170701:140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940DA1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Сосновицы, 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Дома культуры 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69:19:0190601:263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940DA1" w:rsidP="0081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Барановка, 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B7285" w:rsidRPr="005B7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 w:rsidR="00D9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69:19:0211201:52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940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7285">
              <w:rPr>
                <w:rFonts w:ascii="Times New Roman" w:hAnsi="Times New Roman" w:cs="Times New Roman"/>
                <w:bCs/>
                <w:sz w:val="24"/>
                <w:szCs w:val="24"/>
              </w:rPr>
              <w:t>Мирный</w:t>
            </w:r>
            <w:r w:rsidR="00D9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2D30">
              <w:rPr>
                <w:rFonts w:ascii="Times New Roman" w:hAnsi="Times New Roman" w:cs="Times New Roman"/>
                <w:bCs/>
                <w:sz w:val="24"/>
                <w:szCs w:val="24"/>
              </w:rPr>
              <w:t>этнопарк</w:t>
            </w:r>
            <w:proofErr w:type="spellEnd"/>
            <w:r w:rsidR="00D9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D92D30">
              <w:rPr>
                <w:rFonts w:ascii="Times New Roman" w:hAnsi="Times New Roman" w:cs="Times New Roman"/>
                <w:bCs/>
                <w:sz w:val="24"/>
                <w:szCs w:val="24"/>
              </w:rPr>
              <w:t>Мяммино</w:t>
            </w:r>
            <w:proofErr w:type="spellEnd"/>
            <w:r w:rsidR="00D92D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bCs/>
                <w:sz w:val="24"/>
                <w:szCs w:val="24"/>
              </w:rPr>
              <w:t>69:19:0131502:156</w:t>
            </w:r>
          </w:p>
        </w:tc>
      </w:tr>
      <w:tr w:rsidR="005B7285" w:rsidRPr="003A3607" w:rsidTr="008153DA">
        <w:trPr>
          <w:trHeight w:val="113"/>
        </w:trPr>
        <w:tc>
          <w:tcPr>
            <w:tcW w:w="1741" w:type="pct"/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940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7285">
              <w:rPr>
                <w:rFonts w:ascii="Times New Roman" w:hAnsi="Times New Roman" w:cs="Times New Roman"/>
                <w:bCs/>
                <w:sz w:val="24"/>
                <w:szCs w:val="24"/>
              </w:rPr>
              <w:t>Толмачи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Дни праздничных и других культурно-массовых мероприятий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5B7285" w:rsidRPr="005B7285" w:rsidRDefault="005B7285" w:rsidP="0081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5">
              <w:rPr>
                <w:rFonts w:ascii="Times New Roman" w:hAnsi="Times New Roman" w:cs="Times New Roman"/>
                <w:sz w:val="24"/>
                <w:szCs w:val="24"/>
              </w:rPr>
              <w:t>69:19:0130501</w:t>
            </w:r>
          </w:p>
        </w:tc>
      </w:tr>
    </w:tbl>
    <w:p w:rsidR="003A3607" w:rsidRPr="003A3607" w:rsidRDefault="003A3607" w:rsidP="0081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3607" w:rsidRPr="003A3607" w:rsidSect="003A36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7"/>
    <w:rsid w:val="000635E8"/>
    <w:rsid w:val="002655E9"/>
    <w:rsid w:val="002836B1"/>
    <w:rsid w:val="003A3607"/>
    <w:rsid w:val="003B642B"/>
    <w:rsid w:val="00407BA9"/>
    <w:rsid w:val="00491C6E"/>
    <w:rsid w:val="005B7285"/>
    <w:rsid w:val="00683D29"/>
    <w:rsid w:val="00787C0E"/>
    <w:rsid w:val="007965FD"/>
    <w:rsid w:val="007E3CAE"/>
    <w:rsid w:val="008153DA"/>
    <w:rsid w:val="00854A5A"/>
    <w:rsid w:val="008B7293"/>
    <w:rsid w:val="00940DA1"/>
    <w:rsid w:val="00991859"/>
    <w:rsid w:val="00AA0967"/>
    <w:rsid w:val="00D309BC"/>
    <w:rsid w:val="00D92D30"/>
    <w:rsid w:val="00DC14A5"/>
    <w:rsid w:val="00F5035F"/>
    <w:rsid w:val="00F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17A7-4296-4540-B60F-B6A94DCD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67"/>
    <w:rPr>
      <w:color w:val="0563C1" w:themeColor="hyperlink"/>
      <w:u w:val="single"/>
    </w:rPr>
  </w:style>
  <w:style w:type="character" w:customStyle="1" w:styleId="title-link">
    <w:name w:val="title-link"/>
    <w:rsid w:val="005B7285"/>
  </w:style>
  <w:style w:type="paragraph" w:styleId="a4">
    <w:name w:val="Balloon Text"/>
    <w:basedOn w:val="a"/>
    <w:link w:val="a5"/>
    <w:uiPriority w:val="99"/>
    <w:semiHidden/>
    <w:unhideWhenUsed/>
    <w:rsid w:val="00F5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B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egrp365.org/reestr?egrp=69:19:0080123: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egrp365.org/reestr?egrp=69:19:0080123: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7019-1006-456E-926F-797AE779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2022-08-09T12:53:00Z</cp:lastPrinted>
  <dcterms:created xsi:type="dcterms:W3CDTF">2022-08-16T08:19:00Z</dcterms:created>
  <dcterms:modified xsi:type="dcterms:W3CDTF">2022-08-16T08:30:00Z</dcterms:modified>
</cp:coreProperties>
</file>