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Pr="0034409D" w:rsidRDefault="00D247F0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АДМИНИСТРАЦИЯ</w:t>
      </w:r>
      <w:r w:rsidR="003979D3"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ЛИХОСЛАВЛЬСКОГО </w:t>
      </w:r>
      <w:r w:rsidR="00EF6FC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МУНИЦИПАЛЬНОГО ОКРУГА</w:t>
      </w:r>
    </w:p>
    <w:p w:rsidR="003979D3" w:rsidRPr="0034409D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ТВЕРСКОЙ ОБЛАСТИ</w:t>
      </w:r>
    </w:p>
    <w:p w:rsidR="003979D3" w:rsidRPr="00EF6FC5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3979D3" w:rsidRDefault="00D44859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ПОСТАНОВЛЕНИЕ</w:t>
      </w:r>
    </w:p>
    <w:p w:rsidR="001317FE" w:rsidRPr="0034409D" w:rsidRDefault="001317FE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097"/>
      </w:tblGrid>
      <w:tr w:rsidR="00816854" w:rsidRPr="0034409D" w:rsidTr="00A36F4F">
        <w:tc>
          <w:tcPr>
            <w:tcW w:w="5105" w:type="dxa"/>
            <w:hideMark/>
          </w:tcPr>
          <w:p w:rsidR="003979D3" w:rsidRPr="0034409D" w:rsidRDefault="001B21FB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13.07.</w:t>
            </w:r>
            <w:r w:rsidR="00EF6F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3979D3" w:rsidRPr="0034409D" w:rsidRDefault="0001515C" w:rsidP="001B21FB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№ </w:t>
            </w:r>
            <w:r w:rsidR="001B21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125-1</w:t>
            </w:r>
            <w:r w:rsidR="003979D3"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979D3" w:rsidRPr="0034409D" w:rsidTr="00A36F4F">
        <w:tc>
          <w:tcPr>
            <w:tcW w:w="10205" w:type="dxa"/>
            <w:gridSpan w:val="2"/>
            <w:hideMark/>
          </w:tcPr>
          <w:p w:rsidR="003979D3" w:rsidRPr="0034409D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</w:p>
    <w:p w:rsidR="006E4D3B" w:rsidRPr="0034409D" w:rsidRDefault="006E4D3B" w:rsidP="001B21FB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</w:p>
    <w:p w:rsidR="00CB6595" w:rsidRPr="00D247F0" w:rsidRDefault="00D247F0" w:rsidP="00D247F0">
      <w:pPr>
        <w:pStyle w:val="34"/>
        <w:shd w:val="clear" w:color="auto" w:fill="auto"/>
        <w:spacing w:before="0" w:after="0" w:line="240" w:lineRule="auto"/>
        <w:jc w:val="center"/>
        <w:rPr>
          <w:lang w:val="x-none" w:eastAsia="x-none"/>
        </w:rPr>
      </w:pPr>
      <w:r w:rsidRPr="00D247F0">
        <w:rPr>
          <w:rStyle w:val="33"/>
          <w:bCs w:val="0"/>
          <w:color w:val="000000"/>
        </w:rPr>
        <w:t xml:space="preserve">О создании сил гражданской обороны </w:t>
      </w:r>
      <w:r>
        <w:rPr>
          <w:rStyle w:val="33"/>
          <w:bCs w:val="0"/>
          <w:color w:val="000000"/>
        </w:rPr>
        <w:t xml:space="preserve">и </w:t>
      </w:r>
      <w:r w:rsidRPr="00D247F0">
        <w:rPr>
          <w:rStyle w:val="33"/>
          <w:bCs w:val="0"/>
          <w:color w:val="000000"/>
        </w:rPr>
        <w:t>поддер</w:t>
      </w:r>
      <w:r w:rsidR="001B21FB">
        <w:rPr>
          <w:rStyle w:val="33"/>
          <w:bCs w:val="0"/>
          <w:color w:val="000000"/>
        </w:rPr>
        <w:t>жании их в состоянии готовности</w:t>
      </w:r>
    </w:p>
    <w:p w:rsidR="00651003" w:rsidRDefault="00651003" w:rsidP="00651003">
      <w:pPr>
        <w:widowControl/>
        <w:shd w:val="clear" w:color="auto" w:fill="FFFFFF"/>
        <w:suppressAutoHyphens w:val="0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val="x-none"/>
        </w:rPr>
      </w:pPr>
    </w:p>
    <w:p w:rsidR="001B21FB" w:rsidRPr="00CB6595" w:rsidRDefault="001B21FB" w:rsidP="00651003">
      <w:pPr>
        <w:widowControl/>
        <w:shd w:val="clear" w:color="auto" w:fill="FFFFFF"/>
        <w:suppressAutoHyphens w:val="0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val="x-none"/>
        </w:rPr>
      </w:pPr>
    </w:p>
    <w:p w:rsidR="00D247F0" w:rsidRPr="001B21FB" w:rsidRDefault="00D247F0" w:rsidP="001B21FB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1B21FB">
        <w:rPr>
          <w:rStyle w:val="25"/>
          <w:color w:val="000000"/>
        </w:rPr>
        <w:t>В соответствии с Федеральным законом от 12.02.1998 № 28-ФЗ «О гражданской обороне», приказами МЧС России от 23.12.2005 № 999 «Об утверждении Порядка создания нештатных аварийно-спасательных формирований», от 18.12.2014 № 701 «Об утверждении Типового порядка создания нештатных формирований по обеспечению выполнения мероприятий по гражданской обороне», Администрация Лихославльского муниципального округа</w:t>
      </w:r>
      <w:r w:rsidR="001B21FB">
        <w:rPr>
          <w:rStyle w:val="25"/>
          <w:color w:val="000000"/>
        </w:rPr>
        <w:t xml:space="preserve"> </w:t>
      </w:r>
      <w:r w:rsidR="00861E94" w:rsidRPr="001B21FB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постановля</w:t>
      </w:r>
      <w:r w:rsidRPr="001B21FB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ет</w:t>
      </w:r>
      <w:r w:rsidR="00861E94" w:rsidRPr="001B21FB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:</w:t>
      </w:r>
    </w:p>
    <w:p w:rsidR="00D247F0" w:rsidRPr="001B21FB" w:rsidRDefault="00D247F0" w:rsidP="001B21FB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1B21F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 </w:t>
      </w:r>
      <w:r w:rsidRPr="001B21FB">
        <w:rPr>
          <w:rStyle w:val="25"/>
          <w:color w:val="000000"/>
        </w:rPr>
        <w:t>Утвердить Положение о создании сил гражданской обороны и поддержании их в состоянии готовности (далее - Положение) (Приложение).</w:t>
      </w:r>
    </w:p>
    <w:p w:rsidR="00921E16" w:rsidRPr="001B21FB" w:rsidRDefault="00D247F0" w:rsidP="001B21FB">
      <w:pPr>
        <w:widowControl/>
        <w:shd w:val="clear" w:color="auto" w:fill="FFFFFF"/>
        <w:suppressAutoHyphens w:val="0"/>
        <w:ind w:firstLine="709"/>
        <w:rPr>
          <w:rStyle w:val="25"/>
          <w:color w:val="000000"/>
        </w:rPr>
      </w:pPr>
      <w:r w:rsidRPr="001B21FB">
        <w:rPr>
          <w:rStyle w:val="25"/>
          <w:color w:val="000000"/>
        </w:rPr>
        <w:t>2. Рекомендовать организациям Лихославльского муниципального округа руководствоваться Положением при планировании мероприятий по созданию сил гражданской обороны и поддержанию их в готовности</w:t>
      </w:r>
      <w:r w:rsidR="00CB6595" w:rsidRPr="001B21FB">
        <w:rPr>
          <w:rStyle w:val="25"/>
          <w:color w:val="000000"/>
        </w:rPr>
        <w:t>.</w:t>
      </w:r>
    </w:p>
    <w:p w:rsidR="006B7FB5" w:rsidRPr="001B21FB" w:rsidRDefault="00D247F0" w:rsidP="001B21FB">
      <w:pPr>
        <w:widowControl/>
        <w:shd w:val="clear" w:color="auto" w:fill="FFFFFF"/>
        <w:suppressAutoHyphens w:val="0"/>
        <w:ind w:firstLine="709"/>
        <w:rPr>
          <w:rStyle w:val="25"/>
          <w:color w:val="000000"/>
        </w:rPr>
      </w:pPr>
      <w:r w:rsidRPr="001B21FB">
        <w:rPr>
          <w:rStyle w:val="25"/>
          <w:color w:val="000000"/>
        </w:rPr>
        <w:t>3</w:t>
      </w:r>
      <w:r w:rsidR="002266C2" w:rsidRPr="001B21FB">
        <w:rPr>
          <w:rStyle w:val="25"/>
          <w:color w:val="000000"/>
        </w:rPr>
        <w:t xml:space="preserve">. </w:t>
      </w:r>
      <w:r w:rsidR="006B7FB5" w:rsidRPr="001B21FB">
        <w:rPr>
          <w:rStyle w:val="25"/>
          <w:color w:val="000000"/>
        </w:rPr>
        <w:t>Контроль</w:t>
      </w:r>
      <w:r w:rsidR="00694046" w:rsidRPr="001B21FB">
        <w:rPr>
          <w:rStyle w:val="25"/>
          <w:color w:val="000000"/>
        </w:rPr>
        <w:t xml:space="preserve"> </w:t>
      </w:r>
      <w:r w:rsidR="006B7FB5" w:rsidRPr="001B21FB">
        <w:rPr>
          <w:rStyle w:val="25"/>
          <w:color w:val="000000"/>
        </w:rPr>
        <w:t xml:space="preserve">за исполнением настоящего постановления возложить </w:t>
      </w:r>
      <w:r w:rsidR="00CB6595" w:rsidRPr="001B21FB">
        <w:rPr>
          <w:rStyle w:val="25"/>
          <w:color w:val="000000"/>
        </w:rPr>
        <w:t>на заместителя Главы Администрации Лихославльского муниципального округа А.Н. Бабурина.</w:t>
      </w:r>
    </w:p>
    <w:p w:rsidR="00EF6FC5" w:rsidRPr="001B21FB" w:rsidRDefault="00D247F0" w:rsidP="001B21FB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</w:rPr>
      </w:pPr>
      <w:r w:rsidRPr="001B21FB">
        <w:rPr>
          <w:rFonts w:ascii="Times New Roman" w:hAnsi="Times New Roman" w:cs="Times New Roman"/>
          <w:sz w:val="28"/>
          <w:szCs w:val="28"/>
        </w:rPr>
        <w:t>4</w:t>
      </w:r>
      <w:r w:rsidR="002266C2" w:rsidRPr="001B21FB">
        <w:rPr>
          <w:rFonts w:ascii="Times New Roman" w:hAnsi="Times New Roman" w:cs="Times New Roman"/>
          <w:sz w:val="28"/>
          <w:szCs w:val="28"/>
        </w:rPr>
        <w:t xml:space="preserve">. </w:t>
      </w:r>
      <w:r w:rsidR="00EF6FC5" w:rsidRPr="001B21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CB6595" w:rsidRPr="001B21FB">
        <w:rPr>
          <w:rFonts w:ascii="Times New Roman" w:hAnsi="Times New Roman" w:cs="Times New Roman"/>
          <w:sz w:val="28"/>
          <w:szCs w:val="28"/>
        </w:rPr>
        <w:t>, подлежит официальному опубликованию в газете «Наша жизнь»</w:t>
      </w:r>
      <w:r w:rsidR="00EF6FC5" w:rsidRPr="001B21FB">
        <w:rPr>
          <w:rFonts w:ascii="Times New Roman" w:hAnsi="Times New Roman" w:cs="Times New Roman"/>
          <w:sz w:val="28"/>
          <w:szCs w:val="28"/>
        </w:rPr>
        <w:t xml:space="preserve"> и </w:t>
      </w:r>
      <w:r w:rsidR="00CB6595" w:rsidRPr="001B21FB">
        <w:rPr>
          <w:rFonts w:ascii="Times New Roman" w:hAnsi="Times New Roman" w:cs="Times New Roman"/>
          <w:sz w:val="28"/>
          <w:szCs w:val="28"/>
        </w:rPr>
        <w:t>р</w:t>
      </w:r>
      <w:r w:rsidR="00EF6FC5" w:rsidRPr="001B21FB">
        <w:rPr>
          <w:rFonts w:ascii="Times New Roman" w:hAnsi="Times New Roman" w:cs="Times New Roman"/>
          <w:sz w:val="28"/>
          <w:szCs w:val="28"/>
        </w:rPr>
        <w:t>азмещению</w:t>
      </w:r>
      <w:r w:rsidR="00EF6FC5" w:rsidRPr="001B21FB">
        <w:rPr>
          <w:rFonts w:ascii="Times New Roman" w:hAnsi="Times New Roman" w:cs="Times New Roman"/>
          <w:sz w:val="28"/>
        </w:rPr>
        <w:t xml:space="preserve"> на официальном сайте Лихославльского муниципального округа в сети Интернет.</w:t>
      </w:r>
    </w:p>
    <w:p w:rsidR="0041231D" w:rsidRPr="006B7FB5" w:rsidRDefault="0041231D" w:rsidP="00AC4D89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32"/>
          <w:szCs w:val="28"/>
        </w:rPr>
      </w:pPr>
    </w:p>
    <w:p w:rsidR="0041231D" w:rsidRPr="00EF6FC5" w:rsidRDefault="0041231D" w:rsidP="00EF6FC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6"/>
        <w:gridCol w:w="5175"/>
      </w:tblGrid>
      <w:tr w:rsidR="00A36F4F" w:rsidRPr="0034409D" w:rsidTr="001B21FB">
        <w:tc>
          <w:tcPr>
            <w:tcW w:w="4962" w:type="dxa"/>
            <w:shd w:val="clear" w:color="auto" w:fill="auto"/>
          </w:tcPr>
          <w:p w:rsidR="00A36F4F" w:rsidRPr="0034409D" w:rsidRDefault="00AC4D89" w:rsidP="00AC4D89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И.о. </w:t>
            </w:r>
            <w:r w:rsidR="00A36F4F"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ы </w:t>
            </w:r>
            <w:r w:rsidR="00A36F4F"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Лихославльского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41231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муниципального округа</w:t>
            </w:r>
          </w:p>
        </w:tc>
        <w:tc>
          <w:tcPr>
            <w:tcW w:w="5244" w:type="dxa"/>
            <w:shd w:val="clear" w:color="auto" w:fill="auto"/>
          </w:tcPr>
          <w:p w:rsidR="0041231D" w:rsidRDefault="0041231D" w:rsidP="00821AF2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36F4F" w:rsidRPr="0034409D" w:rsidRDefault="00AC4D89" w:rsidP="00821AF2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С.Н. Капытов</w:t>
            </w:r>
          </w:p>
        </w:tc>
      </w:tr>
    </w:tbl>
    <w:p w:rsidR="001B21FB" w:rsidRDefault="001B21FB" w:rsidP="006E4D3B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  <w:sectPr w:rsidR="001B21FB" w:rsidSect="009157B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4786"/>
        <w:gridCol w:w="5409"/>
      </w:tblGrid>
      <w:tr w:rsidR="00D3120C" w:rsidRPr="0034409D" w:rsidTr="005A7A7C">
        <w:tc>
          <w:tcPr>
            <w:tcW w:w="4786" w:type="dxa"/>
            <w:shd w:val="clear" w:color="auto" w:fill="auto"/>
          </w:tcPr>
          <w:p w:rsidR="00D3120C" w:rsidRPr="0034409D" w:rsidRDefault="00D3120C" w:rsidP="001B21FB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br w:type="page"/>
            </w:r>
            <w:r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br w:type="page"/>
            </w:r>
          </w:p>
        </w:tc>
        <w:tc>
          <w:tcPr>
            <w:tcW w:w="5409" w:type="dxa"/>
            <w:shd w:val="clear" w:color="auto" w:fill="auto"/>
          </w:tcPr>
          <w:p w:rsidR="00D3120C" w:rsidRPr="0034409D" w:rsidRDefault="00D3120C" w:rsidP="001E4AD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D3120C" w:rsidRPr="0034409D" w:rsidRDefault="00D3120C" w:rsidP="00E3141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="00E37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дминистрации Лихославльского </w:t>
            </w:r>
            <w:r w:rsidR="00412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округа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</w:t>
            </w:r>
            <w:r w:rsidR="001B21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13.07.2022 № 125-1</w:t>
            </w:r>
          </w:p>
        </w:tc>
      </w:tr>
    </w:tbl>
    <w:p w:rsidR="00D247F0" w:rsidRDefault="00D247F0" w:rsidP="00D247F0">
      <w:pPr>
        <w:pStyle w:val="26"/>
        <w:shd w:val="clear" w:color="auto" w:fill="auto"/>
        <w:tabs>
          <w:tab w:val="left" w:pos="1072"/>
        </w:tabs>
        <w:spacing w:after="0" w:line="298" w:lineRule="exact"/>
        <w:ind w:left="760"/>
        <w:jc w:val="both"/>
        <w:rPr>
          <w:rStyle w:val="25"/>
          <w:color w:val="000000"/>
          <w:lang w:val="ru-RU"/>
        </w:rPr>
      </w:pPr>
    </w:p>
    <w:p w:rsidR="00D247F0" w:rsidRPr="00D247F0" w:rsidRDefault="00D247F0" w:rsidP="0083761A">
      <w:pPr>
        <w:pStyle w:val="26"/>
        <w:shd w:val="clear" w:color="auto" w:fill="auto"/>
        <w:tabs>
          <w:tab w:val="left" w:pos="1072"/>
        </w:tabs>
        <w:spacing w:after="0" w:line="298" w:lineRule="exact"/>
        <w:jc w:val="center"/>
        <w:rPr>
          <w:rStyle w:val="25"/>
          <w:b/>
          <w:color w:val="000000"/>
          <w:lang w:val="ru-RU"/>
        </w:rPr>
      </w:pPr>
      <w:r w:rsidRPr="00D247F0">
        <w:rPr>
          <w:rStyle w:val="25"/>
          <w:b/>
          <w:color w:val="000000"/>
        </w:rPr>
        <w:t>Положение о создании си</w:t>
      </w:r>
      <w:r w:rsidRPr="00D247F0">
        <w:rPr>
          <w:rStyle w:val="25"/>
          <w:b/>
          <w:color w:val="000000"/>
          <w:lang w:val="ru-RU"/>
        </w:rPr>
        <w:t>л</w:t>
      </w:r>
      <w:r w:rsidRPr="00D247F0">
        <w:rPr>
          <w:rStyle w:val="25"/>
          <w:b/>
          <w:color w:val="000000"/>
        </w:rPr>
        <w:t xml:space="preserve"> гражданской обороны и поддержании их в </w:t>
      </w:r>
      <w:r w:rsidRPr="00D247F0">
        <w:rPr>
          <w:rStyle w:val="25"/>
          <w:b/>
          <w:color w:val="000000"/>
          <w:lang w:val="ru-RU"/>
        </w:rPr>
        <w:t xml:space="preserve">состоянии </w:t>
      </w:r>
      <w:r w:rsidRPr="00D247F0">
        <w:rPr>
          <w:rStyle w:val="25"/>
          <w:b/>
          <w:color w:val="000000"/>
        </w:rPr>
        <w:t>готовности</w:t>
      </w:r>
    </w:p>
    <w:p w:rsidR="00D247F0" w:rsidRDefault="00D247F0" w:rsidP="00D247F0">
      <w:pPr>
        <w:pStyle w:val="26"/>
        <w:shd w:val="clear" w:color="auto" w:fill="auto"/>
        <w:tabs>
          <w:tab w:val="left" w:pos="1072"/>
        </w:tabs>
        <w:spacing w:after="0" w:line="298" w:lineRule="exact"/>
        <w:ind w:left="760"/>
        <w:jc w:val="both"/>
        <w:rPr>
          <w:rStyle w:val="25"/>
          <w:color w:val="000000"/>
          <w:lang w:val="ru-RU"/>
        </w:rPr>
      </w:pPr>
    </w:p>
    <w:p w:rsidR="00D247F0" w:rsidRDefault="00D247F0" w:rsidP="00DB6759">
      <w:pPr>
        <w:pStyle w:val="26"/>
        <w:shd w:val="clear" w:color="auto" w:fill="auto"/>
        <w:tabs>
          <w:tab w:val="left" w:pos="1072"/>
        </w:tabs>
        <w:spacing w:after="0" w:line="240" w:lineRule="auto"/>
        <w:ind w:firstLine="709"/>
        <w:jc w:val="both"/>
        <w:rPr>
          <w:lang w:val="ru-RU"/>
        </w:rPr>
      </w:pPr>
      <w:r>
        <w:rPr>
          <w:rStyle w:val="25"/>
          <w:color w:val="000000"/>
          <w:lang w:val="ru-RU"/>
        </w:rPr>
        <w:t xml:space="preserve">1. </w:t>
      </w:r>
      <w:r>
        <w:rPr>
          <w:rStyle w:val="25"/>
          <w:color w:val="000000"/>
        </w:rPr>
        <w:t>Настоящее Положение разработано в соответствии с Федеральным законом от 12.02.1998 №28-ФЗ «О гражданской оборо</w:t>
      </w:r>
      <w:bookmarkStart w:id="0" w:name="_GoBack"/>
      <w:bookmarkEnd w:id="0"/>
      <w:r>
        <w:rPr>
          <w:rStyle w:val="25"/>
          <w:color w:val="000000"/>
        </w:rPr>
        <w:t>не», постановлением Правительства Российской Федерации от 26.11.2007 № 804 «Об утверждении Положения о гражданской обороне в Российской Федерации», законом Тверской области от 11.05.2018 №18</w:t>
      </w:r>
      <w:r w:rsidRPr="00D247F0">
        <w:rPr>
          <w:rStyle w:val="25"/>
          <w:color w:val="000000"/>
        </w:rPr>
        <w:t xml:space="preserve">-30 </w:t>
      </w:r>
      <w:r w:rsidRPr="00D247F0">
        <w:rPr>
          <w:rStyle w:val="29"/>
          <w:i w:val="0"/>
          <w:color w:val="000000"/>
        </w:rPr>
        <w:t>«</w:t>
      </w:r>
      <w:r w:rsidRPr="00D247F0">
        <w:rPr>
          <w:rStyle w:val="29"/>
          <w:i w:val="0"/>
          <w:color w:val="000000"/>
          <w:lang w:val="ru-RU"/>
        </w:rPr>
        <w:t>О</w:t>
      </w:r>
      <w:r w:rsidRPr="00D247F0">
        <w:rPr>
          <w:rStyle w:val="25"/>
          <w:i/>
          <w:color w:val="000000"/>
        </w:rPr>
        <w:t xml:space="preserve"> </w:t>
      </w:r>
      <w:r w:rsidRPr="00D247F0">
        <w:rPr>
          <w:rStyle w:val="25"/>
          <w:color w:val="000000"/>
        </w:rPr>
        <w:t>гражданской</w:t>
      </w:r>
      <w:r w:rsidR="00AD28E8">
        <w:rPr>
          <w:rStyle w:val="25"/>
          <w:color w:val="000000"/>
        </w:rPr>
        <w:t xml:space="preserve"> обороне в Тверской области»</w:t>
      </w:r>
      <w:r w:rsidR="00AD28E8">
        <w:rPr>
          <w:rStyle w:val="25"/>
          <w:color w:val="000000"/>
          <w:lang w:val="ru-RU"/>
        </w:rPr>
        <w:t xml:space="preserve"> </w:t>
      </w:r>
      <w:r>
        <w:rPr>
          <w:rStyle w:val="25"/>
          <w:color w:val="000000"/>
        </w:rPr>
        <w:t xml:space="preserve">и в целях создания и поддержания сил гражданской обороны в готовности к действиям </w:t>
      </w:r>
      <w:r>
        <w:rPr>
          <w:rStyle w:val="25"/>
          <w:color w:val="000000"/>
          <w:lang w:val="ru-RU"/>
        </w:rPr>
        <w:t>на территории Лихославльского муниципального округа</w:t>
      </w:r>
      <w:r>
        <w:rPr>
          <w:rStyle w:val="25"/>
          <w:color w:val="000000"/>
        </w:rPr>
        <w:t>.</w:t>
      </w:r>
    </w:p>
    <w:p w:rsidR="00D247F0" w:rsidRDefault="00D247F0" w:rsidP="00DB6759">
      <w:pPr>
        <w:pStyle w:val="26"/>
        <w:shd w:val="clear" w:color="auto" w:fill="auto"/>
        <w:tabs>
          <w:tab w:val="left" w:pos="1072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>
        <w:rPr>
          <w:rStyle w:val="25"/>
          <w:color w:val="000000"/>
        </w:rPr>
        <w:t xml:space="preserve">К силам гражданской обороны на территории </w:t>
      </w:r>
      <w:r>
        <w:rPr>
          <w:rStyle w:val="25"/>
          <w:color w:val="000000"/>
          <w:lang w:val="ru-RU"/>
        </w:rPr>
        <w:t xml:space="preserve">Лихославльского муниципального </w:t>
      </w:r>
      <w:r>
        <w:rPr>
          <w:rStyle w:val="25"/>
          <w:color w:val="000000"/>
        </w:rPr>
        <w:t>округа относятся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сфере гражданской обороны специальные формирования.</w:t>
      </w:r>
    </w:p>
    <w:p w:rsidR="00D247F0" w:rsidRDefault="00D247F0" w:rsidP="00DB6759">
      <w:pPr>
        <w:pStyle w:val="26"/>
        <w:shd w:val="clear" w:color="auto" w:fill="auto"/>
        <w:tabs>
          <w:tab w:val="left" w:pos="1072"/>
        </w:tabs>
        <w:spacing w:after="0" w:line="240" w:lineRule="auto"/>
        <w:ind w:firstLine="709"/>
        <w:jc w:val="both"/>
        <w:rPr>
          <w:rStyle w:val="25"/>
          <w:color w:val="000000"/>
          <w:lang w:val="ru-RU"/>
        </w:rPr>
      </w:pPr>
      <w:r>
        <w:rPr>
          <w:lang w:val="ru-RU"/>
        </w:rPr>
        <w:t xml:space="preserve">3. </w:t>
      </w:r>
      <w:r>
        <w:rPr>
          <w:rStyle w:val="25"/>
          <w:color w:val="000000"/>
        </w:rPr>
        <w:t xml:space="preserve">В </w:t>
      </w:r>
      <w:r>
        <w:rPr>
          <w:rStyle w:val="25"/>
          <w:color w:val="000000"/>
          <w:lang w:val="ru-RU"/>
        </w:rPr>
        <w:t>Лихославльском муниципальном округе</w:t>
      </w:r>
      <w:r>
        <w:rPr>
          <w:rStyle w:val="25"/>
          <w:color w:val="000000"/>
        </w:rPr>
        <w:t xml:space="preserve"> на постоянной штатной основе созданы силы и средства постоянной готовности, предназначенные для оперативного реагирования на чрезвычайные ситуации и проведения работ по их ликвидации, а также защиты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247F0" w:rsidRDefault="00D247F0" w:rsidP="00DB6759">
      <w:pPr>
        <w:pStyle w:val="26"/>
        <w:shd w:val="clear" w:color="auto" w:fill="auto"/>
        <w:tabs>
          <w:tab w:val="left" w:pos="1072"/>
        </w:tabs>
        <w:spacing w:after="0" w:line="240" w:lineRule="auto"/>
        <w:ind w:firstLine="709"/>
        <w:jc w:val="both"/>
        <w:rPr>
          <w:lang w:val="ru-RU"/>
        </w:rPr>
      </w:pPr>
      <w:r>
        <w:rPr>
          <w:rStyle w:val="25"/>
          <w:color w:val="000000"/>
          <w:lang w:val="ru-RU"/>
        </w:rPr>
        <w:t xml:space="preserve">4. </w:t>
      </w:r>
      <w:r>
        <w:rPr>
          <w:rStyle w:val="25"/>
          <w:color w:val="000000"/>
        </w:rPr>
        <w:t>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(зоне военного конфликта) в течение не менее 3 суток.</w:t>
      </w:r>
    </w:p>
    <w:p w:rsidR="00D247F0" w:rsidRDefault="00D247F0" w:rsidP="00DB6759">
      <w:pPr>
        <w:pStyle w:val="26"/>
        <w:shd w:val="clear" w:color="auto" w:fill="auto"/>
        <w:tabs>
          <w:tab w:val="left" w:pos="1072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5. </w:t>
      </w:r>
      <w:r>
        <w:rPr>
          <w:rStyle w:val="25"/>
          <w:color w:val="000000"/>
        </w:rPr>
        <w:t xml:space="preserve">Состав и структуру сил постоянной готовности </w:t>
      </w:r>
      <w:r w:rsidR="00F12E67">
        <w:rPr>
          <w:rStyle w:val="25"/>
          <w:color w:val="000000"/>
          <w:lang w:val="ru-RU"/>
        </w:rPr>
        <w:t>определяет</w:t>
      </w:r>
      <w:r>
        <w:rPr>
          <w:rStyle w:val="25"/>
          <w:color w:val="000000"/>
        </w:rPr>
        <w:t xml:space="preserve"> создающ</w:t>
      </w:r>
      <w:r w:rsidR="00F12E67">
        <w:rPr>
          <w:rStyle w:val="25"/>
          <w:color w:val="000000"/>
          <w:lang w:val="ru-RU"/>
        </w:rPr>
        <w:t>ая</w:t>
      </w:r>
      <w:r>
        <w:rPr>
          <w:rStyle w:val="25"/>
          <w:color w:val="000000"/>
        </w:rPr>
        <w:t xml:space="preserve"> их Администрация </w:t>
      </w:r>
      <w:r>
        <w:rPr>
          <w:rStyle w:val="25"/>
          <w:color w:val="000000"/>
          <w:lang w:val="ru-RU"/>
        </w:rPr>
        <w:t>Лихославльского муниципального</w:t>
      </w:r>
      <w:r>
        <w:rPr>
          <w:rStyle w:val="25"/>
          <w:color w:val="000000"/>
        </w:rPr>
        <w:t xml:space="preserve"> округа, организации и общественные объединения, исходя из возложенных на н</w:t>
      </w:r>
      <w:r w:rsidR="00DB6759">
        <w:rPr>
          <w:rStyle w:val="25"/>
          <w:color w:val="000000"/>
        </w:rPr>
        <w:t>их задач по проведению аварийно</w:t>
      </w:r>
      <w:r w:rsidR="00F12E67">
        <w:rPr>
          <w:rStyle w:val="25"/>
          <w:color w:val="000000"/>
          <w:lang w:val="ru-RU"/>
        </w:rPr>
        <w:t>-</w:t>
      </w:r>
      <w:r>
        <w:rPr>
          <w:rStyle w:val="25"/>
          <w:color w:val="000000"/>
        </w:rPr>
        <w:t>спасательных и других неотложных работ.</w:t>
      </w:r>
    </w:p>
    <w:p w:rsidR="00AF68A5" w:rsidRDefault="00D247F0" w:rsidP="00DB6759">
      <w:pPr>
        <w:pStyle w:val="26"/>
        <w:shd w:val="clear" w:color="auto" w:fill="auto"/>
        <w:tabs>
          <w:tab w:val="left" w:pos="1072"/>
        </w:tabs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6. </w:t>
      </w:r>
      <w:r>
        <w:rPr>
          <w:rStyle w:val="25"/>
          <w:color w:val="000000"/>
        </w:rPr>
        <w:t xml:space="preserve">Администрация </w:t>
      </w:r>
      <w:r>
        <w:rPr>
          <w:rStyle w:val="25"/>
          <w:color w:val="000000"/>
          <w:lang w:val="ru-RU"/>
        </w:rPr>
        <w:t>Лихославльского муниципального</w:t>
      </w:r>
      <w:r>
        <w:rPr>
          <w:rStyle w:val="25"/>
          <w:color w:val="000000"/>
        </w:rPr>
        <w:t xml:space="preserve"> округа и организации</w:t>
      </w:r>
      <w:r>
        <w:rPr>
          <w:rStyle w:val="25"/>
          <w:color w:val="000000"/>
          <w:lang w:val="ru-RU"/>
        </w:rPr>
        <w:t xml:space="preserve"> Лихославльского муниципального</w:t>
      </w:r>
      <w:r>
        <w:rPr>
          <w:rStyle w:val="25"/>
          <w:color w:val="000000"/>
        </w:rPr>
        <w:t xml:space="preserve"> округа созда</w:t>
      </w:r>
      <w:r w:rsidR="00F12E67">
        <w:rPr>
          <w:rStyle w:val="25"/>
          <w:color w:val="000000"/>
          <w:lang w:val="ru-RU"/>
        </w:rPr>
        <w:t>ют</w:t>
      </w:r>
      <w:r>
        <w:rPr>
          <w:rStyle w:val="25"/>
          <w:color w:val="000000"/>
        </w:rPr>
        <w:t>, содержат и организовыва</w:t>
      </w:r>
      <w:r w:rsidR="00F12E67">
        <w:rPr>
          <w:rStyle w:val="25"/>
          <w:color w:val="000000"/>
          <w:lang w:val="ru-RU"/>
        </w:rPr>
        <w:t>ю</w:t>
      </w:r>
      <w:r>
        <w:rPr>
          <w:rStyle w:val="25"/>
          <w:color w:val="000000"/>
        </w:rPr>
        <w:t>т деятельность нештатных формирований по обеспечению выполнения мероприятий по гражданской обороне на своих территориях в соответствии с планами</w:t>
      </w:r>
      <w:r w:rsidR="00AF68A5">
        <w:rPr>
          <w:lang w:val="ru-RU"/>
        </w:rPr>
        <w:t xml:space="preserve"> </w:t>
      </w:r>
      <w:r>
        <w:rPr>
          <w:rStyle w:val="25"/>
          <w:color w:val="000000"/>
        </w:rPr>
        <w:t>гражданской обороны и защиты населения, планами действий по предупреждению и ликвидации чрезвычайных ситуаций.</w:t>
      </w:r>
    </w:p>
    <w:p w:rsidR="00AF68A5" w:rsidRDefault="00D247F0" w:rsidP="00DB6759">
      <w:pPr>
        <w:pStyle w:val="26"/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lang w:val="ru-RU"/>
        </w:rPr>
      </w:pPr>
      <w:r>
        <w:rPr>
          <w:rStyle w:val="25"/>
          <w:color w:val="000000"/>
        </w:rPr>
        <w:t xml:space="preserve">Нештатные формирования по обеспечению выполнения мероприятий по гражданской обороне привлекаются для решения задач в сфере гражданской обороны в соответствии с планами гражданской обороны и защиты населения и планами </w:t>
      </w:r>
      <w:r>
        <w:rPr>
          <w:rStyle w:val="25"/>
          <w:color w:val="000000"/>
        </w:rPr>
        <w:lastRenderedPageBreak/>
        <w:t>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AC4D89" w:rsidRPr="00AC4D89" w:rsidRDefault="00AF68A5" w:rsidP="00DB6759">
      <w:pPr>
        <w:pStyle w:val="26"/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lang w:val="ru-RU"/>
        </w:rPr>
      </w:pPr>
      <w:r w:rsidRPr="00AC4D89">
        <w:rPr>
          <w:lang w:val="ru-RU"/>
        </w:rPr>
        <w:t xml:space="preserve">7. </w:t>
      </w:r>
      <w:r w:rsidR="00D247F0" w:rsidRPr="00AC4D89">
        <w:rPr>
          <w:rStyle w:val="25"/>
          <w:color w:val="000000"/>
        </w:rPr>
        <w:t xml:space="preserve">Администрация </w:t>
      </w:r>
      <w:r w:rsidRPr="00AC4D89">
        <w:rPr>
          <w:rStyle w:val="25"/>
          <w:color w:val="000000"/>
          <w:lang w:val="ru-RU"/>
        </w:rPr>
        <w:t>Лихославльского муниципального</w:t>
      </w:r>
      <w:r w:rsidR="00D247F0" w:rsidRPr="00AC4D89">
        <w:rPr>
          <w:rStyle w:val="25"/>
          <w:color w:val="000000"/>
        </w:rPr>
        <w:t xml:space="preserve"> округа и организации </w:t>
      </w:r>
      <w:r w:rsidRPr="00AC4D89">
        <w:rPr>
          <w:rStyle w:val="25"/>
          <w:color w:val="000000"/>
          <w:lang w:val="ru-RU"/>
        </w:rPr>
        <w:t>Лихославльского муниципального</w:t>
      </w:r>
      <w:r w:rsidRPr="00AC4D89">
        <w:rPr>
          <w:rStyle w:val="25"/>
          <w:color w:val="000000"/>
        </w:rPr>
        <w:t xml:space="preserve"> </w:t>
      </w:r>
      <w:r w:rsidR="00D247F0" w:rsidRPr="00AC4D89">
        <w:rPr>
          <w:rStyle w:val="25"/>
          <w:color w:val="000000"/>
        </w:rPr>
        <w:t>округа созда</w:t>
      </w:r>
      <w:r w:rsidR="00F12E67">
        <w:rPr>
          <w:rStyle w:val="25"/>
          <w:color w:val="000000"/>
          <w:lang w:val="ru-RU"/>
        </w:rPr>
        <w:t>ю</w:t>
      </w:r>
      <w:r w:rsidR="00D247F0" w:rsidRPr="00AC4D89">
        <w:rPr>
          <w:rStyle w:val="25"/>
          <w:color w:val="000000"/>
        </w:rPr>
        <w:t>т, содержат и организовыва</w:t>
      </w:r>
      <w:r w:rsidR="00F12E67">
        <w:rPr>
          <w:rStyle w:val="25"/>
          <w:color w:val="000000"/>
          <w:lang w:val="ru-RU"/>
        </w:rPr>
        <w:t>ю</w:t>
      </w:r>
      <w:r w:rsidR="00D247F0" w:rsidRPr="00AC4D89">
        <w:rPr>
          <w:rStyle w:val="25"/>
          <w:color w:val="000000"/>
        </w:rPr>
        <w:t>т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AF68A5" w:rsidRPr="00AC4D89" w:rsidRDefault="00D247F0" w:rsidP="00DB6759">
      <w:pPr>
        <w:pStyle w:val="26"/>
        <w:shd w:val="clear" w:color="auto" w:fill="auto"/>
        <w:tabs>
          <w:tab w:val="left" w:pos="1095"/>
        </w:tabs>
        <w:spacing w:after="0" w:line="240" w:lineRule="auto"/>
        <w:ind w:firstLine="709"/>
        <w:jc w:val="both"/>
        <w:rPr>
          <w:lang w:val="ru-RU"/>
        </w:rPr>
      </w:pPr>
      <w:r w:rsidRPr="00AC4D89">
        <w:rPr>
          <w:rStyle w:val="25"/>
          <w:color w:val="000000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сфере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обороной. на соответствующей территории.</w:t>
      </w:r>
    </w:p>
    <w:p w:rsidR="00AF68A5" w:rsidRDefault="00AF68A5" w:rsidP="00DB6759">
      <w:pPr>
        <w:pStyle w:val="26"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>
        <w:rPr>
          <w:rStyle w:val="25"/>
          <w:color w:val="000000"/>
          <w:lang w:val="ru-RU"/>
        </w:rPr>
        <w:t xml:space="preserve">8. </w:t>
      </w:r>
      <w:r w:rsidR="00D247F0">
        <w:rPr>
          <w:rStyle w:val="25"/>
          <w:color w:val="000000"/>
        </w:rPr>
        <w:t xml:space="preserve">Поддержание в постоянной готовности сил гражданской обороны </w:t>
      </w:r>
      <w:r>
        <w:rPr>
          <w:rStyle w:val="25"/>
          <w:color w:val="000000"/>
          <w:lang w:val="ru-RU"/>
        </w:rPr>
        <w:t>Лихославльского муниципального</w:t>
      </w:r>
      <w:r>
        <w:rPr>
          <w:rStyle w:val="25"/>
          <w:color w:val="000000"/>
        </w:rPr>
        <w:t xml:space="preserve"> </w:t>
      </w:r>
      <w:r w:rsidR="00D247F0">
        <w:rPr>
          <w:rStyle w:val="25"/>
          <w:color w:val="000000"/>
        </w:rPr>
        <w:t>округа обеспечивается:</w:t>
      </w:r>
    </w:p>
    <w:p w:rsidR="00AF68A5" w:rsidRDefault="00D247F0" w:rsidP="00DB6759">
      <w:pPr>
        <w:pStyle w:val="26"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>
        <w:rPr>
          <w:rStyle w:val="25"/>
          <w:color w:val="000000"/>
        </w:rPr>
        <w:t>поддержанием профессиональной подготовки личного состава подразделений (формирований);</w:t>
      </w:r>
    </w:p>
    <w:p w:rsidR="00AF68A5" w:rsidRDefault="00D247F0" w:rsidP="00DB6759">
      <w:pPr>
        <w:pStyle w:val="26"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>
        <w:rPr>
          <w:rStyle w:val="25"/>
          <w:color w:val="000000"/>
        </w:rPr>
        <w:t>поддержанием в исправном состоянии специальной техники, оборудования, снаряжения, инструментов и материалов;</w:t>
      </w:r>
    </w:p>
    <w:p w:rsidR="00AF68A5" w:rsidRDefault="00D247F0" w:rsidP="00DB6759">
      <w:pPr>
        <w:pStyle w:val="26"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>
        <w:rPr>
          <w:rStyle w:val="25"/>
          <w:color w:val="000000"/>
        </w:rPr>
        <w:t>планированием и проведением занятий и мероприятий оперативной подготовки (тренировок, учений).</w:t>
      </w:r>
    </w:p>
    <w:p w:rsidR="00D247F0" w:rsidRDefault="00AF68A5" w:rsidP="00DB6759">
      <w:pPr>
        <w:pStyle w:val="26"/>
        <w:shd w:val="clear" w:color="auto" w:fill="auto"/>
        <w:spacing w:after="0" w:line="240" w:lineRule="auto"/>
        <w:ind w:firstLine="709"/>
        <w:jc w:val="both"/>
      </w:pPr>
      <w:r>
        <w:rPr>
          <w:rStyle w:val="25"/>
          <w:color w:val="000000"/>
          <w:lang w:val="ru-RU"/>
        </w:rPr>
        <w:t xml:space="preserve">9. </w:t>
      </w:r>
      <w:r w:rsidR="00D247F0">
        <w:rPr>
          <w:rStyle w:val="25"/>
          <w:color w:val="000000"/>
        </w:rPr>
        <w:t>Подготовка сил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1760E0" w:rsidRDefault="00AF68A5" w:rsidP="00DB6759">
      <w:pPr>
        <w:ind w:firstLine="709"/>
        <w:rPr>
          <w:b/>
          <w:sz w:val="28"/>
          <w:szCs w:val="28"/>
        </w:rPr>
      </w:pPr>
      <w:r>
        <w:rPr>
          <w:rStyle w:val="25"/>
          <w:color w:val="000000"/>
        </w:rPr>
        <w:t xml:space="preserve">10. </w:t>
      </w:r>
      <w:r w:rsidR="00D247F0">
        <w:rPr>
          <w:rStyle w:val="25"/>
          <w:color w:val="000000"/>
        </w:rPr>
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 осуществляется в порядке, установленном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sectPr w:rsidR="001760E0" w:rsidSect="009157BF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CA" w:rsidRDefault="005474CA" w:rsidP="00AD3C12">
      <w:r>
        <w:separator/>
      </w:r>
    </w:p>
  </w:endnote>
  <w:endnote w:type="continuationSeparator" w:id="0">
    <w:p w:rsidR="005474CA" w:rsidRDefault="005474CA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CA" w:rsidRDefault="005474CA" w:rsidP="00AD3C12">
      <w:r>
        <w:separator/>
      </w:r>
    </w:p>
  </w:footnote>
  <w:footnote w:type="continuationSeparator" w:id="0">
    <w:p w:rsidR="005474CA" w:rsidRDefault="005474CA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8C81201"/>
    <w:multiLevelType w:val="hybridMultilevel"/>
    <w:tmpl w:val="D53A8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FB1F42"/>
    <w:multiLevelType w:val="hybridMultilevel"/>
    <w:tmpl w:val="5E14B554"/>
    <w:lvl w:ilvl="0" w:tplc="B8F65B92">
      <w:start w:val="5"/>
      <w:numFmt w:val="bullet"/>
      <w:lvlText w:val="•"/>
      <w:lvlJc w:val="left"/>
      <w:pPr>
        <w:ind w:left="1225" w:hanging="76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14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936F5D"/>
    <w:multiLevelType w:val="hybridMultilevel"/>
    <w:tmpl w:val="DD583B28"/>
    <w:lvl w:ilvl="0" w:tplc="84A2B066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374DD4"/>
    <w:multiLevelType w:val="multilevel"/>
    <w:tmpl w:val="F052089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64FF0"/>
    <w:multiLevelType w:val="hybridMultilevel"/>
    <w:tmpl w:val="E2207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A0319"/>
    <w:multiLevelType w:val="multilevel"/>
    <w:tmpl w:val="17103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9A922E6"/>
    <w:multiLevelType w:val="hybridMultilevel"/>
    <w:tmpl w:val="1934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373D"/>
    <w:multiLevelType w:val="hybridMultilevel"/>
    <w:tmpl w:val="9800D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165F15"/>
    <w:multiLevelType w:val="multilevel"/>
    <w:tmpl w:val="FFD07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B1B5A"/>
    <w:multiLevelType w:val="hybridMultilevel"/>
    <w:tmpl w:val="86BEBC2E"/>
    <w:lvl w:ilvl="0" w:tplc="ED906B22">
      <w:start w:val="30"/>
      <w:numFmt w:val="bullet"/>
      <w:lvlText w:val="•"/>
      <w:lvlJc w:val="left"/>
      <w:pPr>
        <w:ind w:left="1225" w:hanging="76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61F38"/>
    <w:multiLevelType w:val="hybridMultilevel"/>
    <w:tmpl w:val="CEF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31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32">
    <w:nsid w:val="70891171"/>
    <w:multiLevelType w:val="multilevel"/>
    <w:tmpl w:val="A6BAD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C83458"/>
    <w:multiLevelType w:val="hybridMultilevel"/>
    <w:tmpl w:val="7FF2E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33"/>
  </w:num>
  <w:num w:numId="3">
    <w:abstractNumId w:val="2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25"/>
  </w:num>
  <w:num w:numId="8">
    <w:abstractNumId w:val="31"/>
  </w:num>
  <w:num w:numId="9">
    <w:abstractNumId w:val="13"/>
  </w:num>
  <w:num w:numId="10">
    <w:abstractNumId w:val="30"/>
  </w:num>
  <w:num w:numId="11">
    <w:abstractNumId w:val="27"/>
  </w:num>
  <w:num w:numId="12">
    <w:abstractNumId w:val="34"/>
  </w:num>
  <w:num w:numId="13">
    <w:abstractNumId w:val="19"/>
  </w:num>
  <w:num w:numId="14">
    <w:abstractNumId w:val="16"/>
  </w:num>
  <w:num w:numId="15">
    <w:abstractNumId w:val="24"/>
  </w:num>
  <w:num w:numId="16">
    <w:abstractNumId w:val="17"/>
  </w:num>
  <w:num w:numId="17">
    <w:abstractNumId w:val="32"/>
  </w:num>
  <w:num w:numId="18">
    <w:abstractNumId w:val="20"/>
  </w:num>
  <w:num w:numId="19">
    <w:abstractNumId w:val="1"/>
  </w:num>
  <w:num w:numId="20">
    <w:abstractNumId w:val="0"/>
  </w:num>
  <w:num w:numId="21">
    <w:abstractNumId w:val="28"/>
  </w:num>
  <w:num w:numId="22">
    <w:abstractNumId w:val="2"/>
  </w:num>
  <w:num w:numId="23">
    <w:abstractNumId w:val="3"/>
  </w:num>
  <w:num w:numId="24">
    <w:abstractNumId w:val="23"/>
  </w:num>
  <w:num w:numId="25">
    <w:abstractNumId w:val="12"/>
  </w:num>
  <w:num w:numId="26">
    <w:abstractNumId w:val="26"/>
  </w:num>
  <w:num w:numId="27">
    <w:abstractNumId w:val="18"/>
  </w:num>
  <w:num w:numId="28">
    <w:abstractNumId w:val="22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35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1515C"/>
    <w:rsid w:val="000179A6"/>
    <w:rsid w:val="00051C9B"/>
    <w:rsid w:val="00054FEE"/>
    <w:rsid w:val="000551DB"/>
    <w:rsid w:val="00063186"/>
    <w:rsid w:val="00066D3A"/>
    <w:rsid w:val="000709FE"/>
    <w:rsid w:val="000733B2"/>
    <w:rsid w:val="000A046B"/>
    <w:rsid w:val="000B12CA"/>
    <w:rsid w:val="000B629C"/>
    <w:rsid w:val="000C50CD"/>
    <w:rsid w:val="000C67C6"/>
    <w:rsid w:val="000D46BE"/>
    <w:rsid w:val="000E048D"/>
    <w:rsid w:val="000E0E8E"/>
    <w:rsid w:val="000E439A"/>
    <w:rsid w:val="001116C4"/>
    <w:rsid w:val="001126E8"/>
    <w:rsid w:val="0012205B"/>
    <w:rsid w:val="0012311B"/>
    <w:rsid w:val="001317FE"/>
    <w:rsid w:val="001349F8"/>
    <w:rsid w:val="0013552B"/>
    <w:rsid w:val="0014278F"/>
    <w:rsid w:val="00156743"/>
    <w:rsid w:val="00161C3F"/>
    <w:rsid w:val="00165375"/>
    <w:rsid w:val="001760E0"/>
    <w:rsid w:val="0017654B"/>
    <w:rsid w:val="00181EE7"/>
    <w:rsid w:val="0018391C"/>
    <w:rsid w:val="001A7F9A"/>
    <w:rsid w:val="001B0784"/>
    <w:rsid w:val="001B21FB"/>
    <w:rsid w:val="001C7CAD"/>
    <w:rsid w:val="001E4ADC"/>
    <w:rsid w:val="001F55B6"/>
    <w:rsid w:val="001F627D"/>
    <w:rsid w:val="001F71E6"/>
    <w:rsid w:val="00217D3C"/>
    <w:rsid w:val="00223B44"/>
    <w:rsid w:val="002245D0"/>
    <w:rsid w:val="002266C2"/>
    <w:rsid w:val="00232E0E"/>
    <w:rsid w:val="002371BC"/>
    <w:rsid w:val="002556D0"/>
    <w:rsid w:val="00280832"/>
    <w:rsid w:val="00286633"/>
    <w:rsid w:val="002876C1"/>
    <w:rsid w:val="00287CB9"/>
    <w:rsid w:val="00290821"/>
    <w:rsid w:val="002A05C9"/>
    <w:rsid w:val="002A3E2A"/>
    <w:rsid w:val="002B49C4"/>
    <w:rsid w:val="002D1B98"/>
    <w:rsid w:val="002E0D98"/>
    <w:rsid w:val="002E3985"/>
    <w:rsid w:val="002F6A1D"/>
    <w:rsid w:val="002F79CB"/>
    <w:rsid w:val="0030013F"/>
    <w:rsid w:val="00313338"/>
    <w:rsid w:val="00315BB0"/>
    <w:rsid w:val="00315BB5"/>
    <w:rsid w:val="00330A8D"/>
    <w:rsid w:val="003353E0"/>
    <w:rsid w:val="0034409D"/>
    <w:rsid w:val="003559E4"/>
    <w:rsid w:val="00360BA7"/>
    <w:rsid w:val="00361FC6"/>
    <w:rsid w:val="00366F24"/>
    <w:rsid w:val="0037614E"/>
    <w:rsid w:val="00380ED0"/>
    <w:rsid w:val="00385D8D"/>
    <w:rsid w:val="0039645B"/>
    <w:rsid w:val="003979D3"/>
    <w:rsid w:val="003A4CAE"/>
    <w:rsid w:val="003A6033"/>
    <w:rsid w:val="003B0322"/>
    <w:rsid w:val="003B2719"/>
    <w:rsid w:val="003B659F"/>
    <w:rsid w:val="003D36E0"/>
    <w:rsid w:val="003E0382"/>
    <w:rsid w:val="003E066D"/>
    <w:rsid w:val="003E5F52"/>
    <w:rsid w:val="003F01CA"/>
    <w:rsid w:val="003F608D"/>
    <w:rsid w:val="004000EA"/>
    <w:rsid w:val="0040070F"/>
    <w:rsid w:val="004062E6"/>
    <w:rsid w:val="0041231D"/>
    <w:rsid w:val="00417F9D"/>
    <w:rsid w:val="004271F3"/>
    <w:rsid w:val="00433312"/>
    <w:rsid w:val="0043449C"/>
    <w:rsid w:val="004363D0"/>
    <w:rsid w:val="00441A0E"/>
    <w:rsid w:val="00441AE9"/>
    <w:rsid w:val="00446C02"/>
    <w:rsid w:val="00461715"/>
    <w:rsid w:val="0046749A"/>
    <w:rsid w:val="00470CB0"/>
    <w:rsid w:val="00472A07"/>
    <w:rsid w:val="004740E6"/>
    <w:rsid w:val="00480698"/>
    <w:rsid w:val="00497851"/>
    <w:rsid w:val="004A0E24"/>
    <w:rsid w:val="004B709B"/>
    <w:rsid w:val="004E238A"/>
    <w:rsid w:val="004F100C"/>
    <w:rsid w:val="004F12E3"/>
    <w:rsid w:val="004F5498"/>
    <w:rsid w:val="00502884"/>
    <w:rsid w:val="0050393A"/>
    <w:rsid w:val="00514BF1"/>
    <w:rsid w:val="0052104D"/>
    <w:rsid w:val="005279EA"/>
    <w:rsid w:val="005308E0"/>
    <w:rsid w:val="005348C8"/>
    <w:rsid w:val="005378AA"/>
    <w:rsid w:val="00541A6E"/>
    <w:rsid w:val="00545068"/>
    <w:rsid w:val="00546214"/>
    <w:rsid w:val="00546262"/>
    <w:rsid w:val="005474CA"/>
    <w:rsid w:val="00553CB3"/>
    <w:rsid w:val="005542FD"/>
    <w:rsid w:val="005821E3"/>
    <w:rsid w:val="005912EE"/>
    <w:rsid w:val="005919B4"/>
    <w:rsid w:val="005A4A39"/>
    <w:rsid w:val="005A5416"/>
    <w:rsid w:val="005A5A9E"/>
    <w:rsid w:val="005A7A7C"/>
    <w:rsid w:val="005B7473"/>
    <w:rsid w:val="005E5EF9"/>
    <w:rsid w:val="005F5FE3"/>
    <w:rsid w:val="005F7974"/>
    <w:rsid w:val="00607AB4"/>
    <w:rsid w:val="00611380"/>
    <w:rsid w:val="00613ED6"/>
    <w:rsid w:val="00621033"/>
    <w:rsid w:val="0062788A"/>
    <w:rsid w:val="00627A0C"/>
    <w:rsid w:val="00627B3F"/>
    <w:rsid w:val="00634013"/>
    <w:rsid w:val="00651003"/>
    <w:rsid w:val="00651A5C"/>
    <w:rsid w:val="00663DBD"/>
    <w:rsid w:val="00665B10"/>
    <w:rsid w:val="0068027F"/>
    <w:rsid w:val="0068160B"/>
    <w:rsid w:val="006841F2"/>
    <w:rsid w:val="00686020"/>
    <w:rsid w:val="00691057"/>
    <w:rsid w:val="00692C26"/>
    <w:rsid w:val="00692C37"/>
    <w:rsid w:val="00694046"/>
    <w:rsid w:val="00694660"/>
    <w:rsid w:val="00697D26"/>
    <w:rsid w:val="006A0737"/>
    <w:rsid w:val="006B0991"/>
    <w:rsid w:val="006B337A"/>
    <w:rsid w:val="006B7FB5"/>
    <w:rsid w:val="006C0284"/>
    <w:rsid w:val="006D643D"/>
    <w:rsid w:val="006D762F"/>
    <w:rsid w:val="006E0F7B"/>
    <w:rsid w:val="006E352C"/>
    <w:rsid w:val="006E37EE"/>
    <w:rsid w:val="006E4D3B"/>
    <w:rsid w:val="006F7C50"/>
    <w:rsid w:val="00701B0D"/>
    <w:rsid w:val="00712CCF"/>
    <w:rsid w:val="00713FAA"/>
    <w:rsid w:val="00716377"/>
    <w:rsid w:val="007165C2"/>
    <w:rsid w:val="00722A02"/>
    <w:rsid w:val="00724FBB"/>
    <w:rsid w:val="00727B4A"/>
    <w:rsid w:val="00734AA3"/>
    <w:rsid w:val="007365B8"/>
    <w:rsid w:val="00737160"/>
    <w:rsid w:val="007403E2"/>
    <w:rsid w:val="00751E7A"/>
    <w:rsid w:val="00752C8A"/>
    <w:rsid w:val="00766113"/>
    <w:rsid w:val="00766A64"/>
    <w:rsid w:val="007753A0"/>
    <w:rsid w:val="007822E3"/>
    <w:rsid w:val="00785BA3"/>
    <w:rsid w:val="00793167"/>
    <w:rsid w:val="007973E5"/>
    <w:rsid w:val="00797A54"/>
    <w:rsid w:val="007A6193"/>
    <w:rsid w:val="007D2BC2"/>
    <w:rsid w:val="007D5705"/>
    <w:rsid w:val="007E1338"/>
    <w:rsid w:val="007E5F12"/>
    <w:rsid w:val="007E625C"/>
    <w:rsid w:val="007F1D71"/>
    <w:rsid w:val="008021C3"/>
    <w:rsid w:val="008038BD"/>
    <w:rsid w:val="00811E1D"/>
    <w:rsid w:val="00816854"/>
    <w:rsid w:val="008168C3"/>
    <w:rsid w:val="00817981"/>
    <w:rsid w:val="00821AF2"/>
    <w:rsid w:val="00822907"/>
    <w:rsid w:val="00822F49"/>
    <w:rsid w:val="00824BED"/>
    <w:rsid w:val="0083761A"/>
    <w:rsid w:val="0084448D"/>
    <w:rsid w:val="0085110B"/>
    <w:rsid w:val="00851271"/>
    <w:rsid w:val="00851589"/>
    <w:rsid w:val="008517CB"/>
    <w:rsid w:val="008545AC"/>
    <w:rsid w:val="00861E94"/>
    <w:rsid w:val="00865F59"/>
    <w:rsid w:val="0087359F"/>
    <w:rsid w:val="00875C14"/>
    <w:rsid w:val="00877AC7"/>
    <w:rsid w:val="00890B32"/>
    <w:rsid w:val="00893444"/>
    <w:rsid w:val="008950E2"/>
    <w:rsid w:val="008A3C51"/>
    <w:rsid w:val="008A449F"/>
    <w:rsid w:val="008A560B"/>
    <w:rsid w:val="008A57DA"/>
    <w:rsid w:val="008A5920"/>
    <w:rsid w:val="008A5D76"/>
    <w:rsid w:val="008B2EEA"/>
    <w:rsid w:val="008B6CE6"/>
    <w:rsid w:val="008C00D3"/>
    <w:rsid w:val="008C0951"/>
    <w:rsid w:val="008C1043"/>
    <w:rsid w:val="008C6318"/>
    <w:rsid w:val="008D2630"/>
    <w:rsid w:val="008E0247"/>
    <w:rsid w:val="008E1AD5"/>
    <w:rsid w:val="008F1458"/>
    <w:rsid w:val="008F283F"/>
    <w:rsid w:val="008F5377"/>
    <w:rsid w:val="00910815"/>
    <w:rsid w:val="009157BF"/>
    <w:rsid w:val="00921E16"/>
    <w:rsid w:val="00924FF9"/>
    <w:rsid w:val="0093582A"/>
    <w:rsid w:val="00936A0E"/>
    <w:rsid w:val="00972392"/>
    <w:rsid w:val="00981100"/>
    <w:rsid w:val="009A2684"/>
    <w:rsid w:val="009A5234"/>
    <w:rsid w:val="009A6D89"/>
    <w:rsid w:val="009B50EE"/>
    <w:rsid w:val="009C0E1B"/>
    <w:rsid w:val="009C5179"/>
    <w:rsid w:val="009D737A"/>
    <w:rsid w:val="009E067E"/>
    <w:rsid w:val="009E1EA7"/>
    <w:rsid w:val="00A1055F"/>
    <w:rsid w:val="00A22D30"/>
    <w:rsid w:val="00A30612"/>
    <w:rsid w:val="00A35AE4"/>
    <w:rsid w:val="00A36F4F"/>
    <w:rsid w:val="00A432E0"/>
    <w:rsid w:val="00A46010"/>
    <w:rsid w:val="00A51FA6"/>
    <w:rsid w:val="00A73CB3"/>
    <w:rsid w:val="00A758E3"/>
    <w:rsid w:val="00A820BF"/>
    <w:rsid w:val="00A85672"/>
    <w:rsid w:val="00A9674A"/>
    <w:rsid w:val="00A97893"/>
    <w:rsid w:val="00AC4D89"/>
    <w:rsid w:val="00AC6D1C"/>
    <w:rsid w:val="00AD28E8"/>
    <w:rsid w:val="00AD3C12"/>
    <w:rsid w:val="00AE0AB7"/>
    <w:rsid w:val="00AF0927"/>
    <w:rsid w:val="00AF68A5"/>
    <w:rsid w:val="00AF7D25"/>
    <w:rsid w:val="00B07E0E"/>
    <w:rsid w:val="00B07FB8"/>
    <w:rsid w:val="00B10C00"/>
    <w:rsid w:val="00B161BC"/>
    <w:rsid w:val="00B221D3"/>
    <w:rsid w:val="00B22806"/>
    <w:rsid w:val="00B237A5"/>
    <w:rsid w:val="00B305C7"/>
    <w:rsid w:val="00B4316A"/>
    <w:rsid w:val="00B608B9"/>
    <w:rsid w:val="00B649E2"/>
    <w:rsid w:val="00B64BED"/>
    <w:rsid w:val="00B64F95"/>
    <w:rsid w:val="00B65A3C"/>
    <w:rsid w:val="00B706C4"/>
    <w:rsid w:val="00B767EE"/>
    <w:rsid w:val="00B85176"/>
    <w:rsid w:val="00B92EE8"/>
    <w:rsid w:val="00B95732"/>
    <w:rsid w:val="00BA2998"/>
    <w:rsid w:val="00BA383C"/>
    <w:rsid w:val="00BA7A8C"/>
    <w:rsid w:val="00BB58E3"/>
    <w:rsid w:val="00BB6525"/>
    <w:rsid w:val="00BC1A83"/>
    <w:rsid w:val="00BD40E7"/>
    <w:rsid w:val="00BE5432"/>
    <w:rsid w:val="00BF4F5B"/>
    <w:rsid w:val="00C056EC"/>
    <w:rsid w:val="00C16477"/>
    <w:rsid w:val="00C227BC"/>
    <w:rsid w:val="00C31981"/>
    <w:rsid w:val="00C31CCB"/>
    <w:rsid w:val="00C4434A"/>
    <w:rsid w:val="00C46F35"/>
    <w:rsid w:val="00C619AF"/>
    <w:rsid w:val="00C702E5"/>
    <w:rsid w:val="00C70373"/>
    <w:rsid w:val="00C764CC"/>
    <w:rsid w:val="00C853A0"/>
    <w:rsid w:val="00CA0BA8"/>
    <w:rsid w:val="00CA3291"/>
    <w:rsid w:val="00CB6595"/>
    <w:rsid w:val="00CD1DA1"/>
    <w:rsid w:val="00CD3152"/>
    <w:rsid w:val="00CD438D"/>
    <w:rsid w:val="00CE2CDE"/>
    <w:rsid w:val="00CE61E6"/>
    <w:rsid w:val="00CF0680"/>
    <w:rsid w:val="00D03D1F"/>
    <w:rsid w:val="00D04018"/>
    <w:rsid w:val="00D07408"/>
    <w:rsid w:val="00D11BC5"/>
    <w:rsid w:val="00D14773"/>
    <w:rsid w:val="00D24206"/>
    <w:rsid w:val="00D247F0"/>
    <w:rsid w:val="00D265A8"/>
    <w:rsid w:val="00D3120C"/>
    <w:rsid w:val="00D43A5B"/>
    <w:rsid w:val="00D44859"/>
    <w:rsid w:val="00D449E1"/>
    <w:rsid w:val="00D5776E"/>
    <w:rsid w:val="00DB410B"/>
    <w:rsid w:val="00DB6759"/>
    <w:rsid w:val="00DC3877"/>
    <w:rsid w:val="00DC39C5"/>
    <w:rsid w:val="00DD03E2"/>
    <w:rsid w:val="00DD7435"/>
    <w:rsid w:val="00DE0086"/>
    <w:rsid w:val="00E10CD8"/>
    <w:rsid w:val="00E177AF"/>
    <w:rsid w:val="00E31410"/>
    <w:rsid w:val="00E33B6D"/>
    <w:rsid w:val="00E37F5F"/>
    <w:rsid w:val="00E443F5"/>
    <w:rsid w:val="00E44D14"/>
    <w:rsid w:val="00E51B05"/>
    <w:rsid w:val="00E640C8"/>
    <w:rsid w:val="00E707D9"/>
    <w:rsid w:val="00E81A67"/>
    <w:rsid w:val="00E82807"/>
    <w:rsid w:val="00E83C3E"/>
    <w:rsid w:val="00E91787"/>
    <w:rsid w:val="00E91B8F"/>
    <w:rsid w:val="00E97A8F"/>
    <w:rsid w:val="00EA1A15"/>
    <w:rsid w:val="00EA42E9"/>
    <w:rsid w:val="00EB4DAF"/>
    <w:rsid w:val="00EB597C"/>
    <w:rsid w:val="00ED7D64"/>
    <w:rsid w:val="00EE40A1"/>
    <w:rsid w:val="00EE461E"/>
    <w:rsid w:val="00EF5369"/>
    <w:rsid w:val="00EF6FC5"/>
    <w:rsid w:val="00F03FF7"/>
    <w:rsid w:val="00F12C64"/>
    <w:rsid w:val="00F12E67"/>
    <w:rsid w:val="00F32D2A"/>
    <w:rsid w:val="00F50072"/>
    <w:rsid w:val="00F54B8E"/>
    <w:rsid w:val="00F57735"/>
    <w:rsid w:val="00F70607"/>
    <w:rsid w:val="00F8303A"/>
    <w:rsid w:val="00F83F50"/>
    <w:rsid w:val="00F9124A"/>
    <w:rsid w:val="00F94CC0"/>
    <w:rsid w:val="00FA7561"/>
    <w:rsid w:val="00FB0FBA"/>
    <w:rsid w:val="00FB26F5"/>
    <w:rsid w:val="00FB5B51"/>
    <w:rsid w:val="00FB7F66"/>
    <w:rsid w:val="00FC0BD1"/>
    <w:rsid w:val="00FC71DC"/>
    <w:rsid w:val="00FD3531"/>
    <w:rsid w:val="00FD38DD"/>
    <w:rsid w:val="00FD6DD8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5DE68-EB10-4066-A03A-5EC34A5A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Times New Roman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  <w:lang w:val="x-none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Times New Roman"/>
      <w:kern w:val="0"/>
      <w:lang w:val="x-none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Times New Roman"/>
      <w:kern w:val="0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Times New Roman"/>
      <w:kern w:val="0"/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lang w:eastAsia="ru-RU" w:bidi="ar-SA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  <w:lang w:val="x-none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/>
      <w:sz w:val="22"/>
      <w:szCs w:val="22"/>
      <w:lang w:eastAsia="ar-SA" w:bidi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 w:eastAsia="x-none"/>
    </w:rPr>
  </w:style>
  <w:style w:type="character" w:customStyle="1" w:styleId="a00">
    <w:name w:val="a0"/>
    <w:rsid w:val="00BC1A83"/>
  </w:style>
  <w:style w:type="table" w:customStyle="1" w:styleId="32">
    <w:name w:val="Сетка таблицы3"/>
    <w:basedOn w:val="a1"/>
    <w:next w:val="a6"/>
    <w:uiPriority w:val="39"/>
    <w:rsid w:val="00066D3A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uiPriority w:val="99"/>
    <w:rsid w:val="004000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000EA"/>
    <w:pPr>
      <w:shd w:val="clear" w:color="auto" w:fill="FFFFFF"/>
      <w:suppressAutoHyphens w:val="0"/>
      <w:spacing w:after="600" w:line="326" w:lineRule="exact"/>
      <w:ind w:firstLine="0"/>
      <w:jc w:val="left"/>
    </w:pPr>
    <w:rPr>
      <w:rFonts w:ascii="Times New Roman" w:hAnsi="Times New Roman" w:cs="Times New Roman"/>
      <w:kern w:val="0"/>
      <w:sz w:val="28"/>
      <w:szCs w:val="28"/>
      <w:lang w:val="x-none" w:eastAsia="x-none"/>
    </w:rPr>
  </w:style>
  <w:style w:type="character" w:customStyle="1" w:styleId="2Exact">
    <w:name w:val="Основной текст (2) Exact"/>
    <w:uiPriority w:val="99"/>
    <w:rsid w:val="0012205B"/>
    <w:rPr>
      <w:rFonts w:ascii="Times New Roman" w:hAnsi="Times New Roman" w:cs="Times New Roman"/>
      <w:sz w:val="28"/>
      <w:szCs w:val="28"/>
      <w:u w:val="none"/>
    </w:rPr>
  </w:style>
  <w:style w:type="character" w:customStyle="1" w:styleId="27">
    <w:name w:val="Заголовок №2_"/>
    <w:link w:val="28"/>
    <w:uiPriority w:val="99"/>
    <w:rsid w:val="0012205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2205B"/>
    <w:rPr>
      <w:rFonts w:ascii="Garamond" w:hAnsi="Garamond" w:cs="Garamond"/>
      <w:sz w:val="11"/>
      <w:szCs w:val="11"/>
      <w:shd w:val="clear" w:color="auto" w:fill="FFFFFF"/>
    </w:rPr>
  </w:style>
  <w:style w:type="character" w:customStyle="1" w:styleId="50">
    <w:name w:val="Основной текст (5)_"/>
    <w:link w:val="51"/>
    <w:uiPriority w:val="99"/>
    <w:rsid w:val="0012205B"/>
    <w:rPr>
      <w:rFonts w:ascii="Times New Roman" w:hAnsi="Times New Roman"/>
      <w:sz w:val="8"/>
      <w:szCs w:val="8"/>
      <w:shd w:val="clear" w:color="auto" w:fill="FFFFFF"/>
      <w:lang w:val="en-US" w:eastAsia="en-US"/>
    </w:rPr>
  </w:style>
  <w:style w:type="paragraph" w:customStyle="1" w:styleId="28">
    <w:name w:val="Заголовок №2"/>
    <w:basedOn w:val="a"/>
    <w:link w:val="27"/>
    <w:uiPriority w:val="99"/>
    <w:rsid w:val="0012205B"/>
    <w:pPr>
      <w:shd w:val="clear" w:color="auto" w:fill="FFFFFF"/>
      <w:suppressAutoHyphens w:val="0"/>
      <w:spacing w:before="600" w:line="317" w:lineRule="exact"/>
      <w:ind w:firstLine="0"/>
      <w:jc w:val="center"/>
      <w:outlineLvl w:val="1"/>
    </w:pPr>
    <w:rPr>
      <w:rFonts w:ascii="Times New Roman" w:eastAsia="Calibri" w:hAnsi="Times New Roman" w:cs="Times New Roman"/>
      <w:b/>
      <w:bCs/>
      <w:kern w:val="0"/>
      <w:sz w:val="28"/>
      <w:szCs w:val="28"/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rsid w:val="0012205B"/>
    <w:pPr>
      <w:shd w:val="clear" w:color="auto" w:fill="FFFFFF"/>
      <w:suppressAutoHyphens w:val="0"/>
      <w:spacing w:line="240" w:lineRule="atLeast"/>
      <w:ind w:firstLine="0"/>
    </w:pPr>
    <w:rPr>
      <w:rFonts w:ascii="Garamond" w:eastAsia="Calibri" w:hAnsi="Garamond" w:cs="Times New Roman"/>
      <w:kern w:val="0"/>
      <w:sz w:val="11"/>
      <w:szCs w:val="11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12205B"/>
    <w:pPr>
      <w:shd w:val="clear" w:color="auto" w:fill="FFFFFF"/>
      <w:suppressAutoHyphens w:val="0"/>
      <w:spacing w:line="240" w:lineRule="atLeast"/>
      <w:ind w:firstLine="0"/>
    </w:pPr>
    <w:rPr>
      <w:rFonts w:ascii="Times New Roman" w:eastAsia="Calibri" w:hAnsi="Times New Roman" w:cs="Times New Roman"/>
      <w:kern w:val="0"/>
      <w:sz w:val="8"/>
      <w:szCs w:val="8"/>
      <w:lang w:val="en-US" w:eastAsia="en-US"/>
    </w:rPr>
  </w:style>
  <w:style w:type="paragraph" w:customStyle="1" w:styleId="211">
    <w:name w:val="Основной текст (2)1"/>
    <w:basedOn w:val="a"/>
    <w:uiPriority w:val="99"/>
    <w:rsid w:val="00541A6E"/>
    <w:pPr>
      <w:shd w:val="clear" w:color="auto" w:fill="FFFFFF"/>
      <w:suppressAutoHyphens w:val="0"/>
      <w:spacing w:before="180" w:after="420" w:line="240" w:lineRule="atLeast"/>
      <w:ind w:firstLine="0"/>
      <w:jc w:val="left"/>
    </w:pPr>
    <w:rPr>
      <w:rFonts w:ascii="Times New Roman" w:eastAsia="Arial Unicode MS" w:hAnsi="Times New Roman" w:cs="Times New Roman"/>
      <w:kern w:val="0"/>
      <w:sz w:val="26"/>
      <w:szCs w:val="26"/>
    </w:rPr>
  </w:style>
  <w:style w:type="table" w:customStyle="1" w:styleId="41">
    <w:name w:val="Сетка таблицы4"/>
    <w:basedOn w:val="a1"/>
    <w:next w:val="a6"/>
    <w:uiPriority w:val="59"/>
    <w:rsid w:val="00B237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uiPriority w:val="99"/>
    <w:rsid w:val="009157BF"/>
    <w:rPr>
      <w:rFonts w:ascii="Times New Roman" w:hAnsi="Times New Roman"/>
      <w:sz w:val="8"/>
      <w:szCs w:val="8"/>
      <w:shd w:val="clear" w:color="auto" w:fill="FFFFFF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rsid w:val="009157BF"/>
    <w:pPr>
      <w:shd w:val="clear" w:color="auto" w:fill="FFFFFF"/>
      <w:suppressAutoHyphens w:val="0"/>
      <w:spacing w:line="240" w:lineRule="atLeast"/>
      <w:ind w:firstLine="0"/>
    </w:pPr>
    <w:rPr>
      <w:rFonts w:ascii="Times New Roman" w:eastAsia="Calibri" w:hAnsi="Times New Roman" w:cs="Times New Roman"/>
      <w:kern w:val="0"/>
      <w:sz w:val="8"/>
      <w:szCs w:val="8"/>
      <w:lang w:val="en-US" w:eastAsia="en-US"/>
    </w:rPr>
  </w:style>
  <w:style w:type="paragraph" w:styleId="aff0">
    <w:name w:val="annotation text"/>
    <w:basedOn w:val="a"/>
    <w:link w:val="aff1"/>
    <w:rsid w:val="00CB6595"/>
    <w:pPr>
      <w:widowControl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CB6595"/>
    <w:rPr>
      <w:rFonts w:ascii="Times New Roman" w:eastAsia="Times New Roman" w:hAnsi="Times New Roman"/>
    </w:rPr>
  </w:style>
  <w:style w:type="character" w:customStyle="1" w:styleId="6">
    <w:name w:val="Основной текст (6)_"/>
    <w:basedOn w:val="a0"/>
    <w:link w:val="60"/>
    <w:uiPriority w:val="99"/>
    <w:rsid w:val="00FD3531"/>
    <w:rPr>
      <w:rFonts w:ascii="Tahoma" w:hAnsi="Tahoma" w:cs="Tahoma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D353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3531"/>
    <w:pPr>
      <w:shd w:val="clear" w:color="auto" w:fill="FFFFFF"/>
      <w:suppressAutoHyphens w:val="0"/>
      <w:spacing w:line="240" w:lineRule="atLeast"/>
      <w:ind w:firstLine="0"/>
    </w:pPr>
    <w:rPr>
      <w:rFonts w:ascii="Tahoma" w:eastAsia="Calibri" w:hAnsi="Tahoma" w:cs="Tahoma"/>
      <w:kern w:val="0"/>
      <w:sz w:val="8"/>
      <w:szCs w:val="8"/>
    </w:rPr>
  </w:style>
  <w:style w:type="paragraph" w:customStyle="1" w:styleId="70">
    <w:name w:val="Основной текст (7)"/>
    <w:basedOn w:val="a"/>
    <w:link w:val="7"/>
    <w:uiPriority w:val="99"/>
    <w:rsid w:val="00FD3531"/>
    <w:pPr>
      <w:shd w:val="clear" w:color="auto" w:fill="FFFFFF"/>
      <w:suppressAutoHyphens w:val="0"/>
      <w:spacing w:line="240" w:lineRule="atLeast"/>
      <w:ind w:firstLine="0"/>
      <w:jc w:val="left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33">
    <w:name w:val="Основной текст (3)_"/>
    <w:basedOn w:val="a0"/>
    <w:link w:val="34"/>
    <w:uiPriority w:val="99"/>
    <w:rsid w:val="00D247F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247F0"/>
    <w:pPr>
      <w:shd w:val="clear" w:color="auto" w:fill="FFFFFF"/>
      <w:suppressAutoHyphens w:val="0"/>
      <w:spacing w:before="600" w:after="300" w:line="322" w:lineRule="exact"/>
      <w:ind w:firstLine="0"/>
      <w:jc w:val="left"/>
    </w:pPr>
    <w:rPr>
      <w:rFonts w:ascii="Times New Roman" w:eastAsia="Calibri" w:hAnsi="Times New Roman" w:cs="Times New Roman"/>
      <w:b/>
      <w:bCs/>
      <w:kern w:val="0"/>
      <w:sz w:val="28"/>
      <w:szCs w:val="28"/>
    </w:rPr>
  </w:style>
  <w:style w:type="character" w:customStyle="1" w:styleId="5Exact">
    <w:name w:val="Основной текст (5) Exact"/>
    <w:basedOn w:val="a0"/>
    <w:uiPriority w:val="99"/>
    <w:rsid w:val="00D247F0"/>
    <w:rPr>
      <w:rFonts w:ascii="Times New Roman" w:hAnsi="Times New Roman" w:cs="Times New Roman"/>
      <w:b/>
      <w:bCs/>
      <w:sz w:val="54"/>
      <w:szCs w:val="54"/>
      <w:u w:val="none"/>
    </w:rPr>
  </w:style>
  <w:style w:type="character" w:customStyle="1" w:styleId="29">
    <w:name w:val="Основной текст (2) + Курсив"/>
    <w:basedOn w:val="25"/>
    <w:uiPriority w:val="99"/>
    <w:rsid w:val="00D247F0"/>
    <w:rPr>
      <w:rFonts w:ascii="Times New Roman" w:eastAsia="Times New Roman" w:hAnsi="Times New Roman" w:cs="Times New Roman"/>
      <w:i/>
      <w:iCs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B5D15-B639-4C6D-9416-CA40AA41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cp:lastPrinted>2022-07-13T07:44:00Z</cp:lastPrinted>
  <dcterms:created xsi:type="dcterms:W3CDTF">2022-07-13T07:43:00Z</dcterms:created>
  <dcterms:modified xsi:type="dcterms:W3CDTF">2022-07-13T07:47:00Z</dcterms:modified>
</cp:coreProperties>
</file>