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46" w:rsidRPr="00B62F9C" w:rsidRDefault="00A43D46" w:rsidP="00A43D46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B62F9C">
        <w:rPr>
          <w:rFonts w:eastAsia="Calibri" w:cs="Times New Roman"/>
          <w:b/>
          <w:noProof/>
          <w:sz w:val="28"/>
          <w:szCs w:val="28"/>
        </w:rPr>
        <w:t>АДМИНИСТРАЦИЯ ЛИХОСЛАВЛЬСКОГО МУНИЦИПАЛЬНОГО ОКРУГА</w:t>
      </w:r>
    </w:p>
    <w:p w:rsidR="00A43D46" w:rsidRPr="00B62F9C" w:rsidRDefault="00A43D46" w:rsidP="00A43D46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B62F9C">
        <w:rPr>
          <w:rFonts w:eastAsia="Calibri" w:cs="Times New Roman"/>
          <w:b/>
          <w:noProof/>
          <w:sz w:val="28"/>
          <w:szCs w:val="28"/>
        </w:rPr>
        <w:t>ТВЕРСКОЙ ОБЛАСТИ</w:t>
      </w:r>
    </w:p>
    <w:p w:rsidR="00A43D46" w:rsidRPr="00B62F9C" w:rsidRDefault="00A43D46" w:rsidP="00A43D46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</w:p>
    <w:p w:rsidR="00A43D46" w:rsidRPr="00B62F9C" w:rsidRDefault="00A43D46" w:rsidP="00A43D46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B62F9C">
        <w:rPr>
          <w:rFonts w:eastAsia="Calibri" w:cs="Times New Roman"/>
          <w:b/>
          <w:noProof/>
          <w:sz w:val="28"/>
          <w:szCs w:val="28"/>
        </w:rPr>
        <w:t>ПОСТАНОВЛЕНИЕ</w:t>
      </w:r>
    </w:p>
    <w:p w:rsidR="00A43D46" w:rsidRPr="00B62F9C" w:rsidRDefault="00A43D46" w:rsidP="00A43D46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A43D46" w:rsidRPr="00B62F9C" w:rsidTr="008178BB">
        <w:tc>
          <w:tcPr>
            <w:tcW w:w="5114" w:type="dxa"/>
            <w:shd w:val="clear" w:color="auto" w:fill="auto"/>
          </w:tcPr>
          <w:p w:rsidR="00A43D46" w:rsidRPr="00B62F9C" w:rsidRDefault="00B62F9C" w:rsidP="008178BB">
            <w:pPr>
              <w:tabs>
                <w:tab w:val="left" w:pos="7590"/>
              </w:tabs>
              <w:suppressAutoHyphens/>
              <w:autoSpaceDE/>
              <w:autoSpaceDN/>
              <w:adjustRightInd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62F9C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21.04</w:t>
            </w:r>
            <w:r w:rsidR="00A43D46" w:rsidRPr="00B62F9C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091" w:type="dxa"/>
            <w:shd w:val="clear" w:color="auto" w:fill="auto"/>
          </w:tcPr>
          <w:p w:rsidR="00A43D46" w:rsidRPr="00B62F9C" w:rsidRDefault="00A43D46" w:rsidP="00B62F9C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right"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62F9C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B62F9C" w:rsidRPr="00B62F9C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72</w:t>
            </w:r>
          </w:p>
        </w:tc>
      </w:tr>
      <w:tr w:rsidR="00A43D46" w:rsidRPr="00B62F9C" w:rsidTr="008178BB">
        <w:tc>
          <w:tcPr>
            <w:tcW w:w="10205" w:type="dxa"/>
            <w:gridSpan w:val="2"/>
            <w:shd w:val="clear" w:color="auto" w:fill="auto"/>
          </w:tcPr>
          <w:p w:rsidR="00A43D46" w:rsidRPr="00B62F9C" w:rsidRDefault="00A43D46" w:rsidP="008178BB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center"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62F9C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A43D46" w:rsidRPr="00B62F9C" w:rsidRDefault="00A43D46" w:rsidP="00A43D46">
      <w:pPr>
        <w:jc w:val="center"/>
        <w:rPr>
          <w:rFonts w:cs="Times New Roman"/>
          <w:bCs/>
          <w:sz w:val="28"/>
          <w:szCs w:val="28"/>
        </w:rPr>
      </w:pPr>
    </w:p>
    <w:p w:rsidR="00A43D46" w:rsidRPr="00B62F9C" w:rsidRDefault="00A43D46" w:rsidP="00A43D46">
      <w:pPr>
        <w:jc w:val="center"/>
        <w:rPr>
          <w:rFonts w:cs="Times New Roman"/>
          <w:bCs/>
          <w:sz w:val="28"/>
          <w:szCs w:val="28"/>
        </w:rPr>
      </w:pPr>
    </w:p>
    <w:p w:rsidR="00A43D46" w:rsidRPr="00B62F9C" w:rsidRDefault="00A43D46" w:rsidP="00A43D46">
      <w:pPr>
        <w:jc w:val="center"/>
        <w:rPr>
          <w:rFonts w:cs="Times New Roman"/>
          <w:b/>
          <w:bCs/>
          <w:kern w:val="36"/>
          <w:sz w:val="28"/>
          <w:szCs w:val="28"/>
        </w:rPr>
      </w:pPr>
      <w:r w:rsidRPr="00B62F9C">
        <w:rPr>
          <w:rFonts w:cs="Times New Roman"/>
          <w:b/>
          <w:bCs/>
          <w:kern w:val="36"/>
          <w:sz w:val="28"/>
          <w:szCs w:val="28"/>
        </w:rPr>
        <w:t>Об утверждении Положения о подготовке населения Лихославльского муниципального округа в области гражданской обороны</w:t>
      </w:r>
    </w:p>
    <w:p w:rsidR="00A43D46" w:rsidRPr="00B62F9C" w:rsidRDefault="00A43D46" w:rsidP="00A43D46">
      <w:pPr>
        <w:jc w:val="center"/>
        <w:rPr>
          <w:rFonts w:cs="Times New Roman"/>
          <w:b/>
          <w:bCs/>
          <w:kern w:val="36"/>
          <w:sz w:val="28"/>
          <w:szCs w:val="28"/>
        </w:rPr>
      </w:pPr>
    </w:p>
    <w:p w:rsidR="00B62F9C" w:rsidRPr="00B62F9C" w:rsidRDefault="00B62F9C" w:rsidP="00A43D46">
      <w:pPr>
        <w:jc w:val="center"/>
        <w:rPr>
          <w:rFonts w:cs="Times New Roman"/>
          <w:b/>
          <w:bCs/>
          <w:kern w:val="36"/>
          <w:sz w:val="28"/>
          <w:szCs w:val="28"/>
        </w:rPr>
      </w:pPr>
    </w:p>
    <w:p w:rsidR="00A43D46" w:rsidRPr="00B62F9C" w:rsidRDefault="00A43D46" w:rsidP="00B62F9C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b/>
          <w:color w:val="000000"/>
          <w:spacing w:val="30"/>
        </w:rPr>
      </w:pPr>
      <w:r w:rsidRPr="00B62F9C">
        <w:rPr>
          <w:rStyle w:val="2"/>
          <w:color w:val="000000"/>
        </w:rPr>
        <w:t>В соответствии с Федеральными законами от 12.02.1998 № 28-ФЗ «О гражданской обороне»,  от 06.10.2003 № 131-ФЗ «Об общих принципах организации местного самоуправления в Российской Федерации», Постановлением Правительства РФ от 02.11.2000 № 841 «Об утверждении Положения о подготовке населения в области гражданской обороны», приказом МЧС России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</w:t>
      </w:r>
      <w:r w:rsidRPr="00B62F9C">
        <w:rPr>
          <w:rStyle w:val="2"/>
          <w:color w:val="000000"/>
        </w:rPr>
        <w:softHyphen/>
        <w:t xml:space="preserve">методических центрах, а также на курсах гражданской обороны» и в целях совершенствования порядка подготовки и обучения населения Лихославльского муниципального округа в области гражданской обороны, способам защиты от опасностей, возникающих при военных конфликтах или вследствие этих конфликтов, Администрация Лихославльского муниципального округа </w:t>
      </w:r>
      <w:r w:rsidRPr="00B62F9C">
        <w:rPr>
          <w:rStyle w:val="2"/>
          <w:b/>
          <w:color w:val="000000"/>
          <w:spacing w:val="30"/>
        </w:rPr>
        <w:t>постановляет:</w:t>
      </w:r>
    </w:p>
    <w:p w:rsidR="00A43D46" w:rsidRPr="00B62F9C" w:rsidRDefault="00A43D46" w:rsidP="00B62F9C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b/>
          <w:color w:val="000000"/>
          <w:spacing w:val="30"/>
        </w:rPr>
      </w:pPr>
      <w:r w:rsidRPr="00B62F9C">
        <w:rPr>
          <w:rStyle w:val="2"/>
          <w:color w:val="000000"/>
          <w:spacing w:val="30"/>
        </w:rPr>
        <w:t xml:space="preserve">1. </w:t>
      </w:r>
      <w:r w:rsidRPr="00B62F9C">
        <w:rPr>
          <w:rStyle w:val="2"/>
          <w:color w:val="000000"/>
        </w:rPr>
        <w:t>Утвердить Положение о подготовке населения Лихославльского муниципального округа в области гражданской обороны (прилагается).</w:t>
      </w:r>
    </w:p>
    <w:p w:rsidR="00A43D46" w:rsidRPr="00B62F9C" w:rsidRDefault="00A43D46" w:rsidP="00B62F9C">
      <w:pPr>
        <w:pStyle w:val="20"/>
        <w:shd w:val="clear" w:color="auto" w:fill="auto"/>
        <w:spacing w:before="0" w:line="240" w:lineRule="auto"/>
        <w:ind w:firstLine="709"/>
        <w:jc w:val="both"/>
      </w:pPr>
      <w:r w:rsidRPr="00B62F9C">
        <w:rPr>
          <w:rStyle w:val="2"/>
          <w:color w:val="000000"/>
          <w:spacing w:val="30"/>
        </w:rPr>
        <w:t xml:space="preserve">2. </w:t>
      </w:r>
      <w:r w:rsidRPr="00B62F9C">
        <w:t>Установить, что подготовка и обучение населения организуется в рамках единой системы</w:t>
      </w:r>
      <w:r w:rsidR="0076190F" w:rsidRPr="00B62F9C">
        <w:t xml:space="preserve"> п</w:t>
      </w:r>
      <w:r w:rsidRPr="00B62F9C">
        <w:t xml:space="preserve">одготовки населения </w:t>
      </w:r>
      <w:r w:rsidR="0076190F" w:rsidRPr="00B62F9C">
        <w:rPr>
          <w:rStyle w:val="2"/>
          <w:color w:val="000000"/>
        </w:rPr>
        <w:t>Лихославльского муниципального округа</w:t>
      </w:r>
      <w:r w:rsidR="0076190F" w:rsidRPr="00B62F9C">
        <w:t xml:space="preserve"> </w:t>
      </w:r>
      <w:r w:rsidRPr="00B62F9C">
        <w:t xml:space="preserve">в области гражданской обороны, защиты от чрезвычайных ситуаций природного и техногенного характера, способам защиты от опасностей, возникающих при военных конфликтах или вследствие этих конфликтов и осуществляется по соответствующим группам в Администрации </w:t>
      </w:r>
      <w:r w:rsidR="0076190F" w:rsidRPr="00B62F9C">
        <w:rPr>
          <w:rStyle w:val="2"/>
          <w:color w:val="000000"/>
        </w:rPr>
        <w:t>Лихославльского муниципального округа</w:t>
      </w:r>
      <w:r w:rsidRPr="00B62F9C">
        <w:t xml:space="preserve">, организациях, предприятиях и учреждениях, расположенных на территории </w:t>
      </w:r>
      <w:r w:rsidR="0076190F" w:rsidRPr="00B62F9C">
        <w:rPr>
          <w:rStyle w:val="2"/>
          <w:color w:val="000000"/>
        </w:rPr>
        <w:t>Лихославльского муниципального округа</w:t>
      </w:r>
      <w:r w:rsidR="0076190F" w:rsidRPr="00B62F9C">
        <w:t xml:space="preserve"> </w:t>
      </w:r>
      <w:r w:rsidRPr="00B62F9C">
        <w:t>(в том числе образовательных учреждениях), а также по месту жительства.</w:t>
      </w:r>
    </w:p>
    <w:p w:rsidR="0076190F" w:rsidRPr="00B62F9C" w:rsidRDefault="002006C1" w:rsidP="00B62F9C">
      <w:pPr>
        <w:pStyle w:val="20"/>
        <w:shd w:val="clear" w:color="auto" w:fill="auto"/>
        <w:spacing w:before="0" w:line="240" w:lineRule="auto"/>
        <w:ind w:firstLine="709"/>
        <w:jc w:val="both"/>
        <w:rPr>
          <w:rFonts w:eastAsia="Calibri"/>
        </w:rPr>
      </w:pPr>
      <w:r w:rsidRPr="00B62F9C">
        <w:t>3</w:t>
      </w:r>
      <w:r w:rsidR="00A43D46" w:rsidRPr="00B62F9C">
        <w:t>.</w:t>
      </w:r>
      <w:r w:rsidR="0076190F" w:rsidRPr="00B62F9C">
        <w:t xml:space="preserve"> </w:t>
      </w:r>
      <w:r w:rsidR="00A43D46" w:rsidRPr="00B62F9C">
        <w:t xml:space="preserve"> </w:t>
      </w:r>
      <w:r w:rsidR="00A43D46" w:rsidRPr="00B62F9C">
        <w:rPr>
          <w:rFonts w:eastAsia="Calibri"/>
        </w:rPr>
        <w:t xml:space="preserve">Контроль за исполнением настоящего постановления возложить на первого </w:t>
      </w:r>
      <w:r w:rsidR="0076190F" w:rsidRPr="00B62F9C">
        <w:rPr>
          <w:rFonts w:eastAsia="Calibri"/>
        </w:rPr>
        <w:t>заместителя Г</w:t>
      </w:r>
      <w:r w:rsidR="00A43D46" w:rsidRPr="00B62F9C">
        <w:rPr>
          <w:rFonts w:eastAsia="Calibri"/>
        </w:rPr>
        <w:t xml:space="preserve">лавы Администрации Лихославльского муниципального округа С.Н. </w:t>
      </w:r>
      <w:r w:rsidR="00A43D46" w:rsidRPr="00B62F9C">
        <w:rPr>
          <w:rFonts w:eastAsia="Calibri"/>
        </w:rPr>
        <w:lastRenderedPageBreak/>
        <w:t>Капытова.</w:t>
      </w:r>
    </w:p>
    <w:p w:rsidR="00A43D46" w:rsidRPr="00B62F9C" w:rsidRDefault="002006C1" w:rsidP="00B62F9C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color w:val="000000"/>
          <w:spacing w:val="30"/>
          <w:shd w:val="clear" w:color="auto" w:fill="FFFFFF"/>
        </w:rPr>
      </w:pPr>
      <w:r w:rsidRPr="00B62F9C">
        <w:rPr>
          <w:rFonts w:eastAsia="Calibri"/>
        </w:rPr>
        <w:t>4</w:t>
      </w:r>
      <w:r w:rsidR="0076190F" w:rsidRPr="00B62F9C">
        <w:rPr>
          <w:rFonts w:eastAsia="Calibri"/>
        </w:rPr>
        <w:t xml:space="preserve">. </w:t>
      </w:r>
      <w:r w:rsidR="00A43D46" w:rsidRPr="00B62F9C">
        <w:rPr>
          <w:rFonts w:eastAsia="Calibri"/>
        </w:rPr>
        <w:t xml:space="preserve">Настоящее постановление </w:t>
      </w:r>
      <w:bookmarkStart w:id="0" w:name="_GoBack"/>
      <w:bookmarkEnd w:id="0"/>
      <w:r w:rsidR="00A43D46" w:rsidRPr="00B62F9C">
        <w:rPr>
          <w:rFonts w:eastAsia="Calibri"/>
        </w:rPr>
        <w:t xml:space="preserve">вступает в силу </w:t>
      </w:r>
      <w:r w:rsidR="006525A3" w:rsidRPr="00B62F9C">
        <w:rPr>
          <w:rFonts w:eastAsia="Calibri"/>
        </w:rPr>
        <w:t>после его официального опубликования в газете «Наша жизнь»,</w:t>
      </w:r>
      <w:r w:rsidR="0076190F" w:rsidRPr="00B62F9C">
        <w:rPr>
          <w:rFonts w:eastAsia="Calibri"/>
        </w:rPr>
        <w:t xml:space="preserve"> подлежит </w:t>
      </w:r>
      <w:r w:rsidR="00A43D46" w:rsidRPr="00B62F9C">
        <w:t>размещению на официальном сайте Лихославльского муниципального округа в сети Интернет.</w:t>
      </w:r>
    </w:p>
    <w:p w:rsidR="00A43D46" w:rsidRPr="00B62F9C" w:rsidRDefault="00A43D46" w:rsidP="00B62F9C">
      <w:pPr>
        <w:pStyle w:val="20"/>
        <w:spacing w:before="0" w:line="240" w:lineRule="auto"/>
        <w:ind w:firstLine="709"/>
        <w:jc w:val="both"/>
      </w:pPr>
    </w:p>
    <w:p w:rsidR="0076190F" w:rsidRPr="00B62F9C" w:rsidRDefault="0076190F" w:rsidP="00A43D46">
      <w:pPr>
        <w:pStyle w:val="20"/>
        <w:spacing w:before="0" w:line="240" w:lineRule="auto"/>
        <w:ind w:left="709"/>
        <w:jc w:val="both"/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4749"/>
      </w:tblGrid>
      <w:tr w:rsidR="0076190F" w:rsidRPr="00B62F9C" w:rsidTr="0076190F">
        <w:tc>
          <w:tcPr>
            <w:tcW w:w="5457" w:type="dxa"/>
          </w:tcPr>
          <w:p w:rsidR="0076190F" w:rsidRPr="00B62F9C" w:rsidRDefault="0076190F" w:rsidP="00A43D46">
            <w:pPr>
              <w:pStyle w:val="20"/>
              <w:shd w:val="clear" w:color="auto" w:fill="auto"/>
              <w:spacing w:before="0" w:line="240" w:lineRule="auto"/>
              <w:jc w:val="both"/>
            </w:pPr>
            <w:r w:rsidRPr="00B62F9C">
              <w:t>Глава Лихославльского</w:t>
            </w:r>
          </w:p>
          <w:p w:rsidR="0076190F" w:rsidRPr="00B62F9C" w:rsidRDefault="0076190F" w:rsidP="00A43D46">
            <w:pPr>
              <w:pStyle w:val="20"/>
              <w:shd w:val="clear" w:color="auto" w:fill="auto"/>
              <w:spacing w:before="0" w:line="240" w:lineRule="auto"/>
              <w:jc w:val="both"/>
            </w:pPr>
            <w:r w:rsidRPr="00B62F9C">
              <w:t>муниципального округа</w:t>
            </w:r>
          </w:p>
        </w:tc>
        <w:tc>
          <w:tcPr>
            <w:tcW w:w="4856" w:type="dxa"/>
          </w:tcPr>
          <w:p w:rsidR="0076190F" w:rsidRPr="00B62F9C" w:rsidRDefault="0076190F" w:rsidP="0076190F">
            <w:pPr>
              <w:pStyle w:val="20"/>
              <w:shd w:val="clear" w:color="auto" w:fill="auto"/>
              <w:spacing w:before="0" w:line="240" w:lineRule="auto"/>
              <w:jc w:val="right"/>
            </w:pPr>
          </w:p>
          <w:p w:rsidR="0076190F" w:rsidRPr="00B62F9C" w:rsidRDefault="0076190F" w:rsidP="0076190F">
            <w:pPr>
              <w:pStyle w:val="20"/>
              <w:shd w:val="clear" w:color="auto" w:fill="auto"/>
              <w:spacing w:before="0" w:line="240" w:lineRule="auto"/>
              <w:jc w:val="right"/>
            </w:pPr>
            <w:r w:rsidRPr="00B62F9C">
              <w:t>Н.Н. Виноградова</w:t>
            </w:r>
          </w:p>
        </w:tc>
      </w:tr>
    </w:tbl>
    <w:p w:rsidR="0076190F" w:rsidRPr="00B62F9C" w:rsidRDefault="0076190F" w:rsidP="00A43D46">
      <w:pPr>
        <w:pStyle w:val="20"/>
        <w:spacing w:before="0" w:line="240" w:lineRule="auto"/>
        <w:ind w:left="709"/>
        <w:jc w:val="both"/>
      </w:pPr>
    </w:p>
    <w:p w:rsidR="00B62F9C" w:rsidRPr="00B62F9C" w:rsidRDefault="00B62F9C">
      <w:pPr>
        <w:rPr>
          <w:rFonts w:cs="Times New Roman"/>
          <w:sz w:val="28"/>
          <w:szCs w:val="28"/>
        </w:rPr>
      </w:pPr>
      <w:r w:rsidRPr="00B62F9C">
        <w:rPr>
          <w:rFonts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131"/>
      </w:tblGrid>
      <w:tr w:rsidR="0076190F" w:rsidRPr="00B62F9C" w:rsidTr="00B62F9C">
        <w:tc>
          <w:tcPr>
            <w:tcW w:w="5074" w:type="dxa"/>
          </w:tcPr>
          <w:p w:rsidR="0076190F" w:rsidRPr="00B62F9C" w:rsidRDefault="0076190F" w:rsidP="00A43D4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76190F" w:rsidRPr="00B62F9C" w:rsidRDefault="0076190F" w:rsidP="007619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62F9C">
              <w:rPr>
                <w:rFonts w:cs="Times New Roman"/>
                <w:sz w:val="28"/>
                <w:szCs w:val="28"/>
              </w:rPr>
              <w:t xml:space="preserve">Приложение к </w:t>
            </w:r>
          </w:p>
          <w:p w:rsidR="0076190F" w:rsidRPr="00B62F9C" w:rsidRDefault="0076190F" w:rsidP="0076190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62F9C">
              <w:rPr>
                <w:rFonts w:cs="Times New Roman"/>
                <w:sz w:val="28"/>
                <w:szCs w:val="28"/>
              </w:rPr>
              <w:t>постановлению Администрации</w:t>
            </w:r>
          </w:p>
          <w:p w:rsidR="0076190F" w:rsidRPr="00B62F9C" w:rsidRDefault="0076190F" w:rsidP="00B62F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62F9C">
              <w:rPr>
                <w:rFonts w:cs="Times New Roman"/>
                <w:sz w:val="28"/>
                <w:szCs w:val="28"/>
              </w:rPr>
              <w:t xml:space="preserve">Лихославльского муниципального округа от </w:t>
            </w:r>
            <w:r w:rsidR="00B62F9C" w:rsidRPr="00B62F9C">
              <w:rPr>
                <w:rFonts w:cs="Times New Roman"/>
                <w:sz w:val="28"/>
                <w:szCs w:val="28"/>
              </w:rPr>
              <w:t xml:space="preserve">21.04.2022 </w:t>
            </w:r>
            <w:r w:rsidRPr="00B62F9C">
              <w:rPr>
                <w:rFonts w:cs="Times New Roman"/>
                <w:sz w:val="28"/>
                <w:szCs w:val="28"/>
              </w:rPr>
              <w:t>№ </w:t>
            </w:r>
            <w:r w:rsidR="00B62F9C" w:rsidRPr="00B62F9C">
              <w:rPr>
                <w:rFonts w:cs="Times New Roman"/>
                <w:sz w:val="28"/>
                <w:szCs w:val="28"/>
              </w:rPr>
              <w:t>72</w:t>
            </w:r>
          </w:p>
        </w:tc>
      </w:tr>
    </w:tbl>
    <w:p w:rsidR="0076190F" w:rsidRPr="00B62F9C" w:rsidRDefault="0076190F" w:rsidP="00A43D46">
      <w:pPr>
        <w:ind w:firstLine="709"/>
        <w:rPr>
          <w:rFonts w:cs="Times New Roman"/>
          <w:sz w:val="28"/>
          <w:szCs w:val="28"/>
        </w:rPr>
      </w:pPr>
    </w:p>
    <w:p w:rsidR="0076190F" w:rsidRPr="00B62F9C" w:rsidRDefault="0076190F" w:rsidP="00B62F9C">
      <w:pPr>
        <w:autoSpaceDE/>
        <w:autoSpaceDN/>
        <w:adjustRightInd/>
        <w:jc w:val="center"/>
        <w:rPr>
          <w:rFonts w:eastAsia="Arial Unicode MS" w:cs="Times New Roman"/>
          <w:b/>
          <w:bCs/>
          <w:sz w:val="28"/>
          <w:szCs w:val="28"/>
        </w:rPr>
      </w:pPr>
      <w:r w:rsidRPr="00B62F9C">
        <w:rPr>
          <w:rFonts w:eastAsia="Arial Unicode MS"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76190F" w:rsidRPr="00B62F9C" w:rsidRDefault="0076190F" w:rsidP="00B62F9C">
      <w:pPr>
        <w:autoSpaceDE/>
        <w:autoSpaceDN/>
        <w:adjustRightInd/>
        <w:jc w:val="center"/>
        <w:rPr>
          <w:rFonts w:eastAsia="Arial Unicode MS" w:cs="Times New Roman"/>
          <w:b/>
          <w:sz w:val="28"/>
          <w:szCs w:val="28"/>
        </w:rPr>
      </w:pPr>
      <w:r w:rsidRPr="00B62F9C">
        <w:rPr>
          <w:rFonts w:eastAsia="Arial Unicode MS" w:cs="Times New Roman"/>
          <w:b/>
          <w:color w:val="000000"/>
          <w:sz w:val="28"/>
          <w:szCs w:val="28"/>
        </w:rPr>
        <w:t>о подготовке населения Лихославльского муниципального округа в области</w:t>
      </w:r>
      <w:r w:rsidR="00B62F9C">
        <w:rPr>
          <w:rFonts w:eastAsia="Arial Unicode MS" w:cs="Times New Roman"/>
          <w:b/>
          <w:color w:val="000000"/>
          <w:sz w:val="28"/>
          <w:szCs w:val="28"/>
        </w:rPr>
        <w:t xml:space="preserve"> </w:t>
      </w:r>
      <w:r w:rsidRPr="00B62F9C">
        <w:rPr>
          <w:rFonts w:eastAsia="Arial Unicode MS" w:cs="Times New Roman"/>
          <w:b/>
          <w:color w:val="000000"/>
          <w:sz w:val="28"/>
          <w:szCs w:val="28"/>
        </w:rPr>
        <w:t>гражданской обороны</w:t>
      </w:r>
    </w:p>
    <w:p w:rsidR="00B62F9C" w:rsidRDefault="00B62F9C" w:rsidP="00B62F9C">
      <w:pPr>
        <w:tabs>
          <w:tab w:val="left" w:pos="1033"/>
        </w:tabs>
        <w:autoSpaceDE/>
        <w:autoSpaceDN/>
        <w:adjustRightInd/>
        <w:ind w:firstLine="709"/>
        <w:jc w:val="both"/>
        <w:rPr>
          <w:rFonts w:eastAsia="Arial Unicode MS" w:cs="Times New Roman"/>
          <w:color w:val="000000"/>
          <w:sz w:val="28"/>
          <w:szCs w:val="28"/>
        </w:rPr>
      </w:pPr>
    </w:p>
    <w:p w:rsidR="0076190F" w:rsidRPr="00B62F9C" w:rsidRDefault="0076190F" w:rsidP="00B62F9C">
      <w:pPr>
        <w:tabs>
          <w:tab w:val="left" w:pos="1033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1. Настоящее Положение определяет порядок подготовки населения 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>Лихославльского муниципального округа</w:t>
      </w:r>
      <w:r w:rsidRPr="00B62F9C">
        <w:rPr>
          <w:rFonts w:eastAsia="Arial Unicode MS" w:cs="Times New Roman"/>
          <w:color w:val="000000"/>
          <w:sz w:val="28"/>
          <w:szCs w:val="28"/>
        </w:rPr>
        <w:t xml:space="preserve"> в области гражданской обороны, соответствующие функции Администрации 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>Лихославльского муниципального округа</w:t>
      </w:r>
      <w:r w:rsidRPr="00B62F9C">
        <w:rPr>
          <w:rFonts w:eastAsia="Arial Unicode MS" w:cs="Times New Roman"/>
          <w:color w:val="000000"/>
          <w:sz w:val="28"/>
          <w:szCs w:val="28"/>
        </w:rPr>
        <w:t xml:space="preserve"> и организаций,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 xml:space="preserve"> </w:t>
      </w:r>
      <w:r w:rsidRPr="00B62F9C">
        <w:rPr>
          <w:rFonts w:eastAsia="Arial Unicode MS" w:cs="Times New Roman"/>
          <w:color w:val="000000"/>
          <w:sz w:val="28"/>
          <w:szCs w:val="28"/>
        </w:rPr>
        <w:t>а также формы подготовки в области гражданской обороны.</w:t>
      </w:r>
    </w:p>
    <w:p w:rsidR="0076190F" w:rsidRPr="00B62F9C" w:rsidRDefault="0076190F" w:rsidP="0076190F">
      <w:pPr>
        <w:tabs>
          <w:tab w:val="left" w:pos="1087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2. Основные понятия:</w:t>
      </w:r>
    </w:p>
    <w:p w:rsidR="0076190F" w:rsidRPr="00B62F9C" w:rsidRDefault="0076190F" w:rsidP="0076190F">
      <w:pPr>
        <w:tabs>
          <w:tab w:val="left" w:pos="975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6190F" w:rsidRPr="00B62F9C" w:rsidRDefault="0076190F" w:rsidP="0076190F">
      <w:pPr>
        <w:tabs>
          <w:tab w:val="left" w:pos="975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76190F" w:rsidRPr="00B62F9C" w:rsidRDefault="0076190F" w:rsidP="0076190F">
      <w:pPr>
        <w:tabs>
          <w:tab w:val="left" w:pos="975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76190F" w:rsidRPr="00B62F9C" w:rsidRDefault="0076190F" w:rsidP="0076190F">
      <w:pPr>
        <w:tabs>
          <w:tab w:val="left" w:pos="975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</w:t>
      </w:r>
      <w:proofErr w:type="gramStart"/>
      <w:r w:rsidRPr="00B62F9C">
        <w:rPr>
          <w:rFonts w:eastAsia="Arial Unicode MS" w:cs="Times New Roman"/>
          <w:color w:val="000000"/>
          <w:sz w:val="28"/>
          <w:szCs w:val="28"/>
        </w:rPr>
        <w:t>выполнения мероприятий по гражданской обороне и проведения</w:t>
      </w:r>
      <w:proofErr w:type="gramEnd"/>
      <w:r w:rsidRPr="00B62F9C">
        <w:rPr>
          <w:rFonts w:eastAsia="Arial Unicode MS" w:cs="Times New Roman"/>
          <w:color w:val="000000"/>
          <w:sz w:val="28"/>
          <w:szCs w:val="28"/>
        </w:rPr>
        <w:t xml:space="preserve"> не связанных с угрозой жизни и здоровью людей неотложных работ при ликвидации чрезвычайных ситуаций;</w:t>
      </w:r>
    </w:p>
    <w:p w:rsidR="0076190F" w:rsidRPr="00B62F9C" w:rsidRDefault="0076190F" w:rsidP="0076190F">
      <w:pPr>
        <w:tabs>
          <w:tab w:val="left" w:pos="975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организации, отнесенные в установленном порядке к категориям по гражданской обороне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</w:t>
      </w:r>
      <w:r w:rsidR="00B62F9C">
        <w:rPr>
          <w:rFonts w:eastAsia="Arial Unicode MS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76190F" w:rsidRPr="00B62F9C" w:rsidRDefault="0076190F" w:rsidP="0076190F">
      <w:pPr>
        <w:tabs>
          <w:tab w:val="left" w:pos="975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возникновения чрезвычайных ситуации в военное и мирное время, а также уникальные в историко-культурном отношении объекты;</w:t>
      </w:r>
    </w:p>
    <w:p w:rsidR="0076190F" w:rsidRPr="00B62F9C" w:rsidRDefault="0076190F" w:rsidP="0076190F">
      <w:pPr>
        <w:tabs>
          <w:tab w:val="left" w:pos="975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опасности, возникающие при военных конфликтах или вследствие этих конфликтов, а также при чрезвычайных ситуациях природного и техногенного характера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</w:t>
      </w:r>
      <w:r w:rsidRPr="00B62F9C">
        <w:rPr>
          <w:rFonts w:eastAsia="Arial Unicode MS" w:cs="Times New Roman"/>
          <w:color w:val="000000"/>
          <w:sz w:val="28"/>
          <w:szCs w:val="28"/>
        </w:rPr>
        <w:lastRenderedPageBreak/>
        <w:t>ценности и окружающую среду или существует вероятность возникновения такой угрозы.</w:t>
      </w:r>
    </w:p>
    <w:p w:rsidR="0076190F" w:rsidRPr="00B62F9C" w:rsidRDefault="0076190F" w:rsidP="0076190F">
      <w:pPr>
        <w:tabs>
          <w:tab w:val="left" w:pos="1121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3. Основными задачами подготовки населения в области гражданской обороны являются:</w:t>
      </w:r>
    </w:p>
    <w:p w:rsidR="0076190F" w:rsidRPr="00B62F9C" w:rsidRDefault="0076190F" w:rsidP="0076190F">
      <w:pPr>
        <w:tabs>
          <w:tab w:val="left" w:pos="1396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76190F" w:rsidRPr="00B62F9C" w:rsidRDefault="0076190F" w:rsidP="0076190F">
      <w:pPr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совершенствование навыков по организации и проведению мероприятий по гражданской обороне;</w:t>
      </w:r>
    </w:p>
    <w:p w:rsidR="0076190F" w:rsidRPr="00B62F9C" w:rsidRDefault="0076190F" w:rsidP="0076190F">
      <w:pPr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выработка умений и навыков для проведения аварийно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>-</w:t>
      </w:r>
      <w:r w:rsidRPr="00B62F9C">
        <w:rPr>
          <w:rFonts w:eastAsia="Arial Unicode MS" w:cs="Times New Roman"/>
          <w:color w:val="000000"/>
          <w:sz w:val="28"/>
          <w:szCs w:val="28"/>
        </w:rPr>
        <w:softHyphen/>
        <w:t>спасательных и других неотложных работ;</w:t>
      </w:r>
    </w:p>
    <w:p w:rsidR="0076190F" w:rsidRPr="00B62F9C" w:rsidRDefault="0076190F" w:rsidP="0076190F">
      <w:pPr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6190F" w:rsidRPr="00B62F9C" w:rsidRDefault="0076190F" w:rsidP="0076190F">
      <w:pPr>
        <w:tabs>
          <w:tab w:val="left" w:pos="1121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4. Лица, подлежащие подготовке, подразделяются на следующие группы:</w:t>
      </w:r>
    </w:p>
    <w:p w:rsidR="0076190F" w:rsidRPr="00B62F9C" w:rsidRDefault="0076190F" w:rsidP="0076190F">
      <w:pPr>
        <w:tabs>
          <w:tab w:val="left" w:pos="1396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4.1. Глава 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>Лихославльского муниципального округа</w:t>
      </w:r>
      <w:r w:rsidRPr="00B62F9C">
        <w:rPr>
          <w:rFonts w:eastAsia="Arial Unicode MS" w:cs="Times New Roman"/>
          <w:color w:val="000000"/>
          <w:sz w:val="28"/>
          <w:szCs w:val="28"/>
        </w:rPr>
        <w:t xml:space="preserve"> и руководители организаций, расположенных на территории 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>Лихославльского муниципального округа</w:t>
      </w:r>
      <w:r w:rsidRPr="00B62F9C">
        <w:rPr>
          <w:rFonts w:eastAsia="Arial Unicode MS" w:cs="Times New Roman"/>
          <w:color w:val="000000"/>
          <w:sz w:val="28"/>
          <w:szCs w:val="28"/>
        </w:rPr>
        <w:t>;</w:t>
      </w:r>
    </w:p>
    <w:p w:rsidR="0076190F" w:rsidRPr="00B62F9C" w:rsidRDefault="0076190F" w:rsidP="0076190F">
      <w:pPr>
        <w:tabs>
          <w:tab w:val="left" w:pos="1396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4.2. работники Администрации 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>Лихославльского муниципального округа</w:t>
      </w:r>
      <w:r w:rsidRPr="00B62F9C">
        <w:rPr>
          <w:rFonts w:eastAsia="Arial Unicode MS" w:cs="Times New Roman"/>
          <w:color w:val="000000"/>
          <w:sz w:val="28"/>
          <w:szCs w:val="28"/>
        </w:rPr>
        <w:t xml:space="preserve">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B62F9C">
        <w:rPr>
          <w:rFonts w:eastAsia="Arial Unicode MS" w:cs="Times New Roman"/>
          <w:color w:val="000000"/>
          <w:sz w:val="28"/>
          <w:szCs w:val="28"/>
        </w:rPr>
        <w:t>эвакоприемных</w:t>
      </w:r>
      <w:proofErr w:type="spellEnd"/>
      <w:r w:rsidRPr="00B62F9C">
        <w:rPr>
          <w:rFonts w:eastAsia="Arial Unicode MS" w:cs="Times New Roman"/>
          <w:color w:val="000000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 xml:space="preserve"> о</w:t>
      </w:r>
      <w:r w:rsidRPr="00B62F9C">
        <w:rPr>
          <w:rFonts w:eastAsia="Arial Unicode MS" w:cs="Times New Roman"/>
          <w:color w:val="000000"/>
          <w:sz w:val="28"/>
          <w:szCs w:val="28"/>
        </w:rPr>
        <w:t>бразования;</w:t>
      </w:r>
    </w:p>
    <w:p w:rsidR="0076190F" w:rsidRPr="00B62F9C" w:rsidRDefault="0076190F" w:rsidP="0076190F">
      <w:pPr>
        <w:tabs>
          <w:tab w:val="left" w:pos="1396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4.3. личный состав формирований и служб гражданской обороны 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>Лихославльского муниципального округа</w:t>
      </w:r>
      <w:r w:rsidRPr="00B62F9C">
        <w:rPr>
          <w:rFonts w:eastAsia="Arial Unicode MS" w:cs="Times New Roman"/>
          <w:color w:val="000000"/>
          <w:sz w:val="28"/>
          <w:szCs w:val="28"/>
        </w:rPr>
        <w:t>;</w:t>
      </w:r>
    </w:p>
    <w:p w:rsidR="0076190F" w:rsidRPr="00B62F9C" w:rsidRDefault="0076190F" w:rsidP="0076190F">
      <w:pPr>
        <w:tabs>
          <w:tab w:val="left" w:pos="1396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4.4. физические лица, вступившие в трудовые отношения с работодателем (далее именуются - работающее население);</w:t>
      </w:r>
    </w:p>
    <w:p w:rsidR="0076190F" w:rsidRPr="00B62F9C" w:rsidRDefault="0076190F" w:rsidP="0076190F">
      <w:pPr>
        <w:tabs>
          <w:tab w:val="left" w:pos="1363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4.5.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</w:t>
      </w:r>
      <w:proofErr w:type="gramStart"/>
      <w:r w:rsidRPr="00B62F9C">
        <w:rPr>
          <w:rFonts w:eastAsia="Arial Unicode MS" w:cs="Times New Roman"/>
          <w:color w:val="000000"/>
          <w:sz w:val="28"/>
          <w:szCs w:val="28"/>
        </w:rPr>
        <w:t xml:space="preserve">образования </w:t>
      </w:r>
      <w:r w:rsidR="00ED07CD" w:rsidRPr="00B62F9C">
        <w:rPr>
          <w:rFonts w:eastAsia="Arial Unicode MS" w:cs="Times New Roman"/>
          <w:color w:val="000000"/>
          <w:sz w:val="28"/>
          <w:szCs w:val="28"/>
        </w:rPr>
        <w:t xml:space="preserve"> (</w:t>
      </w:r>
      <w:proofErr w:type="gramEnd"/>
      <w:r w:rsidR="00ED07CD" w:rsidRPr="00B62F9C">
        <w:rPr>
          <w:rFonts w:eastAsia="Arial Unicode MS" w:cs="Times New Roman"/>
          <w:color w:val="000000"/>
          <w:sz w:val="28"/>
          <w:szCs w:val="28"/>
        </w:rPr>
        <w:t>кроме программ подготовки научных и научно-</w:t>
      </w:r>
      <w:r w:rsidR="00ED07CD" w:rsidRPr="00B62F9C">
        <w:rPr>
          <w:rFonts w:eastAsia="Arial Unicode MS" w:cs="Times New Roman"/>
          <w:color w:val="000000"/>
          <w:sz w:val="28"/>
          <w:szCs w:val="28"/>
        </w:rPr>
        <w:lastRenderedPageBreak/>
        <w:t xml:space="preserve">педагогических кадров в аспирантуре (адъюнктуре), программ ординатуры, программ </w:t>
      </w:r>
      <w:proofErr w:type="spellStart"/>
      <w:r w:rsidR="00ED07CD" w:rsidRPr="00B62F9C">
        <w:rPr>
          <w:rFonts w:eastAsia="Arial Unicode MS" w:cs="Times New Roman"/>
          <w:color w:val="000000"/>
          <w:sz w:val="28"/>
          <w:szCs w:val="28"/>
        </w:rPr>
        <w:t>ассистентуры</w:t>
      </w:r>
      <w:proofErr w:type="spellEnd"/>
      <w:r w:rsidR="00ED07CD" w:rsidRPr="00B62F9C">
        <w:rPr>
          <w:rFonts w:eastAsia="Arial Unicode MS" w:cs="Times New Roman"/>
          <w:color w:val="000000"/>
          <w:sz w:val="28"/>
          <w:szCs w:val="28"/>
        </w:rPr>
        <w:t xml:space="preserve"> – стажировки) </w:t>
      </w:r>
      <w:r w:rsidRPr="00B62F9C">
        <w:rPr>
          <w:rFonts w:eastAsia="Arial Unicode MS" w:cs="Times New Roman"/>
          <w:color w:val="000000"/>
          <w:sz w:val="28"/>
          <w:szCs w:val="28"/>
        </w:rPr>
        <w:t>(далее - обучающиеся);</w:t>
      </w:r>
    </w:p>
    <w:p w:rsidR="0076190F" w:rsidRPr="00B62F9C" w:rsidRDefault="0076190F" w:rsidP="0076190F">
      <w:pPr>
        <w:tabs>
          <w:tab w:val="left" w:pos="1363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4.6. физические лица, не состоящие в трудовых отношениях с работодателем (далее - неработающее население).</w:t>
      </w:r>
    </w:p>
    <w:p w:rsidR="0076190F" w:rsidRPr="00B62F9C" w:rsidRDefault="0076190F" w:rsidP="0076190F">
      <w:pPr>
        <w:tabs>
          <w:tab w:val="left" w:pos="1028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5.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ситуации природного и техногенного характера по формам, согласно приложению</w:t>
      </w:r>
      <w:r w:rsidR="006525A3" w:rsidRPr="00B62F9C">
        <w:rPr>
          <w:rFonts w:eastAsia="Arial Unicode MS" w:cs="Times New Roman"/>
          <w:color w:val="000000"/>
          <w:sz w:val="28"/>
          <w:szCs w:val="28"/>
        </w:rPr>
        <w:t xml:space="preserve"> к Положению о подготовке населения в области гражданской обороны, утвержденному постановлением Правительства Российской Федерации от 02.11.2000 № 841.</w:t>
      </w:r>
    </w:p>
    <w:p w:rsidR="0076190F" w:rsidRPr="00B62F9C" w:rsidRDefault="0076190F" w:rsidP="0076190F">
      <w:pPr>
        <w:tabs>
          <w:tab w:val="left" w:pos="1244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5.1. 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а также в Государственном бюджетном образовательном учреждении дополнительного профессионального образования учебно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>-</w:t>
      </w:r>
      <w:r w:rsidRPr="00B62F9C">
        <w:rPr>
          <w:rFonts w:eastAsia="Arial Unicode MS" w:cs="Times New Roman"/>
          <w:color w:val="000000"/>
          <w:sz w:val="28"/>
          <w:szCs w:val="28"/>
        </w:rPr>
        <w:softHyphen/>
        <w:t>методическом центре по гражданской обороне и чрезвычайным ситуациям Тверской области (далее - ГБОУ ДПО «УМЦ ГОЧС Тверской области») и в других организациях, осуществляющих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</w:t>
      </w:r>
    </w:p>
    <w:p w:rsidR="0076190F" w:rsidRPr="00B62F9C" w:rsidRDefault="0076190F" w:rsidP="0076190F">
      <w:pPr>
        <w:tabs>
          <w:tab w:val="left" w:pos="1363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5.2. Повышение квалификации или курсовое обучение в области гражданской обороны Главы 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>Лихославльского муниципального округа</w:t>
      </w:r>
      <w:r w:rsidRPr="00B62F9C">
        <w:rPr>
          <w:rFonts w:eastAsia="Arial Unicode MS" w:cs="Times New Roman"/>
          <w:color w:val="000000"/>
          <w:sz w:val="28"/>
          <w:szCs w:val="28"/>
        </w:rPr>
        <w:t>, расположенного на территории, отнесенной в установленном порядке к группе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- не реже одного раза в 3 года.</w:t>
      </w:r>
    </w:p>
    <w:p w:rsidR="0076190F" w:rsidRPr="00B62F9C" w:rsidRDefault="0076190F" w:rsidP="0076190F">
      <w:pPr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76190F" w:rsidRPr="00B62F9C" w:rsidRDefault="008D6A53" w:rsidP="008D6A53">
      <w:pPr>
        <w:tabs>
          <w:tab w:val="left" w:pos="1363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5.3. 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>Подготовка групп населения, указанных в подпунктах «4.1.»- «4.5.» пункта 4 настоящего Положения, в организациях, осуществляющих образовательную деятельность по дополнительным профессиональным программам в области „ гражданской обороны, а также в организациях по месту работы граждан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6190F" w:rsidRPr="00B62F9C" w:rsidRDefault="008D6A53" w:rsidP="008D6A53">
      <w:pPr>
        <w:tabs>
          <w:tab w:val="left" w:pos="1268"/>
          <w:tab w:val="left" w:pos="1891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5.4. 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 xml:space="preserve">Обучение в области гражданской обороны лиц, </w:t>
      </w:r>
      <w:r w:rsidR="00ED07CD" w:rsidRPr="00B62F9C">
        <w:rPr>
          <w:rFonts w:eastAsia="Arial Unicode MS" w:cs="Times New Roman"/>
          <w:color w:val="000000"/>
          <w:sz w:val="28"/>
          <w:szCs w:val="28"/>
        </w:rPr>
        <w:t xml:space="preserve">обучающиеся организаций, осуществляющих образовательную деятельность по основным </w:t>
      </w:r>
      <w:r w:rsidR="00ED07CD" w:rsidRPr="00B62F9C">
        <w:rPr>
          <w:rFonts w:eastAsia="Arial Unicode MS" w:cs="Times New Roman"/>
          <w:color w:val="000000"/>
          <w:sz w:val="28"/>
          <w:szCs w:val="28"/>
        </w:rPr>
        <w:lastRenderedPageBreak/>
        <w:t xml:space="preserve">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 (кроме программ подготовки научных и научно-педагогических кадров в аспирантуре (адъюнктуре), программ ординатуры, программ </w:t>
      </w:r>
      <w:proofErr w:type="spellStart"/>
      <w:r w:rsidR="00ED07CD" w:rsidRPr="00B62F9C">
        <w:rPr>
          <w:rFonts w:eastAsia="Arial Unicode MS" w:cs="Times New Roman"/>
          <w:color w:val="000000"/>
          <w:sz w:val="28"/>
          <w:szCs w:val="28"/>
        </w:rPr>
        <w:t>ассистентуры</w:t>
      </w:r>
      <w:proofErr w:type="spellEnd"/>
      <w:r w:rsidR="00ED07CD" w:rsidRPr="00B62F9C">
        <w:rPr>
          <w:rFonts w:eastAsia="Arial Unicode MS" w:cs="Times New Roman"/>
          <w:color w:val="000000"/>
          <w:sz w:val="28"/>
          <w:szCs w:val="28"/>
        </w:rPr>
        <w:t xml:space="preserve"> – стажировки), 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>осуществляется в соответствии с федеральными</w:t>
      </w:r>
      <w:r w:rsidRPr="00B62F9C">
        <w:rPr>
          <w:rFonts w:eastAsia="Arial Unicode MS" w:cs="Times New Roman"/>
          <w:color w:val="000000"/>
          <w:sz w:val="28"/>
          <w:szCs w:val="28"/>
        </w:rPr>
        <w:t xml:space="preserve"> 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>государственными образовательными стандартами и с учетом соответствующих примерных основных образовательных программ.</w:t>
      </w:r>
    </w:p>
    <w:p w:rsidR="0076190F" w:rsidRPr="00B62F9C" w:rsidRDefault="008D6A53" w:rsidP="0076190F">
      <w:pPr>
        <w:tabs>
          <w:tab w:val="left" w:pos="1268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6. 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 xml:space="preserve">В целях организации и осуществления подготовки населения </w:t>
      </w:r>
      <w:r w:rsidRPr="00B62F9C">
        <w:rPr>
          <w:rFonts w:eastAsia="Arial Unicode MS" w:cs="Times New Roman"/>
          <w:color w:val="000000"/>
          <w:sz w:val="28"/>
          <w:szCs w:val="28"/>
        </w:rPr>
        <w:t>Лихославльского муниципального округа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 xml:space="preserve"> в области гражданской обороны Администрация </w:t>
      </w:r>
      <w:r w:rsidRPr="00B62F9C">
        <w:rPr>
          <w:rFonts w:eastAsia="Arial Unicode MS" w:cs="Times New Roman"/>
          <w:color w:val="000000"/>
          <w:sz w:val="28"/>
          <w:szCs w:val="28"/>
        </w:rPr>
        <w:t>Лихославльского муниципального округа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>, в пределах территории муниципального образования:</w:t>
      </w:r>
    </w:p>
    <w:p w:rsidR="0076190F" w:rsidRPr="00B62F9C" w:rsidRDefault="0076190F" w:rsidP="0076190F">
      <w:pPr>
        <w:tabs>
          <w:tab w:val="left" w:pos="1268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организует и проводит подготовку населения 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>Лихославльского муниципального округа</w:t>
      </w:r>
      <w:r w:rsidRPr="00B62F9C">
        <w:rPr>
          <w:rFonts w:eastAsia="Arial Unicode MS" w:cs="Times New Roman"/>
          <w:color w:val="000000"/>
          <w:sz w:val="28"/>
          <w:szCs w:val="28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6190F" w:rsidRPr="00B62F9C" w:rsidRDefault="0076190F" w:rsidP="0076190F">
      <w:pPr>
        <w:tabs>
          <w:tab w:val="left" w:pos="1268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осуществляет подготовку личного состава формирований и служб гражданской обороны, формируемых Администрацией 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>Лихославльского муниципального округа</w:t>
      </w:r>
      <w:r w:rsidRPr="00B62F9C">
        <w:rPr>
          <w:rFonts w:eastAsia="Arial Unicode MS" w:cs="Times New Roman"/>
          <w:color w:val="000000"/>
          <w:sz w:val="28"/>
          <w:szCs w:val="28"/>
        </w:rPr>
        <w:t>;</w:t>
      </w:r>
    </w:p>
    <w:p w:rsidR="0076190F" w:rsidRPr="00B62F9C" w:rsidRDefault="0076190F" w:rsidP="0076190F">
      <w:pPr>
        <w:tabs>
          <w:tab w:val="left" w:pos="1306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проводит учения и тренировки по гражданской обороне;</w:t>
      </w:r>
    </w:p>
    <w:p w:rsidR="0076190F" w:rsidRPr="00B62F9C" w:rsidRDefault="0076190F" w:rsidP="0076190F">
      <w:pPr>
        <w:tabs>
          <w:tab w:val="left" w:pos="1492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осуществляет организационно-методическое руководство и контроль за подготовкой работников, личного состава формирований и служб гражданской обороны организаций, находящихся на территории 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>Лихославльского муниципального округа</w:t>
      </w:r>
      <w:r w:rsidRPr="00B62F9C">
        <w:rPr>
          <w:rFonts w:eastAsia="Arial Unicode MS" w:cs="Times New Roman"/>
          <w:color w:val="000000"/>
          <w:sz w:val="28"/>
          <w:szCs w:val="28"/>
        </w:rPr>
        <w:t>;</w:t>
      </w:r>
    </w:p>
    <w:p w:rsidR="0076190F" w:rsidRPr="00B62F9C" w:rsidRDefault="0076190F" w:rsidP="0076190F">
      <w:pPr>
        <w:tabs>
          <w:tab w:val="left" w:pos="1492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создает, оснащает учебно-консультационные пункты по гражданской обороне и организуют их деятельность,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8D6A53" w:rsidRPr="00B62F9C" w:rsidRDefault="0076190F" w:rsidP="008D6A53">
      <w:pPr>
        <w:tabs>
          <w:tab w:val="left" w:pos="1268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создает и поддерживает в рабочем состоянии соответствующую учебно-материальную базу;</w:t>
      </w:r>
    </w:p>
    <w:p w:rsidR="0076190F" w:rsidRPr="00B62F9C" w:rsidRDefault="0076190F" w:rsidP="008D6A53">
      <w:pPr>
        <w:tabs>
          <w:tab w:val="left" w:pos="1268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разрабатывает программу проведения</w:t>
      </w:r>
      <w:r w:rsidR="00B62F9C">
        <w:rPr>
          <w:rFonts w:eastAsia="Arial Unicode MS" w:cs="Times New Roman"/>
          <w:color w:val="000000"/>
          <w:sz w:val="28"/>
          <w:szCs w:val="28"/>
        </w:rPr>
        <w:t xml:space="preserve"> </w:t>
      </w:r>
      <w:r w:rsidRPr="00B62F9C">
        <w:rPr>
          <w:rFonts w:eastAsia="Arial Unicode MS" w:cs="Times New Roman"/>
          <w:color w:val="000000"/>
          <w:sz w:val="28"/>
          <w:szCs w:val="28"/>
        </w:rPr>
        <w:t>с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 xml:space="preserve"> </w:t>
      </w:r>
      <w:r w:rsidRPr="00B62F9C">
        <w:rPr>
          <w:rFonts w:eastAsia="Arial Unicode MS" w:cs="Times New Roman"/>
          <w:color w:val="000000"/>
          <w:sz w:val="28"/>
          <w:szCs w:val="28"/>
        </w:rPr>
        <w:t>работниками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 xml:space="preserve"> </w:t>
      </w:r>
      <w:r w:rsidRPr="00B62F9C">
        <w:rPr>
          <w:rFonts w:eastAsia="Arial Unicode MS" w:cs="Times New Roman"/>
          <w:color w:val="000000"/>
          <w:sz w:val="28"/>
          <w:szCs w:val="28"/>
        </w:rPr>
        <w:t xml:space="preserve">Администрации </w:t>
      </w:r>
      <w:r w:rsidR="008D6A53" w:rsidRPr="00B62F9C">
        <w:rPr>
          <w:rFonts w:eastAsia="Arial Unicode MS" w:cs="Times New Roman"/>
          <w:color w:val="000000"/>
          <w:sz w:val="28"/>
          <w:szCs w:val="28"/>
        </w:rPr>
        <w:t>Лихославльского муниципального округа</w:t>
      </w:r>
      <w:r w:rsidRPr="00B62F9C">
        <w:rPr>
          <w:rFonts w:eastAsia="Arial Unicode MS" w:cs="Times New Roman"/>
          <w:color w:val="000000"/>
          <w:sz w:val="28"/>
          <w:szCs w:val="28"/>
        </w:rPr>
        <w:t xml:space="preserve"> вводного инструктажа по гражданской обороне;</w:t>
      </w:r>
    </w:p>
    <w:p w:rsidR="0076190F" w:rsidRPr="00B62F9C" w:rsidRDefault="0076190F" w:rsidP="0076190F">
      <w:pPr>
        <w:tabs>
          <w:tab w:val="left" w:pos="1268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организует и проводит вводный инструктаж по гражданской обороне с вновь принятыми работниками Администрации и структурных подразделений в течение первого месяца их работы.</w:t>
      </w:r>
    </w:p>
    <w:p w:rsidR="0076190F" w:rsidRPr="00B62F9C" w:rsidRDefault="008D6A53" w:rsidP="008D6A53">
      <w:pPr>
        <w:tabs>
          <w:tab w:val="left" w:pos="1268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7. 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>Организации, в целях осуществления подготовки населения в</w:t>
      </w:r>
      <w:r w:rsidRPr="00B62F9C">
        <w:rPr>
          <w:rFonts w:eastAsia="Arial Unicode MS" w:cs="Times New Roman"/>
          <w:color w:val="000000"/>
          <w:sz w:val="28"/>
          <w:szCs w:val="28"/>
        </w:rPr>
        <w:t xml:space="preserve"> области 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>гражданской обороны, расположенные</w:t>
      </w:r>
      <w:r w:rsidR="00B62F9C">
        <w:rPr>
          <w:rFonts w:eastAsia="Arial Unicode MS" w:cs="Times New Roman"/>
          <w:color w:val="000000"/>
          <w:sz w:val="28"/>
          <w:szCs w:val="28"/>
        </w:rPr>
        <w:t xml:space="preserve"> 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>на</w:t>
      </w:r>
      <w:r w:rsidR="00B62F9C">
        <w:rPr>
          <w:rFonts w:eastAsia="Arial Unicode MS" w:cs="Times New Roman"/>
          <w:color w:val="000000"/>
          <w:sz w:val="28"/>
          <w:szCs w:val="28"/>
        </w:rPr>
        <w:t xml:space="preserve"> 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>территории</w:t>
      </w:r>
      <w:r w:rsidRPr="00B62F9C">
        <w:rPr>
          <w:rFonts w:eastAsia="Arial Unicode MS" w:cs="Times New Roman"/>
          <w:color w:val="000000"/>
          <w:sz w:val="28"/>
          <w:szCs w:val="28"/>
        </w:rPr>
        <w:t xml:space="preserve"> Лихославльского муниципального округа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>:</w:t>
      </w:r>
    </w:p>
    <w:p w:rsidR="0076190F" w:rsidRPr="00B62F9C" w:rsidRDefault="006525A3" w:rsidP="008D6A53">
      <w:pPr>
        <w:tabs>
          <w:tab w:val="left" w:pos="1268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р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>азрабатывают</w:t>
      </w:r>
      <w:r w:rsidRPr="00B62F9C">
        <w:rPr>
          <w:rFonts w:eastAsia="Arial Unicode MS" w:cs="Times New Roman"/>
          <w:color w:val="000000"/>
          <w:sz w:val="28"/>
          <w:szCs w:val="28"/>
          <w:vertAlign w:val="superscript"/>
        </w:rPr>
        <w:t xml:space="preserve"> 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>с учетом особенностей деятельности организаций и на основе примерных программ, утвержденных Министерством Российской</w:t>
      </w:r>
      <w:r w:rsidR="008D6A53" w:rsidRPr="00B62F9C">
        <w:rPr>
          <w:rFonts w:eastAsia="Arial Unicode MS" w:cs="Times New Roman"/>
          <w:sz w:val="28"/>
          <w:szCs w:val="28"/>
        </w:rPr>
        <w:t xml:space="preserve"> </w:t>
      </w:r>
      <w:r w:rsidR="0076190F" w:rsidRPr="00B62F9C">
        <w:rPr>
          <w:rFonts w:eastAsia="Arial Unicode MS" w:cs="Times New Roman"/>
          <w:color w:val="000000"/>
          <w:sz w:val="28"/>
          <w:szCs w:val="28"/>
        </w:rPr>
        <w:t>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76190F" w:rsidRPr="00B62F9C" w:rsidRDefault="0076190F" w:rsidP="0076190F">
      <w:pPr>
        <w:tabs>
          <w:tab w:val="left" w:pos="1273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 xml:space="preserve">осуществляют курсовое обучение работников организаций в области гражданской обороны, а также личного состава формирований и служб, создаваемых </w:t>
      </w:r>
      <w:r w:rsidRPr="00B62F9C">
        <w:rPr>
          <w:rFonts w:eastAsia="Arial Unicode MS" w:cs="Times New Roman"/>
          <w:color w:val="000000"/>
          <w:sz w:val="28"/>
          <w:szCs w:val="28"/>
        </w:rPr>
        <w:lastRenderedPageBreak/>
        <w:t>в организации;</w:t>
      </w:r>
    </w:p>
    <w:p w:rsidR="0076190F" w:rsidRPr="00B62F9C" w:rsidRDefault="0076190F" w:rsidP="0076190F">
      <w:pPr>
        <w:tabs>
          <w:tab w:val="left" w:pos="1282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76190F" w:rsidRPr="00B62F9C" w:rsidRDefault="0076190F" w:rsidP="0076190F">
      <w:pPr>
        <w:tabs>
          <w:tab w:val="left" w:pos="1282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76190F" w:rsidRPr="00B62F9C" w:rsidRDefault="0076190F" w:rsidP="0076190F">
      <w:pPr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76190F" w:rsidRPr="00B62F9C" w:rsidRDefault="0076190F" w:rsidP="0076190F">
      <w:pPr>
        <w:tabs>
          <w:tab w:val="left" w:pos="1273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 w:rsidRPr="00B62F9C">
        <w:rPr>
          <w:rFonts w:eastAsia="Arial Unicode MS" w:cs="Times New Roman"/>
          <w:color w:val="000000"/>
          <w:sz w:val="28"/>
          <w:szCs w:val="28"/>
        </w:rPr>
        <w:t>планируют и проводят учения и тренировки по гражданской обороне.</w:t>
      </w:r>
    </w:p>
    <w:p w:rsidR="0076190F" w:rsidRPr="00B62F9C" w:rsidRDefault="0076190F" w:rsidP="0076190F">
      <w:pPr>
        <w:ind w:firstLine="709"/>
        <w:jc w:val="both"/>
        <w:rPr>
          <w:rFonts w:cs="Times New Roman"/>
          <w:sz w:val="28"/>
          <w:szCs w:val="28"/>
        </w:rPr>
      </w:pPr>
    </w:p>
    <w:sectPr w:rsidR="0076190F" w:rsidRPr="00B62F9C" w:rsidSect="00A43D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27CB3ED6"/>
    <w:multiLevelType w:val="hybridMultilevel"/>
    <w:tmpl w:val="A684A4A4"/>
    <w:lvl w:ilvl="0" w:tplc="BB60E48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1274D"/>
    <w:multiLevelType w:val="hybridMultilevel"/>
    <w:tmpl w:val="03C88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920A00"/>
    <w:multiLevelType w:val="hybridMultilevel"/>
    <w:tmpl w:val="C984728C"/>
    <w:lvl w:ilvl="0" w:tplc="BB60E48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262F6"/>
    <w:multiLevelType w:val="hybridMultilevel"/>
    <w:tmpl w:val="4224AB84"/>
    <w:lvl w:ilvl="0" w:tplc="BB60E48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46"/>
    <w:rsid w:val="002006C1"/>
    <w:rsid w:val="00321D82"/>
    <w:rsid w:val="003D0E46"/>
    <w:rsid w:val="004D14C2"/>
    <w:rsid w:val="006525A3"/>
    <w:rsid w:val="0076190F"/>
    <w:rsid w:val="008B1757"/>
    <w:rsid w:val="008D6A53"/>
    <w:rsid w:val="00A062A9"/>
    <w:rsid w:val="00A43D46"/>
    <w:rsid w:val="00B62F9C"/>
    <w:rsid w:val="00EC7163"/>
    <w:rsid w:val="00E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53492-9BE1-448B-8E13-12A61291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43D4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3D46"/>
    <w:pPr>
      <w:shd w:val="clear" w:color="auto" w:fill="FFFFFF"/>
      <w:autoSpaceDE/>
      <w:autoSpaceDN/>
      <w:adjustRightInd/>
      <w:spacing w:before="180" w:line="240" w:lineRule="atLeast"/>
      <w:jc w:val="center"/>
    </w:pPr>
    <w:rPr>
      <w:rFonts w:eastAsiaTheme="minorHAnsi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D46"/>
    <w:pPr>
      <w:ind w:left="720"/>
      <w:contextualSpacing/>
    </w:pPr>
  </w:style>
  <w:style w:type="table" w:styleId="a4">
    <w:name w:val="Table Grid"/>
    <w:basedOn w:val="a1"/>
    <w:uiPriority w:val="59"/>
    <w:rsid w:val="0076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4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2022-04-21T11:56:00Z</cp:lastPrinted>
  <dcterms:created xsi:type="dcterms:W3CDTF">2022-04-21T11:51:00Z</dcterms:created>
  <dcterms:modified xsi:type="dcterms:W3CDTF">2022-04-21T11:57:00Z</dcterms:modified>
</cp:coreProperties>
</file>