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3A" w:rsidRPr="00CD27DA" w:rsidRDefault="00BE29BB" w:rsidP="003D063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АДМИНИСТРАЦИЯ</w:t>
      </w:r>
      <w:r w:rsidR="003D063A" w:rsidRPr="00CD27DA">
        <w:rPr>
          <w:rFonts w:eastAsia="Calibri"/>
          <w:b/>
          <w:color w:val="000000"/>
          <w:sz w:val="28"/>
          <w:szCs w:val="28"/>
          <w:lang w:eastAsia="en-US"/>
        </w:rPr>
        <w:t xml:space="preserve"> ЛИХОСЛАВЛЬСКОГО МУНИЦИПАЛЬНОГО ОКРУГА</w:t>
      </w:r>
    </w:p>
    <w:p w:rsidR="003D063A" w:rsidRPr="00CD27DA" w:rsidRDefault="003D063A" w:rsidP="003D063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3D063A" w:rsidRPr="00761B73" w:rsidRDefault="003D063A" w:rsidP="003D063A">
      <w:pPr>
        <w:jc w:val="center"/>
        <w:rPr>
          <w:b/>
          <w:sz w:val="28"/>
          <w:szCs w:val="28"/>
        </w:rPr>
      </w:pPr>
    </w:p>
    <w:p w:rsidR="003D063A" w:rsidRPr="00761B73" w:rsidRDefault="003D063A" w:rsidP="003D0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063A" w:rsidRPr="00761B73" w:rsidRDefault="003D063A" w:rsidP="003D063A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602D0D" w:rsidP="0088143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D063A">
              <w:rPr>
                <w:sz w:val="28"/>
                <w:szCs w:val="28"/>
              </w:rPr>
              <w:t>.0</w:t>
            </w:r>
            <w:r w:rsidR="0088143F">
              <w:rPr>
                <w:sz w:val="28"/>
                <w:szCs w:val="28"/>
              </w:rPr>
              <w:t>2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3D063A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602D0D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602D0D">
              <w:rPr>
                <w:sz w:val="28"/>
                <w:szCs w:val="28"/>
              </w:rPr>
              <w:t>24-5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5738C3" w:rsidRDefault="003D063A" w:rsidP="00F5120C">
      <w:pPr>
        <w:jc w:val="center"/>
        <w:rPr>
          <w:b/>
          <w:sz w:val="32"/>
        </w:rPr>
      </w:pPr>
      <w:r w:rsidRPr="005738C3">
        <w:rPr>
          <w:b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Лихославльского муниципального округа Тверской области</w:t>
      </w:r>
      <w:r w:rsidR="00DA251D">
        <w:rPr>
          <w:b/>
          <w:sz w:val="28"/>
          <w:szCs w:val="28"/>
        </w:rPr>
        <w:t xml:space="preserve"> на 2022-2026 годы</w:t>
      </w:r>
    </w:p>
    <w:p w:rsidR="00036785" w:rsidRPr="00761B73" w:rsidRDefault="00036785" w:rsidP="00F5120C">
      <w:pPr>
        <w:jc w:val="center"/>
        <w:rPr>
          <w:sz w:val="28"/>
          <w:szCs w:val="28"/>
        </w:rPr>
      </w:pPr>
    </w:p>
    <w:p w:rsidR="00F950DA" w:rsidRPr="00E349A8" w:rsidRDefault="00F950DA" w:rsidP="00321D50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E349A8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BE29BB">
        <w:rPr>
          <w:sz w:val="28"/>
          <w:szCs w:val="28"/>
        </w:rPr>
        <w:t>п</w:t>
      </w:r>
      <w:r w:rsidRPr="00FD7693">
        <w:rPr>
          <w:sz w:val="28"/>
          <w:szCs w:val="28"/>
        </w:rPr>
        <w:t>остановлением Правительства Тверской об</w:t>
      </w:r>
      <w:r>
        <w:rPr>
          <w:sz w:val="28"/>
          <w:szCs w:val="28"/>
        </w:rPr>
        <w:t>ласти от 13.02.2020 № 56</w:t>
      </w:r>
      <w:r w:rsidRPr="00FD7693">
        <w:rPr>
          <w:sz w:val="28"/>
          <w:szCs w:val="28"/>
        </w:rPr>
        <w:t>-пп «О государственной программе Тверской области «Развитие транспортного комплекса и дорожного хозяйства Тверской области» на 20</w:t>
      </w:r>
      <w:r>
        <w:rPr>
          <w:sz w:val="28"/>
          <w:szCs w:val="28"/>
        </w:rPr>
        <w:t>20</w:t>
      </w:r>
      <w:r w:rsidRPr="00FD7693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FD7693">
        <w:rPr>
          <w:sz w:val="28"/>
          <w:szCs w:val="28"/>
        </w:rPr>
        <w:t xml:space="preserve"> годы»,</w:t>
      </w:r>
      <w:r w:rsidR="00BE29BB">
        <w:rPr>
          <w:sz w:val="28"/>
          <w:szCs w:val="28"/>
        </w:rPr>
        <w:t xml:space="preserve"> п</w:t>
      </w:r>
      <w:r w:rsidR="00321D50">
        <w:rPr>
          <w:sz w:val="28"/>
          <w:szCs w:val="28"/>
        </w:rPr>
        <w:t xml:space="preserve">остановлением </w:t>
      </w:r>
      <w:r w:rsidR="00616262">
        <w:rPr>
          <w:sz w:val="28"/>
          <w:szCs w:val="28"/>
        </w:rPr>
        <w:t>Администрации</w:t>
      </w:r>
      <w:r w:rsidR="00321D50">
        <w:rPr>
          <w:sz w:val="28"/>
          <w:szCs w:val="28"/>
        </w:rPr>
        <w:t xml:space="preserve"> Лихославльского муниципального округа</w:t>
      </w:r>
      <w:r w:rsidR="00321D50" w:rsidRPr="00FD7693">
        <w:rPr>
          <w:sz w:val="28"/>
          <w:szCs w:val="28"/>
        </w:rPr>
        <w:t xml:space="preserve"> Тверской об</w:t>
      </w:r>
      <w:r w:rsidR="00321D50">
        <w:rPr>
          <w:sz w:val="28"/>
          <w:szCs w:val="28"/>
        </w:rPr>
        <w:t xml:space="preserve">ласти от </w:t>
      </w:r>
      <w:r w:rsidR="00BE29BB">
        <w:rPr>
          <w:sz w:val="28"/>
          <w:szCs w:val="28"/>
        </w:rPr>
        <w:t>10.02.2022 № 24-4</w:t>
      </w:r>
      <w:r w:rsidR="00321D50" w:rsidRPr="00FD7693">
        <w:rPr>
          <w:sz w:val="28"/>
          <w:szCs w:val="28"/>
        </w:rPr>
        <w:t xml:space="preserve"> «О</w:t>
      </w:r>
      <w:r w:rsidR="00321D50">
        <w:rPr>
          <w:sz w:val="28"/>
          <w:szCs w:val="28"/>
        </w:rPr>
        <w:t>б утверждении Порядка подготовки документа планирования регулярных перевозок по муниципальным маршрутам на территории Лихославльского муниципального округа Тверской области»,</w:t>
      </w:r>
      <w:r w:rsidRPr="00FD7693">
        <w:rPr>
          <w:sz w:val="28"/>
          <w:szCs w:val="28"/>
        </w:rPr>
        <w:t xml:space="preserve"> </w:t>
      </w:r>
      <w:r w:rsidRPr="00FD7693">
        <w:rPr>
          <w:bCs/>
          <w:color w:val="000000"/>
          <w:sz w:val="28"/>
          <w:szCs w:val="28"/>
        </w:rPr>
        <w:t xml:space="preserve">Уставом </w:t>
      </w:r>
      <w:r>
        <w:rPr>
          <w:bCs/>
          <w:color w:val="000000"/>
          <w:sz w:val="28"/>
          <w:szCs w:val="28"/>
        </w:rPr>
        <w:t>Лихославльского</w:t>
      </w:r>
      <w:r w:rsidRPr="00FD769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</w:t>
      </w:r>
      <w:r w:rsidRPr="00FD7693">
        <w:rPr>
          <w:bCs/>
          <w:color w:val="000000"/>
          <w:sz w:val="28"/>
          <w:szCs w:val="28"/>
        </w:rPr>
        <w:t xml:space="preserve"> округа Тверской области</w:t>
      </w:r>
      <w:r w:rsidRPr="00E349A8">
        <w:rPr>
          <w:color w:val="000000"/>
          <w:sz w:val="28"/>
          <w:szCs w:val="28"/>
          <w:shd w:val="clear" w:color="auto" w:fill="FFFFFF"/>
        </w:rPr>
        <w:t xml:space="preserve"> </w:t>
      </w:r>
      <w:r w:rsidR="00BE29BB">
        <w:rPr>
          <w:sz w:val="28"/>
          <w:szCs w:val="28"/>
          <w:shd w:val="clear" w:color="auto" w:fill="FFFFFF"/>
        </w:rPr>
        <w:t>Администрация</w:t>
      </w:r>
      <w:r w:rsidRPr="00E349A8">
        <w:rPr>
          <w:sz w:val="28"/>
          <w:szCs w:val="28"/>
          <w:shd w:val="clear" w:color="auto" w:fill="FFFFFF"/>
        </w:rPr>
        <w:t xml:space="preserve"> Лихославльского муниципального округа </w:t>
      </w:r>
      <w:r w:rsidRPr="00E349A8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F950DA" w:rsidRPr="006E0626" w:rsidRDefault="00F950DA" w:rsidP="00F950DA">
      <w:pPr>
        <w:pStyle w:val="ConsPlusTitle"/>
        <w:ind w:firstLine="709"/>
        <w:jc w:val="both"/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E0626">
        <w:rPr>
          <w:rFonts w:ascii="Times New Roman" w:hAnsi="Times New Roman" w:cs="Times New Roman"/>
          <w:b w:val="0"/>
          <w:sz w:val="28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документ планирования регулярных перевозок по муниципальным маршрутам на территории </w:t>
      </w:r>
      <w:r w:rsidRPr="006E0626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>Лихославльского муницип</w:t>
      </w:r>
      <w:r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 xml:space="preserve">ального округа Тверской области </w:t>
      </w:r>
      <w:r w:rsidR="00DA251D"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 xml:space="preserve">на 2022-2026 годы </w:t>
      </w:r>
      <w:r>
        <w:rPr>
          <w:rStyle w:val="af0"/>
          <w:rFonts w:ascii="Times New Roman" w:hAnsi="Times New Roman" w:cs="Times New Roman"/>
          <w:sz w:val="28"/>
          <w:szCs w:val="24"/>
          <w:shd w:val="clear" w:color="auto" w:fill="FFFFFF"/>
        </w:rPr>
        <w:t>согласно приложению.</w:t>
      </w:r>
    </w:p>
    <w:p w:rsidR="00F950DA" w:rsidRDefault="00F950DA" w:rsidP="00F950DA">
      <w:pPr>
        <w:shd w:val="clear" w:color="auto" w:fill="FFFFFF"/>
        <w:ind w:firstLine="709"/>
        <w:jc w:val="both"/>
        <w:rPr>
          <w:sz w:val="28"/>
          <w:szCs w:val="28"/>
        </w:rPr>
      </w:pPr>
      <w:r w:rsidRPr="005E22CD">
        <w:rPr>
          <w:sz w:val="28"/>
          <w:szCs w:val="28"/>
        </w:rPr>
        <w:t xml:space="preserve">2. Признать утратившими силу следующие постановления </w:t>
      </w:r>
      <w:r w:rsidR="00616262">
        <w:rPr>
          <w:sz w:val="28"/>
          <w:szCs w:val="28"/>
        </w:rPr>
        <w:t>Администрации</w:t>
      </w:r>
      <w:r w:rsidRPr="005E22CD">
        <w:rPr>
          <w:sz w:val="28"/>
          <w:szCs w:val="28"/>
        </w:rPr>
        <w:t xml:space="preserve"> Лихославльского района:</w:t>
      </w:r>
    </w:p>
    <w:p w:rsidR="00F950DA" w:rsidRPr="00F950DA" w:rsidRDefault="00F950DA" w:rsidP="00F950D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950DA">
        <w:rPr>
          <w:sz w:val="28"/>
          <w:szCs w:val="28"/>
        </w:rPr>
        <w:t>от 11.04.2018 № 158 «</w:t>
      </w:r>
      <w:r>
        <w:rPr>
          <w:sz w:val="28"/>
          <w:szCs w:val="28"/>
        </w:rPr>
        <w:t xml:space="preserve">Об утверждении </w:t>
      </w:r>
      <w:r w:rsidRPr="00F950DA">
        <w:rPr>
          <w:sz w:val="28"/>
          <w:szCs w:val="24"/>
        </w:rPr>
        <w:t>документ</w:t>
      </w:r>
      <w:r>
        <w:rPr>
          <w:sz w:val="28"/>
          <w:szCs w:val="24"/>
        </w:rPr>
        <w:t>а</w:t>
      </w:r>
      <w:r w:rsidRPr="00F950DA">
        <w:rPr>
          <w:sz w:val="28"/>
          <w:szCs w:val="24"/>
        </w:rPr>
        <w:t xml:space="preserve"> планирования регулярных перевозок по муниципальным маршрутам на территории </w:t>
      </w:r>
      <w:r w:rsidRPr="00F950DA">
        <w:rPr>
          <w:rStyle w:val="af0"/>
          <w:b w:val="0"/>
          <w:sz w:val="28"/>
          <w:szCs w:val="24"/>
          <w:shd w:val="clear" w:color="auto" w:fill="FFFFFF"/>
        </w:rPr>
        <w:t xml:space="preserve">Лихославльского </w:t>
      </w:r>
      <w:r>
        <w:rPr>
          <w:rStyle w:val="af0"/>
          <w:b w:val="0"/>
          <w:sz w:val="28"/>
          <w:szCs w:val="24"/>
          <w:shd w:val="clear" w:color="auto" w:fill="FFFFFF"/>
        </w:rPr>
        <w:t>района</w:t>
      </w:r>
      <w:r w:rsidRPr="00F950DA">
        <w:rPr>
          <w:rStyle w:val="af0"/>
          <w:b w:val="0"/>
          <w:sz w:val="28"/>
          <w:szCs w:val="24"/>
          <w:shd w:val="clear" w:color="auto" w:fill="FFFFFF"/>
        </w:rPr>
        <w:t xml:space="preserve"> Тверской области</w:t>
      </w:r>
      <w:r w:rsidRPr="00F950DA">
        <w:rPr>
          <w:b/>
          <w:sz w:val="28"/>
          <w:szCs w:val="28"/>
        </w:rPr>
        <w:t>»</w:t>
      </w:r>
      <w:r w:rsidRPr="00F950DA">
        <w:rPr>
          <w:sz w:val="28"/>
          <w:szCs w:val="28"/>
        </w:rPr>
        <w:t>;</w:t>
      </w:r>
    </w:p>
    <w:p w:rsidR="00F950DA" w:rsidRDefault="00F950DA" w:rsidP="00F950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31.12.2019 № 437 «О внесении изменений в постановление </w:t>
      </w:r>
      <w:r w:rsidR="0061626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Лихославльского района от 11.04.2018 №</w:t>
      </w:r>
      <w:r w:rsidR="00BE29BB">
        <w:rPr>
          <w:sz w:val="28"/>
          <w:szCs w:val="28"/>
        </w:rPr>
        <w:t xml:space="preserve"> </w:t>
      </w:r>
      <w:r>
        <w:rPr>
          <w:sz w:val="28"/>
          <w:szCs w:val="28"/>
        </w:rPr>
        <w:t>158»;</w:t>
      </w:r>
    </w:p>
    <w:p w:rsidR="00F950DA" w:rsidRDefault="00F950DA" w:rsidP="00F950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28.12.2020 № 271 «О внесении изменений в постановление </w:t>
      </w:r>
      <w:r w:rsidR="00616262">
        <w:rPr>
          <w:sz w:val="28"/>
          <w:szCs w:val="28"/>
        </w:rPr>
        <w:t>Администрации</w:t>
      </w:r>
      <w:r w:rsidR="00B31084">
        <w:rPr>
          <w:sz w:val="28"/>
          <w:szCs w:val="28"/>
        </w:rPr>
        <w:t xml:space="preserve"> Лихославльского района от</w:t>
      </w:r>
      <w:r>
        <w:rPr>
          <w:sz w:val="28"/>
          <w:szCs w:val="28"/>
        </w:rPr>
        <w:t xml:space="preserve"> 11.04.2018 №</w:t>
      </w:r>
      <w:r w:rsidR="00BE29BB">
        <w:rPr>
          <w:sz w:val="28"/>
          <w:szCs w:val="28"/>
        </w:rPr>
        <w:t xml:space="preserve"> </w:t>
      </w:r>
      <w:r>
        <w:rPr>
          <w:sz w:val="28"/>
          <w:szCs w:val="28"/>
        </w:rPr>
        <w:t>158»;</w:t>
      </w:r>
    </w:p>
    <w:p w:rsidR="00FD5D21" w:rsidRDefault="00FD5D21" w:rsidP="00FD5D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28.10.2021 № 164-4 «О внесении изменений в постановление </w:t>
      </w:r>
      <w:r w:rsidR="00616262">
        <w:rPr>
          <w:sz w:val="28"/>
          <w:szCs w:val="28"/>
        </w:rPr>
        <w:t>Администрации</w:t>
      </w:r>
      <w:r w:rsidR="00B31084">
        <w:rPr>
          <w:sz w:val="28"/>
          <w:szCs w:val="28"/>
        </w:rPr>
        <w:t xml:space="preserve"> Лихославльского района от</w:t>
      </w:r>
      <w:r>
        <w:rPr>
          <w:sz w:val="28"/>
          <w:szCs w:val="28"/>
        </w:rPr>
        <w:t xml:space="preserve"> 11.04.2018 №</w:t>
      </w:r>
      <w:r w:rsidR="00BE29BB">
        <w:rPr>
          <w:sz w:val="28"/>
          <w:szCs w:val="28"/>
        </w:rPr>
        <w:t xml:space="preserve"> </w:t>
      </w:r>
      <w:r>
        <w:rPr>
          <w:sz w:val="28"/>
          <w:szCs w:val="28"/>
        </w:rPr>
        <w:t>158»;</w:t>
      </w:r>
    </w:p>
    <w:p w:rsidR="00F950DA" w:rsidRDefault="00F950DA" w:rsidP="00F950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26.11.2021 № 178 «О внесении изменений в постановление </w:t>
      </w:r>
      <w:r w:rsidR="00616262">
        <w:rPr>
          <w:sz w:val="28"/>
          <w:szCs w:val="28"/>
        </w:rPr>
        <w:t>Администрации</w:t>
      </w:r>
      <w:r w:rsidR="00B31084">
        <w:rPr>
          <w:sz w:val="28"/>
          <w:szCs w:val="28"/>
        </w:rPr>
        <w:t xml:space="preserve"> Лихославльского района от</w:t>
      </w:r>
      <w:r>
        <w:rPr>
          <w:sz w:val="28"/>
          <w:szCs w:val="28"/>
        </w:rPr>
        <w:t xml:space="preserve"> 11.04.2018 №</w:t>
      </w:r>
      <w:r w:rsidR="00BE29BB">
        <w:rPr>
          <w:sz w:val="28"/>
          <w:szCs w:val="28"/>
        </w:rPr>
        <w:t xml:space="preserve"> 158».</w:t>
      </w:r>
    </w:p>
    <w:p w:rsidR="00F950DA" w:rsidRPr="008C782D" w:rsidRDefault="00F950DA" w:rsidP="00F950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C782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подписания, подлежит опубликованию </w:t>
      </w:r>
      <w:r w:rsidRPr="008C782D">
        <w:rPr>
          <w:sz w:val="28"/>
          <w:szCs w:val="28"/>
        </w:rPr>
        <w:t xml:space="preserve">в газете «Наша жизнь» и размещению на </w:t>
      </w:r>
      <w:r>
        <w:rPr>
          <w:sz w:val="28"/>
          <w:szCs w:val="28"/>
        </w:rPr>
        <w:t xml:space="preserve">официальном </w:t>
      </w:r>
      <w:r w:rsidRPr="008C782D">
        <w:rPr>
          <w:sz w:val="28"/>
          <w:szCs w:val="28"/>
        </w:rPr>
        <w:t xml:space="preserve">сайте Лихославльского муниципального </w:t>
      </w:r>
      <w:r>
        <w:rPr>
          <w:sz w:val="28"/>
          <w:szCs w:val="28"/>
        </w:rPr>
        <w:t>округа</w:t>
      </w:r>
      <w:r w:rsidRPr="008C782D">
        <w:rPr>
          <w:sz w:val="28"/>
          <w:szCs w:val="28"/>
        </w:rPr>
        <w:t xml:space="preserve"> в сети Интернет.</w:t>
      </w:r>
    </w:p>
    <w:p w:rsidR="00A31074" w:rsidRDefault="00A31074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BE29BB" w:rsidRDefault="00BE29BB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24B56" w:rsidRPr="00AC6962" w:rsidTr="00616262">
        <w:tc>
          <w:tcPr>
            <w:tcW w:w="5637" w:type="dxa"/>
            <w:shd w:val="clear" w:color="auto" w:fill="auto"/>
          </w:tcPr>
          <w:p w:rsidR="00E24B56" w:rsidRDefault="00E24B56" w:rsidP="00616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24B56" w:rsidRPr="00AC6962" w:rsidRDefault="00E24B56" w:rsidP="00616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24B56" w:rsidRPr="00AC6962" w:rsidRDefault="00E24B56" w:rsidP="006162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001326" w:rsidRPr="00DA251D" w:rsidRDefault="00001326" w:rsidP="00E80121">
      <w:pPr>
        <w:pStyle w:val="a4"/>
        <w:rPr>
          <w:sz w:val="28"/>
          <w:szCs w:val="28"/>
          <w:shd w:val="clear" w:color="auto" w:fill="FFFFFF"/>
        </w:rPr>
      </w:pPr>
    </w:p>
    <w:p w:rsidR="00E24B56" w:rsidRDefault="00E24B56" w:rsidP="00E80121">
      <w:pPr>
        <w:pStyle w:val="a4"/>
        <w:rPr>
          <w:sz w:val="28"/>
          <w:szCs w:val="28"/>
          <w:shd w:val="clear" w:color="auto" w:fill="FFFFFF"/>
        </w:rPr>
        <w:sectPr w:rsidR="00E24B56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001326" w:rsidTr="00DA251D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19371C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FF172B" w:rsidRDefault="0019371C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</w:t>
            </w:r>
            <w:r w:rsidR="00616262">
              <w:rPr>
                <w:sz w:val="28"/>
                <w:szCs w:val="28"/>
                <w:shd w:val="clear" w:color="auto" w:fill="FFFFFF"/>
              </w:rPr>
              <w:t>Администрации</w:t>
            </w:r>
          </w:p>
          <w:p w:rsidR="0019371C" w:rsidRDefault="00001326" w:rsidP="0019371C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</w:t>
            </w:r>
            <w:r w:rsidR="0019371C">
              <w:rPr>
                <w:sz w:val="28"/>
                <w:szCs w:val="28"/>
                <w:shd w:val="clear" w:color="auto" w:fill="FFFFFF"/>
              </w:rPr>
              <w:t>муниципального</w:t>
            </w:r>
          </w:p>
          <w:p w:rsidR="00001326" w:rsidRDefault="007E505C" w:rsidP="0019371C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округа от </w:t>
            </w:r>
            <w:r w:rsidR="00BE29BB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  <w:shd w:val="clear" w:color="auto" w:fill="FFFFFF"/>
              </w:rPr>
              <w:t>.02</w:t>
            </w:r>
            <w:r w:rsidR="00001326">
              <w:rPr>
                <w:sz w:val="28"/>
                <w:szCs w:val="28"/>
                <w:shd w:val="clear" w:color="auto" w:fill="FFFFFF"/>
              </w:rPr>
              <w:t>.202</w:t>
            </w:r>
            <w:r w:rsidR="0019371C">
              <w:rPr>
                <w:sz w:val="28"/>
                <w:szCs w:val="28"/>
                <w:shd w:val="clear" w:color="auto" w:fill="FFFFFF"/>
              </w:rPr>
              <w:t>2 № </w:t>
            </w:r>
            <w:r w:rsidR="008D7E38">
              <w:rPr>
                <w:sz w:val="28"/>
                <w:szCs w:val="28"/>
                <w:shd w:val="clear" w:color="auto" w:fill="FFFFFF"/>
              </w:rPr>
              <w:t>24-5</w:t>
            </w:r>
            <w:bookmarkStart w:id="0" w:name="_GoBack"/>
            <w:bookmarkEnd w:id="0"/>
          </w:p>
        </w:tc>
      </w:tr>
    </w:tbl>
    <w:p w:rsidR="00271A8A" w:rsidRDefault="00271A8A" w:rsidP="00E80121">
      <w:pPr>
        <w:pStyle w:val="a4"/>
        <w:rPr>
          <w:sz w:val="28"/>
          <w:szCs w:val="28"/>
          <w:shd w:val="clear" w:color="auto" w:fill="FFFFFF"/>
        </w:rPr>
      </w:pPr>
    </w:p>
    <w:p w:rsidR="00612A39" w:rsidRPr="005738C3" w:rsidRDefault="00612A39" w:rsidP="00612A39">
      <w:pPr>
        <w:jc w:val="center"/>
        <w:rPr>
          <w:b/>
          <w:sz w:val="32"/>
        </w:rPr>
      </w:pPr>
      <w:r w:rsidRPr="005738C3">
        <w:rPr>
          <w:b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Лихославльского муниципального округа Тверской области</w:t>
      </w:r>
      <w:r w:rsidR="00DA251D">
        <w:rPr>
          <w:b/>
          <w:sz w:val="28"/>
          <w:szCs w:val="28"/>
        </w:rPr>
        <w:t xml:space="preserve"> на 2022-2026 годы</w:t>
      </w:r>
    </w:p>
    <w:p w:rsidR="00FF172B" w:rsidRPr="00FF172B" w:rsidRDefault="00FF172B" w:rsidP="00FF17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172B" w:rsidRPr="0093146F" w:rsidRDefault="00FF172B" w:rsidP="00FF172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3146F">
        <w:rPr>
          <w:b/>
          <w:color w:val="000000"/>
          <w:sz w:val="28"/>
          <w:szCs w:val="28"/>
        </w:rPr>
        <w:t>Раздел 1. Виды регулярных перевозок по муниципальным маршрутам</w:t>
      </w:r>
    </w:p>
    <w:p w:rsidR="00FF172B" w:rsidRPr="00FF172B" w:rsidRDefault="00FF172B" w:rsidP="00FF172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538"/>
        <w:gridCol w:w="3544"/>
        <w:gridCol w:w="4112"/>
        <w:gridCol w:w="2373"/>
      </w:tblGrid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Номер и наименование муниципального маршрута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Дата изменения вида регулярных перевозок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100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Ветчино</w:t>
            </w:r>
            <w:proofErr w:type="spellEnd"/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102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Лисицино</w:t>
            </w:r>
            <w:proofErr w:type="spellEnd"/>
            <w:r w:rsidRPr="00616262">
              <w:rPr>
                <w:color w:val="000000"/>
                <w:sz w:val="22"/>
                <w:szCs w:val="22"/>
              </w:rPr>
              <w:t>-Павлово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101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Ветчино</w:t>
            </w:r>
            <w:proofErr w:type="spellEnd"/>
            <w:r w:rsidRPr="00616262">
              <w:rPr>
                <w:color w:val="000000"/>
                <w:sz w:val="22"/>
                <w:szCs w:val="22"/>
              </w:rPr>
              <w:t>-Стан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104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Лихославль-Стан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103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Лихославль-Стан-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Лисицино</w:t>
            </w:r>
            <w:proofErr w:type="spellEnd"/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105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Лихославль–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Язвиха</w:t>
            </w:r>
            <w:proofErr w:type="spellEnd"/>
            <w:r w:rsidRPr="00616262">
              <w:rPr>
                <w:color w:val="000000"/>
                <w:sz w:val="22"/>
                <w:szCs w:val="22"/>
              </w:rPr>
              <w:t>-Бор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106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Лихославль-Осиновая гряда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107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Лихославль-Кузовино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Лихославль-Ильинское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108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Лихославль-Первитино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109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Золотиха</w:t>
            </w:r>
            <w:proofErr w:type="spellEnd"/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112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Лихославль-Назарово-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Прудово</w:t>
            </w:r>
            <w:proofErr w:type="spellEnd"/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110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Лихославль-Толмачи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115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Лихославль-Калашниково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Лихославль-Кава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</w:tr>
      <w:tr w:rsidR="00FF172B" w:rsidRPr="00616262" w:rsidTr="00616262">
        <w:trPr>
          <w:trHeight w:val="113"/>
          <w:jc w:val="center"/>
        </w:trPr>
        <w:tc>
          <w:tcPr>
            <w:tcW w:w="341" w:type="pct"/>
            <w:vAlign w:val="center"/>
          </w:tcPr>
          <w:p w:rsidR="00FF172B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5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9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Лихославль-Вокзал-Льнозавод-Челновка</w:t>
            </w:r>
          </w:p>
        </w:tc>
        <w:tc>
          <w:tcPr>
            <w:tcW w:w="121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15" w:type="pct"/>
            <w:vAlign w:val="center"/>
          </w:tcPr>
          <w:p w:rsidR="00FF172B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 xml:space="preserve">не </w:t>
            </w:r>
            <w:r w:rsidR="00FF172B" w:rsidRPr="00616262">
              <w:rPr>
                <w:color w:val="000000"/>
                <w:sz w:val="22"/>
                <w:szCs w:val="22"/>
              </w:rPr>
              <w:t>планируется</w:t>
            </w:r>
          </w:p>
        </w:tc>
      </w:tr>
    </w:tbl>
    <w:p w:rsidR="00FF172B" w:rsidRPr="00FF172B" w:rsidRDefault="00FF172B" w:rsidP="00FF172B">
      <w:pPr>
        <w:ind w:firstLine="900"/>
        <w:jc w:val="right"/>
        <w:rPr>
          <w:sz w:val="24"/>
          <w:szCs w:val="24"/>
        </w:rPr>
      </w:pPr>
    </w:p>
    <w:p w:rsidR="00FF172B" w:rsidRPr="00FF172B" w:rsidRDefault="00321D50" w:rsidP="00321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FF172B" w:rsidRPr="00FF172B">
        <w:rPr>
          <w:b/>
          <w:sz w:val="28"/>
          <w:szCs w:val="28"/>
        </w:rPr>
        <w:t>. План изменения муниципальных маршрутов</w:t>
      </w:r>
    </w:p>
    <w:p w:rsidR="00FF172B" w:rsidRPr="00FF172B" w:rsidRDefault="00FF172B" w:rsidP="00FF172B">
      <w:pPr>
        <w:ind w:firstLine="900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5262"/>
        <w:gridCol w:w="4112"/>
        <w:gridCol w:w="2408"/>
        <w:gridCol w:w="1808"/>
      </w:tblGrid>
      <w:tr w:rsidR="00FF172B" w:rsidRPr="00616262" w:rsidTr="00616262">
        <w:trPr>
          <w:trHeight w:val="113"/>
        </w:trPr>
        <w:tc>
          <w:tcPr>
            <w:tcW w:w="333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0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Номер и наименование муниципального маршрута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Вид изменения муниципального маршрута</w:t>
            </w:r>
            <w:r w:rsidR="00616262" w:rsidRP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(установление, изменение, отмена)</w:t>
            </w:r>
          </w:p>
        </w:tc>
        <w:tc>
          <w:tcPr>
            <w:tcW w:w="82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Содержание</w:t>
            </w:r>
            <w:r w:rsidR="00616262" w:rsidRP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62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Дата изменения</w:t>
            </w:r>
          </w:p>
        </w:tc>
      </w:tr>
      <w:tr w:rsidR="00FF172B" w:rsidRPr="00616262" w:rsidTr="00616262">
        <w:trPr>
          <w:trHeight w:val="113"/>
        </w:trPr>
        <w:tc>
          <w:tcPr>
            <w:tcW w:w="333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100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Ветчино</w:t>
            </w:r>
            <w:proofErr w:type="spellEnd"/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72B" w:rsidRPr="00616262" w:rsidTr="00616262">
        <w:trPr>
          <w:trHeight w:val="113"/>
        </w:trPr>
        <w:tc>
          <w:tcPr>
            <w:tcW w:w="333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102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Лисицино</w:t>
            </w:r>
            <w:proofErr w:type="spellEnd"/>
            <w:r w:rsidRPr="00616262">
              <w:rPr>
                <w:color w:val="000000"/>
                <w:sz w:val="22"/>
                <w:szCs w:val="22"/>
              </w:rPr>
              <w:t>-Павлово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72B" w:rsidRPr="00616262" w:rsidTr="00616262">
        <w:trPr>
          <w:trHeight w:val="113"/>
        </w:trPr>
        <w:tc>
          <w:tcPr>
            <w:tcW w:w="333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101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Ветчино</w:t>
            </w:r>
            <w:proofErr w:type="spellEnd"/>
            <w:r w:rsidRPr="00616262">
              <w:rPr>
                <w:color w:val="000000"/>
                <w:sz w:val="22"/>
                <w:szCs w:val="22"/>
              </w:rPr>
              <w:t>-Стан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72B" w:rsidRPr="00616262" w:rsidTr="00616262">
        <w:trPr>
          <w:trHeight w:val="113"/>
        </w:trPr>
        <w:tc>
          <w:tcPr>
            <w:tcW w:w="333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0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104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Лихославль-Стан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72B" w:rsidRPr="00616262" w:rsidTr="00616262">
        <w:trPr>
          <w:trHeight w:val="113"/>
        </w:trPr>
        <w:tc>
          <w:tcPr>
            <w:tcW w:w="333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0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103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Лихославль-Стан-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Лисицино</w:t>
            </w:r>
            <w:proofErr w:type="spellEnd"/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72B" w:rsidRPr="00616262" w:rsidTr="00616262">
        <w:trPr>
          <w:trHeight w:val="113"/>
        </w:trPr>
        <w:tc>
          <w:tcPr>
            <w:tcW w:w="333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105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Лихославль–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Язвиха</w:t>
            </w:r>
            <w:proofErr w:type="spellEnd"/>
            <w:r w:rsidRPr="00616262">
              <w:rPr>
                <w:color w:val="000000"/>
                <w:sz w:val="22"/>
                <w:szCs w:val="22"/>
              </w:rPr>
              <w:t>-Бор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72B" w:rsidRPr="00616262" w:rsidTr="00616262">
        <w:trPr>
          <w:trHeight w:val="113"/>
        </w:trPr>
        <w:tc>
          <w:tcPr>
            <w:tcW w:w="333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106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Лихославль-Осиновая гряда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72B" w:rsidRPr="00616262" w:rsidTr="00616262">
        <w:trPr>
          <w:trHeight w:val="113"/>
        </w:trPr>
        <w:tc>
          <w:tcPr>
            <w:tcW w:w="333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107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Лихославль-Кузовино</w:t>
            </w:r>
          </w:p>
        </w:tc>
        <w:tc>
          <w:tcPr>
            <w:tcW w:w="1412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A13BA" w:rsidRPr="00616262" w:rsidTr="00616262">
        <w:trPr>
          <w:trHeight w:val="113"/>
        </w:trPr>
        <w:tc>
          <w:tcPr>
            <w:tcW w:w="333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0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Лихославль-Ильинское</w:t>
            </w:r>
          </w:p>
        </w:tc>
        <w:tc>
          <w:tcPr>
            <w:tcW w:w="1412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A13BA" w:rsidRPr="00616262" w:rsidTr="00616262">
        <w:trPr>
          <w:trHeight w:val="113"/>
        </w:trPr>
        <w:tc>
          <w:tcPr>
            <w:tcW w:w="333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108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Лихославль-Первитино</w:t>
            </w:r>
          </w:p>
        </w:tc>
        <w:tc>
          <w:tcPr>
            <w:tcW w:w="1412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A13BA" w:rsidRPr="00616262" w:rsidTr="00616262">
        <w:trPr>
          <w:trHeight w:val="113"/>
        </w:trPr>
        <w:tc>
          <w:tcPr>
            <w:tcW w:w="333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109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Золотиха</w:t>
            </w:r>
            <w:proofErr w:type="spellEnd"/>
          </w:p>
        </w:tc>
        <w:tc>
          <w:tcPr>
            <w:tcW w:w="1412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A13BA" w:rsidRPr="00616262" w:rsidTr="00616262">
        <w:trPr>
          <w:trHeight w:val="113"/>
        </w:trPr>
        <w:tc>
          <w:tcPr>
            <w:tcW w:w="333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112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Лихославль-Назарово-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Прудово</w:t>
            </w:r>
            <w:proofErr w:type="spellEnd"/>
          </w:p>
        </w:tc>
        <w:tc>
          <w:tcPr>
            <w:tcW w:w="1412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A13BA" w:rsidRPr="00616262" w:rsidTr="00616262">
        <w:trPr>
          <w:trHeight w:val="113"/>
        </w:trPr>
        <w:tc>
          <w:tcPr>
            <w:tcW w:w="333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110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Лихославль-Толмачи</w:t>
            </w:r>
          </w:p>
        </w:tc>
        <w:tc>
          <w:tcPr>
            <w:tcW w:w="1412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A13BA" w:rsidRPr="00616262" w:rsidTr="00616262">
        <w:trPr>
          <w:trHeight w:val="113"/>
        </w:trPr>
        <w:tc>
          <w:tcPr>
            <w:tcW w:w="333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115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Лихославль-Калашниково</w:t>
            </w:r>
          </w:p>
        </w:tc>
        <w:tc>
          <w:tcPr>
            <w:tcW w:w="1412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A13BA" w:rsidRPr="00616262" w:rsidTr="00616262">
        <w:trPr>
          <w:trHeight w:val="113"/>
        </w:trPr>
        <w:tc>
          <w:tcPr>
            <w:tcW w:w="333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Лихославль-Кава</w:t>
            </w:r>
          </w:p>
        </w:tc>
        <w:tc>
          <w:tcPr>
            <w:tcW w:w="1412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A13BA" w:rsidRPr="00616262" w:rsidTr="00616262">
        <w:trPr>
          <w:trHeight w:val="113"/>
        </w:trPr>
        <w:tc>
          <w:tcPr>
            <w:tcW w:w="333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9</w:t>
            </w:r>
            <w:r w:rsidR="00616262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Лихославль-Вокзал-Льнозавод-Челновка</w:t>
            </w:r>
          </w:p>
        </w:tc>
        <w:tc>
          <w:tcPr>
            <w:tcW w:w="1412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616262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F172B" w:rsidRPr="00FF172B" w:rsidRDefault="00FF172B" w:rsidP="00FF172B">
      <w:pPr>
        <w:ind w:firstLine="900"/>
        <w:jc w:val="both"/>
        <w:rPr>
          <w:b/>
          <w:sz w:val="24"/>
          <w:szCs w:val="24"/>
        </w:rPr>
      </w:pPr>
    </w:p>
    <w:p w:rsidR="000748C6" w:rsidRDefault="000748C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172B" w:rsidRPr="00FF172B" w:rsidRDefault="00321D50" w:rsidP="00321D50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FF172B" w:rsidRPr="00FF172B">
        <w:rPr>
          <w:b/>
          <w:sz w:val="28"/>
          <w:szCs w:val="28"/>
        </w:rPr>
        <w:t>. План-график заклю</w:t>
      </w:r>
      <w:r>
        <w:rPr>
          <w:b/>
          <w:sz w:val="28"/>
          <w:szCs w:val="28"/>
        </w:rPr>
        <w:t>чения муниципальных контрактов на выполнение</w:t>
      </w:r>
      <w:r w:rsidR="00FF172B" w:rsidRPr="00FF172B">
        <w:rPr>
          <w:b/>
          <w:sz w:val="28"/>
          <w:szCs w:val="28"/>
        </w:rPr>
        <w:t xml:space="preserve"> работ, связанных с осуществлением регулярных перевозок </w:t>
      </w:r>
      <w:r w:rsidR="00043B28">
        <w:rPr>
          <w:b/>
          <w:sz w:val="28"/>
          <w:szCs w:val="28"/>
        </w:rPr>
        <w:t xml:space="preserve">по </w:t>
      </w:r>
      <w:r w:rsidR="00FF172B" w:rsidRPr="00FF172B">
        <w:rPr>
          <w:b/>
          <w:sz w:val="28"/>
          <w:szCs w:val="28"/>
        </w:rPr>
        <w:t>муниципальным маршрутам</w:t>
      </w:r>
    </w:p>
    <w:p w:rsidR="00FF172B" w:rsidRPr="00FF172B" w:rsidRDefault="00FF172B" w:rsidP="00FF172B">
      <w:pPr>
        <w:ind w:firstLine="90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3257"/>
        <w:gridCol w:w="2578"/>
        <w:gridCol w:w="2239"/>
        <w:gridCol w:w="2694"/>
        <w:gridCol w:w="2798"/>
      </w:tblGrid>
      <w:tr w:rsidR="00FF172B" w:rsidRPr="00616262" w:rsidTr="00ED7D15">
        <w:trPr>
          <w:trHeight w:val="113"/>
        </w:trPr>
        <w:tc>
          <w:tcPr>
            <w:tcW w:w="34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</w:t>
            </w:r>
          </w:p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118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Номер и наименование муниципального маршрута</w:t>
            </w:r>
          </w:p>
        </w:tc>
        <w:tc>
          <w:tcPr>
            <w:tcW w:w="885" w:type="pct"/>
            <w:vAlign w:val="center"/>
          </w:tcPr>
          <w:p w:rsidR="00FF172B" w:rsidRPr="00616262" w:rsidRDefault="00043B28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Срок</w:t>
            </w:r>
            <w:r w:rsidR="00FF172B" w:rsidRPr="00616262">
              <w:rPr>
                <w:color w:val="000000"/>
                <w:sz w:val="22"/>
                <w:szCs w:val="22"/>
              </w:rPr>
              <w:t xml:space="preserve"> проведения </w:t>
            </w:r>
            <w:r w:rsidRPr="00616262">
              <w:rPr>
                <w:color w:val="000000"/>
                <w:sz w:val="22"/>
                <w:szCs w:val="22"/>
              </w:rPr>
              <w:t xml:space="preserve">конкурсной </w:t>
            </w:r>
            <w:r w:rsidR="00FF172B" w:rsidRPr="00616262">
              <w:rPr>
                <w:color w:val="000000"/>
                <w:sz w:val="22"/>
                <w:szCs w:val="22"/>
              </w:rPr>
              <w:t>процедуры в соответствии с Федеральным законом №44-ФЗ</w:t>
            </w:r>
          </w:p>
        </w:tc>
        <w:tc>
          <w:tcPr>
            <w:tcW w:w="769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Дата начала действия муниципального контракта</w:t>
            </w:r>
          </w:p>
        </w:tc>
        <w:tc>
          <w:tcPr>
            <w:tcW w:w="925" w:type="pct"/>
            <w:vAlign w:val="center"/>
          </w:tcPr>
          <w:p w:rsidR="00FF172B" w:rsidRPr="00616262" w:rsidRDefault="00043B28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Срок</w:t>
            </w:r>
            <w:r w:rsidR="00FF172B" w:rsidRPr="00616262">
              <w:rPr>
                <w:color w:val="000000"/>
                <w:sz w:val="22"/>
                <w:szCs w:val="22"/>
              </w:rPr>
              <w:t xml:space="preserve"> проведения конкурсной процедуры в соответствии с Федеральным законом №220-ФЗ</w:t>
            </w:r>
          </w:p>
        </w:tc>
        <w:tc>
          <w:tcPr>
            <w:tcW w:w="961" w:type="pct"/>
            <w:vAlign w:val="center"/>
          </w:tcPr>
          <w:p w:rsidR="00FF172B" w:rsidRPr="00616262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Дата начала действия свидетельства</w:t>
            </w:r>
            <w:r w:rsidR="00043B28" w:rsidRPr="00616262">
              <w:rPr>
                <w:color w:val="000000"/>
                <w:sz w:val="22"/>
                <w:szCs w:val="22"/>
              </w:rPr>
              <w:t>/ карты маршрута</w:t>
            </w:r>
            <w:r w:rsidRPr="00616262">
              <w:rPr>
                <w:color w:val="000000"/>
                <w:sz w:val="22"/>
                <w:szCs w:val="22"/>
              </w:rPr>
              <w:t xml:space="preserve"> об осуществлении перевозок по муниципальному маршруту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100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Ветчино</w:t>
            </w:r>
            <w:proofErr w:type="spellEnd"/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102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Лисицино</w:t>
            </w:r>
            <w:proofErr w:type="spellEnd"/>
            <w:r w:rsidRPr="00616262">
              <w:rPr>
                <w:color w:val="000000"/>
                <w:sz w:val="22"/>
                <w:szCs w:val="22"/>
              </w:rPr>
              <w:t>-Павлово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101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Ветчино</w:t>
            </w:r>
            <w:proofErr w:type="spellEnd"/>
            <w:r w:rsidRPr="00616262">
              <w:rPr>
                <w:color w:val="000000"/>
                <w:sz w:val="22"/>
                <w:szCs w:val="22"/>
              </w:rPr>
              <w:t>-Стан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104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Лихославль-Стан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103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Лихославль-Стан-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Лисицино</w:t>
            </w:r>
            <w:proofErr w:type="spellEnd"/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105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Лихославль–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Язвиха</w:t>
            </w:r>
            <w:proofErr w:type="spellEnd"/>
            <w:r w:rsidRPr="00616262">
              <w:rPr>
                <w:color w:val="000000"/>
                <w:sz w:val="22"/>
                <w:szCs w:val="22"/>
              </w:rPr>
              <w:t>-Бор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106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Лихославль-Осиновая гряда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107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Лихославль-Кузовино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Лихославль-Ильинское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108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Лихославль-Первитино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109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Золотиха</w:t>
            </w:r>
            <w:proofErr w:type="spellEnd"/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112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Лихославль-Назарово-</w:t>
            </w:r>
            <w:proofErr w:type="spellStart"/>
            <w:r w:rsidRPr="00616262">
              <w:rPr>
                <w:color w:val="000000"/>
                <w:sz w:val="22"/>
                <w:szCs w:val="22"/>
              </w:rPr>
              <w:t>Прудово</w:t>
            </w:r>
            <w:proofErr w:type="spellEnd"/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110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Лихославль-Толмачи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115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Лихославль-Калашниково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10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Лихославль-Кава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245754" w:rsidRPr="00616262" w:rsidTr="00ED7D15">
        <w:trPr>
          <w:trHeight w:val="113"/>
        </w:trPr>
        <w:tc>
          <w:tcPr>
            <w:tcW w:w="34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8" w:type="pct"/>
            <w:vAlign w:val="center"/>
          </w:tcPr>
          <w:p w:rsidR="00245754" w:rsidRPr="00616262" w:rsidRDefault="00245754" w:rsidP="00651F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№ 9</w:t>
            </w:r>
            <w:r w:rsidR="00651F78">
              <w:rPr>
                <w:color w:val="000000"/>
                <w:sz w:val="22"/>
                <w:szCs w:val="22"/>
              </w:rPr>
              <w:t xml:space="preserve"> </w:t>
            </w:r>
            <w:r w:rsidRPr="00616262">
              <w:rPr>
                <w:color w:val="000000"/>
                <w:sz w:val="22"/>
                <w:szCs w:val="22"/>
              </w:rPr>
              <w:t>Лихославль-Вокзал-Льнозавод-Челновка</w:t>
            </w:r>
          </w:p>
        </w:tc>
        <w:tc>
          <w:tcPr>
            <w:tcW w:w="88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769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925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ноябрь 2022</w:t>
            </w:r>
          </w:p>
        </w:tc>
        <w:tc>
          <w:tcPr>
            <w:tcW w:w="961" w:type="pct"/>
            <w:vAlign w:val="center"/>
          </w:tcPr>
          <w:p w:rsidR="00245754" w:rsidRPr="00616262" w:rsidRDefault="00245754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16262">
              <w:rPr>
                <w:color w:val="000000"/>
                <w:sz w:val="22"/>
                <w:szCs w:val="22"/>
              </w:rPr>
              <w:t>01.01.2022</w:t>
            </w:r>
          </w:p>
        </w:tc>
      </w:tr>
    </w:tbl>
    <w:p w:rsidR="00FF172B" w:rsidRPr="00FF172B" w:rsidRDefault="00FF172B" w:rsidP="00FF172B">
      <w:pPr>
        <w:rPr>
          <w:b/>
          <w:bCs/>
          <w:sz w:val="24"/>
          <w:szCs w:val="24"/>
        </w:rPr>
      </w:pPr>
    </w:p>
    <w:p w:rsidR="00651F78" w:rsidRDefault="00651F7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F172B" w:rsidRPr="00E7334F" w:rsidRDefault="00043B28" w:rsidP="00043B2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4</w:t>
      </w:r>
      <w:r w:rsidR="00FF172B" w:rsidRPr="00E7334F">
        <w:rPr>
          <w:b/>
          <w:bCs/>
          <w:sz w:val="28"/>
          <w:szCs w:val="28"/>
        </w:rPr>
        <w:t>. План проведения иных мероприятий, направленных на обеспечение транспортного обслуживания населения</w:t>
      </w:r>
    </w:p>
    <w:p w:rsidR="00FF172B" w:rsidRPr="00FF172B" w:rsidRDefault="00FF172B" w:rsidP="00FF172B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6837"/>
        <w:gridCol w:w="2694"/>
        <w:gridCol w:w="1843"/>
        <w:gridCol w:w="1948"/>
      </w:tblGrid>
      <w:tr w:rsidR="00FF172B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D7D15">
              <w:rPr>
                <w:color w:val="000000"/>
                <w:sz w:val="22"/>
                <w:szCs w:val="22"/>
              </w:rPr>
              <w:t>№</w:t>
            </w:r>
          </w:p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8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Номер и наименование муниципального маршрута</w:t>
            </w:r>
          </w:p>
        </w:tc>
        <w:tc>
          <w:tcPr>
            <w:tcW w:w="925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33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Содержание мероприятия</w:t>
            </w:r>
          </w:p>
        </w:tc>
        <w:tc>
          <w:tcPr>
            <w:tcW w:w="669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Срок выполнения мероприятия</w:t>
            </w:r>
          </w:p>
        </w:tc>
      </w:tr>
      <w:tr w:rsidR="00FF172B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8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100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ED7D15">
              <w:rPr>
                <w:color w:val="000000"/>
                <w:sz w:val="22"/>
                <w:szCs w:val="22"/>
              </w:rPr>
              <w:t>Ветчино</w:t>
            </w:r>
            <w:proofErr w:type="spellEnd"/>
          </w:p>
        </w:tc>
        <w:tc>
          <w:tcPr>
            <w:tcW w:w="925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FF172B" w:rsidRPr="00ED7D15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102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ED7D15">
              <w:rPr>
                <w:color w:val="000000"/>
                <w:sz w:val="22"/>
                <w:szCs w:val="22"/>
              </w:rPr>
              <w:t>Лисицино</w:t>
            </w:r>
            <w:proofErr w:type="spellEnd"/>
            <w:r w:rsidRPr="00ED7D15">
              <w:rPr>
                <w:color w:val="000000"/>
                <w:sz w:val="22"/>
                <w:szCs w:val="22"/>
              </w:rPr>
              <w:t>-Павлово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101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ED7D15">
              <w:rPr>
                <w:color w:val="000000"/>
                <w:sz w:val="22"/>
                <w:szCs w:val="22"/>
              </w:rPr>
              <w:t>Ветчино</w:t>
            </w:r>
            <w:proofErr w:type="spellEnd"/>
            <w:r w:rsidRPr="00ED7D15">
              <w:rPr>
                <w:color w:val="000000"/>
                <w:sz w:val="22"/>
                <w:szCs w:val="22"/>
              </w:rPr>
              <w:t>-Стан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104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Лихославль-Стан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103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Лихославль-Стан-</w:t>
            </w:r>
            <w:proofErr w:type="spellStart"/>
            <w:r w:rsidRPr="00ED7D15">
              <w:rPr>
                <w:color w:val="000000"/>
                <w:sz w:val="22"/>
                <w:szCs w:val="22"/>
              </w:rPr>
              <w:t>Лисицино</w:t>
            </w:r>
            <w:proofErr w:type="spellEnd"/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105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Лихославль–</w:t>
            </w:r>
            <w:proofErr w:type="spellStart"/>
            <w:r w:rsidRPr="00ED7D15">
              <w:rPr>
                <w:color w:val="000000"/>
                <w:sz w:val="22"/>
                <w:szCs w:val="22"/>
              </w:rPr>
              <w:t>Язвиха</w:t>
            </w:r>
            <w:proofErr w:type="spellEnd"/>
            <w:r w:rsidRPr="00ED7D15">
              <w:rPr>
                <w:color w:val="000000"/>
                <w:sz w:val="22"/>
                <w:szCs w:val="22"/>
              </w:rPr>
              <w:t>-Бор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106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Лихославль-Осиновая гряда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107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Лихославль-Кузовино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116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ED7D15">
              <w:rPr>
                <w:color w:val="000000"/>
                <w:sz w:val="22"/>
                <w:szCs w:val="22"/>
              </w:rPr>
              <w:t>Звягино</w:t>
            </w:r>
            <w:proofErr w:type="spellEnd"/>
            <w:r w:rsidRPr="00ED7D15">
              <w:rPr>
                <w:color w:val="000000"/>
                <w:sz w:val="22"/>
                <w:szCs w:val="22"/>
              </w:rPr>
              <w:t>-Кузовино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11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Лихославль-Ильинское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108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Лихославль-Первитино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109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</w:t>
            </w:r>
            <w:proofErr w:type="spellStart"/>
            <w:r w:rsidRPr="00ED7D15">
              <w:rPr>
                <w:color w:val="000000"/>
                <w:sz w:val="22"/>
                <w:szCs w:val="22"/>
              </w:rPr>
              <w:t>Золотиха</w:t>
            </w:r>
            <w:proofErr w:type="spellEnd"/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112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Лихославль-Назарово-</w:t>
            </w:r>
            <w:proofErr w:type="spellStart"/>
            <w:r w:rsidRPr="00ED7D15">
              <w:rPr>
                <w:color w:val="000000"/>
                <w:sz w:val="22"/>
                <w:szCs w:val="22"/>
              </w:rPr>
              <w:t>Прудово</w:t>
            </w:r>
            <w:proofErr w:type="spellEnd"/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110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Лихославль-Толмачи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115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Лихославль-Калашниково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10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Лихославль-Кава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5754" w:rsidRPr="00ED7D15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8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№ 9</w:t>
            </w:r>
            <w:r w:rsidR="00ED7D15">
              <w:rPr>
                <w:color w:val="000000"/>
                <w:sz w:val="22"/>
                <w:szCs w:val="22"/>
              </w:rPr>
              <w:t xml:space="preserve"> </w:t>
            </w:r>
            <w:r w:rsidRPr="00ED7D15">
              <w:rPr>
                <w:color w:val="000000"/>
                <w:sz w:val="22"/>
                <w:szCs w:val="22"/>
              </w:rPr>
              <w:t>Лихославль-Вокзал-Льнозавод-Челновка</w:t>
            </w:r>
          </w:p>
        </w:tc>
        <w:tc>
          <w:tcPr>
            <w:tcW w:w="925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ED7D15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7D1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71A8A" w:rsidRDefault="00271A8A" w:rsidP="00043B28">
      <w:pPr>
        <w:pStyle w:val="a4"/>
        <w:rPr>
          <w:sz w:val="28"/>
          <w:szCs w:val="28"/>
          <w:shd w:val="clear" w:color="auto" w:fill="FFFFFF"/>
        </w:rPr>
      </w:pPr>
    </w:p>
    <w:sectPr w:rsidR="00271A8A" w:rsidSect="0000132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1326"/>
    <w:rsid w:val="000034DA"/>
    <w:rsid w:val="00015E8E"/>
    <w:rsid w:val="00036785"/>
    <w:rsid w:val="0004045A"/>
    <w:rsid w:val="00043B28"/>
    <w:rsid w:val="00067F26"/>
    <w:rsid w:val="00072DD8"/>
    <w:rsid w:val="000748C6"/>
    <w:rsid w:val="00082089"/>
    <w:rsid w:val="0008306C"/>
    <w:rsid w:val="00092317"/>
    <w:rsid w:val="00092C8C"/>
    <w:rsid w:val="00097672"/>
    <w:rsid w:val="000A4416"/>
    <w:rsid w:val="000A6A27"/>
    <w:rsid w:val="000B2822"/>
    <w:rsid w:val="000B4382"/>
    <w:rsid w:val="000C5C8B"/>
    <w:rsid w:val="000D695B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9371C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5754"/>
    <w:rsid w:val="002470BC"/>
    <w:rsid w:val="00247845"/>
    <w:rsid w:val="002630AC"/>
    <w:rsid w:val="002640E7"/>
    <w:rsid w:val="00271A8A"/>
    <w:rsid w:val="002777A5"/>
    <w:rsid w:val="002806C0"/>
    <w:rsid w:val="00284882"/>
    <w:rsid w:val="00292C81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6826"/>
    <w:rsid w:val="00316AE3"/>
    <w:rsid w:val="00321D50"/>
    <w:rsid w:val="00322A4F"/>
    <w:rsid w:val="00325297"/>
    <w:rsid w:val="00327849"/>
    <w:rsid w:val="00337B8E"/>
    <w:rsid w:val="00340B8D"/>
    <w:rsid w:val="003444D8"/>
    <w:rsid w:val="00345163"/>
    <w:rsid w:val="00350483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6841"/>
    <w:rsid w:val="003D063A"/>
    <w:rsid w:val="003D0BDB"/>
    <w:rsid w:val="003D2AE7"/>
    <w:rsid w:val="003D66FF"/>
    <w:rsid w:val="003D7AF6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639D"/>
    <w:rsid w:val="00572B2E"/>
    <w:rsid w:val="005738C3"/>
    <w:rsid w:val="00577EBC"/>
    <w:rsid w:val="00581A25"/>
    <w:rsid w:val="0059279D"/>
    <w:rsid w:val="00596BA6"/>
    <w:rsid w:val="005B59EE"/>
    <w:rsid w:val="005B75B1"/>
    <w:rsid w:val="005F1579"/>
    <w:rsid w:val="005F1CA4"/>
    <w:rsid w:val="005F5256"/>
    <w:rsid w:val="005F5312"/>
    <w:rsid w:val="00602143"/>
    <w:rsid w:val="00602D0D"/>
    <w:rsid w:val="00605BEA"/>
    <w:rsid w:val="00612A39"/>
    <w:rsid w:val="00615C02"/>
    <w:rsid w:val="00616262"/>
    <w:rsid w:val="0062160A"/>
    <w:rsid w:val="0062311E"/>
    <w:rsid w:val="00631164"/>
    <w:rsid w:val="00634D6F"/>
    <w:rsid w:val="00644AEB"/>
    <w:rsid w:val="00646C1A"/>
    <w:rsid w:val="00651F78"/>
    <w:rsid w:val="00653309"/>
    <w:rsid w:val="006559FA"/>
    <w:rsid w:val="00657BAE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09AE"/>
    <w:rsid w:val="006E23D1"/>
    <w:rsid w:val="006F07EB"/>
    <w:rsid w:val="006F24AF"/>
    <w:rsid w:val="006F45AB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1B73"/>
    <w:rsid w:val="007766E4"/>
    <w:rsid w:val="00791C0B"/>
    <w:rsid w:val="007920F6"/>
    <w:rsid w:val="00793D55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D05D6"/>
    <w:rsid w:val="007E505C"/>
    <w:rsid w:val="007F74D2"/>
    <w:rsid w:val="008004C8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143F"/>
    <w:rsid w:val="0089467E"/>
    <w:rsid w:val="00896F8A"/>
    <w:rsid w:val="008A27BB"/>
    <w:rsid w:val="008A77EC"/>
    <w:rsid w:val="008C24BE"/>
    <w:rsid w:val="008C4225"/>
    <w:rsid w:val="008C437A"/>
    <w:rsid w:val="008D0955"/>
    <w:rsid w:val="008D2D1E"/>
    <w:rsid w:val="008D53C7"/>
    <w:rsid w:val="008D6DB5"/>
    <w:rsid w:val="008D7E38"/>
    <w:rsid w:val="008E2ACB"/>
    <w:rsid w:val="008E5F4D"/>
    <w:rsid w:val="008F095C"/>
    <w:rsid w:val="008F735B"/>
    <w:rsid w:val="00911128"/>
    <w:rsid w:val="00911497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52FC9"/>
    <w:rsid w:val="009714E3"/>
    <w:rsid w:val="009749FD"/>
    <w:rsid w:val="009758B6"/>
    <w:rsid w:val="009778CC"/>
    <w:rsid w:val="00991F41"/>
    <w:rsid w:val="00994FD7"/>
    <w:rsid w:val="009A118E"/>
    <w:rsid w:val="009A13BA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42D8"/>
    <w:rsid w:val="009F7B86"/>
    <w:rsid w:val="00A07D45"/>
    <w:rsid w:val="00A12D52"/>
    <w:rsid w:val="00A14AA1"/>
    <w:rsid w:val="00A17688"/>
    <w:rsid w:val="00A20737"/>
    <w:rsid w:val="00A21A5B"/>
    <w:rsid w:val="00A22EE4"/>
    <w:rsid w:val="00A25BFA"/>
    <w:rsid w:val="00A31074"/>
    <w:rsid w:val="00A32BF5"/>
    <w:rsid w:val="00A3391B"/>
    <w:rsid w:val="00A37032"/>
    <w:rsid w:val="00A45FE5"/>
    <w:rsid w:val="00A461F4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21643"/>
    <w:rsid w:val="00B31084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E0DAB"/>
    <w:rsid w:val="00BE29BB"/>
    <w:rsid w:val="00BE29FC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6D1A"/>
    <w:rsid w:val="00C77594"/>
    <w:rsid w:val="00C82E43"/>
    <w:rsid w:val="00C85E77"/>
    <w:rsid w:val="00C86F91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A251D"/>
    <w:rsid w:val="00DB524B"/>
    <w:rsid w:val="00DC145E"/>
    <w:rsid w:val="00DC2EE7"/>
    <w:rsid w:val="00DD31B8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24B56"/>
    <w:rsid w:val="00E33FE6"/>
    <w:rsid w:val="00E354D3"/>
    <w:rsid w:val="00E36161"/>
    <w:rsid w:val="00E52A5C"/>
    <w:rsid w:val="00E56016"/>
    <w:rsid w:val="00E575D7"/>
    <w:rsid w:val="00E64D08"/>
    <w:rsid w:val="00E67F45"/>
    <w:rsid w:val="00E720C1"/>
    <w:rsid w:val="00E7334F"/>
    <w:rsid w:val="00E766FF"/>
    <w:rsid w:val="00E76EBF"/>
    <w:rsid w:val="00E80121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472B"/>
    <w:rsid w:val="00EC7A15"/>
    <w:rsid w:val="00ED3908"/>
    <w:rsid w:val="00ED7D15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75AC5"/>
    <w:rsid w:val="00F779C2"/>
    <w:rsid w:val="00F80954"/>
    <w:rsid w:val="00F85EFF"/>
    <w:rsid w:val="00F871D3"/>
    <w:rsid w:val="00F93BAF"/>
    <w:rsid w:val="00F950DA"/>
    <w:rsid w:val="00F958A8"/>
    <w:rsid w:val="00F9610C"/>
    <w:rsid w:val="00FA1C76"/>
    <w:rsid w:val="00FC78D9"/>
    <w:rsid w:val="00FD31C3"/>
    <w:rsid w:val="00FD5D21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5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F9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3516-2608-41B1-813F-B623CF43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2022-02-10T13:14:00Z</cp:lastPrinted>
  <dcterms:created xsi:type="dcterms:W3CDTF">2022-02-10T13:07:00Z</dcterms:created>
  <dcterms:modified xsi:type="dcterms:W3CDTF">2022-02-10T13:15:00Z</dcterms:modified>
</cp:coreProperties>
</file>