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6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C97437">
        <w:rPr>
          <w:rFonts w:ascii="Times New Roman" w:eastAsia="Calibri" w:hAnsi="Times New Roman" w:cs="Times New Roman"/>
          <w:b/>
          <w:sz w:val="26"/>
          <w:szCs w:val="26"/>
        </w:rPr>
        <w:t>Информационно-статистический обзор</w:t>
      </w:r>
      <w:r w:rsidR="008665E1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  <w:r w:rsidR="008665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0F06" w:rsidRPr="00C97437">
        <w:rPr>
          <w:rFonts w:ascii="Times New Roman" w:eastAsia="Calibri" w:hAnsi="Times New Roman" w:cs="Times New Roman"/>
          <w:b/>
          <w:sz w:val="26"/>
          <w:szCs w:val="26"/>
        </w:rPr>
        <w:t>2021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407817">
        <w:rPr>
          <w:rFonts w:ascii="Times New Roman" w:eastAsia="Calibri" w:hAnsi="Times New Roman" w:cs="Times New Roman"/>
          <w:b/>
          <w:sz w:val="26"/>
          <w:szCs w:val="26"/>
        </w:rPr>
        <w:t>у</w:t>
      </w:r>
    </w:p>
    <w:p w:rsidR="008665E1" w:rsidRPr="00C97437" w:rsidRDefault="008665E1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65E1" w:rsidRDefault="008665E1" w:rsidP="0086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5E1">
        <w:rPr>
          <w:rFonts w:ascii="Times New Roman" w:eastAsia="Calibri" w:hAnsi="Times New Roman" w:cs="Times New Roman"/>
          <w:sz w:val="24"/>
          <w:szCs w:val="24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области», постановлением администрации Лихославльского района от 25.12.2021 № 69 «Об утверждении Порядка организации работы с обращениями граждан, объединений граждан, в том числе юридических лиц, в администрации Лихославльского района Тверской области».</w:t>
      </w:r>
    </w:p>
    <w:p w:rsidR="008665E1" w:rsidRPr="008665E1" w:rsidRDefault="008665E1" w:rsidP="008665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3"/>
        <w:gridCol w:w="820"/>
        <w:gridCol w:w="818"/>
        <w:gridCol w:w="818"/>
        <w:gridCol w:w="818"/>
        <w:gridCol w:w="852"/>
        <w:gridCol w:w="850"/>
        <w:gridCol w:w="846"/>
      </w:tblGrid>
      <w:tr w:rsidR="00EA073C" w:rsidRPr="00D82F7F" w:rsidTr="00EA073C">
        <w:trPr>
          <w:trHeight w:val="284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3C" w:rsidRPr="00EA073C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EA073C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EA073C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EA073C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EA073C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E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Динамика</w:t>
            </w:r>
          </w:p>
        </w:tc>
      </w:tr>
      <w:tr w:rsidR="00EA073C" w:rsidRPr="005E4667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5E4667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-26,5%</w:t>
            </w:r>
          </w:p>
        </w:tc>
      </w:tr>
      <w:tr w:rsidR="00EA073C" w:rsidRPr="005E4667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5E4667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-30,9%</w:t>
            </w:r>
          </w:p>
        </w:tc>
      </w:tr>
      <w:tr w:rsidR="00EA073C" w:rsidRPr="005E4667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5E4667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-24,7%</w:t>
            </w:r>
          </w:p>
        </w:tc>
      </w:tr>
      <w:tr w:rsidR="00EA073C" w:rsidRPr="005E4667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3702D5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-27,5%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+100%</w:t>
            </w:r>
          </w:p>
        </w:tc>
      </w:tr>
      <w:tr w:rsidR="00EA073C" w:rsidRPr="00FF4D9F" w:rsidTr="00381211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73C" w:rsidRPr="002530EB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2530EB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2530EB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2530EB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-22,2%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-22,6%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-36,1%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-27,2%</w:t>
            </w:r>
          </w:p>
        </w:tc>
      </w:tr>
      <w:tr w:rsidR="00EA073C" w:rsidRPr="00FF4D9F" w:rsidTr="00381211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73C" w:rsidRPr="00567685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4374E5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4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-100%</w:t>
            </w: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4374E5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4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Направлены в Государственную Думу РФ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073C" w:rsidRPr="00EA073C" w:rsidRDefault="00EA073C" w:rsidP="00E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  <w:r w:rsidRPr="00EA0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A073C" w:rsidRPr="00FF4D9F" w:rsidTr="00381211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A073C" w:rsidRPr="00567685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073C" w:rsidRPr="002530EB" w:rsidRDefault="00EA073C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4E6398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4E6398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3C" w:rsidRPr="005658B6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4E6398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4E6398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84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4E6398" w:rsidRDefault="00EA073C" w:rsidP="004E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3C" w:rsidRPr="00FF4D9F" w:rsidTr="00EA073C">
        <w:trPr>
          <w:trHeight w:val="227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073C" w:rsidRPr="002530EB" w:rsidRDefault="00EA073C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3C" w:rsidRPr="00567685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2,2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3C" w:rsidRPr="00567685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2,3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073C" w:rsidRPr="00567685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73C" w:rsidRPr="00567685" w:rsidRDefault="00EA073C" w:rsidP="00E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685">
              <w:rPr>
                <w:rFonts w:ascii="Times New Roman" w:hAnsi="Times New Roman" w:cs="Times New Roman"/>
                <w:b/>
                <w:color w:val="000000"/>
              </w:rPr>
              <w:t>12,3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073C" w:rsidRPr="00EA073C" w:rsidRDefault="00EA073C" w:rsidP="00B6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7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-30,9%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398" w:rsidRDefault="004E6398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C7A" w:rsidRPr="00B62C7A" w:rsidRDefault="00B62C7A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62C7A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62C7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B62C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B62C7A" w:rsidRPr="00B62C7A" w:rsidRDefault="00B62C7A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C7A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B62C7A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B6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B62C7A" w:rsidRPr="00B62C7A" w:rsidRDefault="00B62C7A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C7A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 О – число поступивших вопросов в отчетный период;</w:t>
      </w:r>
    </w:p>
    <w:p w:rsidR="00D003DF" w:rsidRDefault="00B62C7A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62C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Pr="00B62C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01.01.2020 – 25 730 чел. Лихославльский район)</w:t>
      </w:r>
    </w:p>
    <w:p w:rsidR="00D003DF" w:rsidRDefault="00D003DF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</w:p>
    <w:p w:rsidR="00D003DF" w:rsidRPr="00A22F65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поступивших в администрацию Лихославльского района в 2021 году</w:t>
      </w:r>
    </w:p>
    <w:p w:rsidR="00D003D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F" w:rsidRPr="00B3204C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D003DF" w:rsidRPr="00B3204C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D003DF" w:rsidRPr="00783FFD" w:rsidTr="0039600D">
        <w:trPr>
          <w:trHeight w:val="330"/>
        </w:trPr>
        <w:tc>
          <w:tcPr>
            <w:tcW w:w="456" w:type="pct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39600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39600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39600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003D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F" w:rsidRPr="00A22F65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D003DF" w:rsidRPr="00A22F65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D003DF" w:rsidRPr="00783FFD" w:rsidTr="0039600D">
        <w:trPr>
          <w:trHeight w:val="330"/>
        </w:trPr>
        <w:tc>
          <w:tcPr>
            <w:tcW w:w="456" w:type="pct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A030F" w:rsidRPr="00A22F65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A22F65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A22F65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</w:t>
            </w: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пожилого возраста</w:t>
            </w: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гражданам, находящимся в трудной жизненной ситуации, малоимущим гражданам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A22F65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030F" w:rsidRPr="00783FFD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83FFD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мероприятий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030F" w:rsidRPr="00A22F65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A22F65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A22F65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в образовательных организациях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A22F65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7769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7769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 пропаганда культуры и искусства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продвижение и реализация туристского продукта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30F" w:rsidRPr="00783FFD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83FFD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783FFD" w:rsidTr="0039600D">
        <w:trPr>
          <w:trHeight w:val="330"/>
        </w:trPr>
        <w:tc>
          <w:tcPr>
            <w:tcW w:w="456" w:type="pct"/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2A030F" w:rsidRPr="00E4324B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 профилактика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A22F65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A22F65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A22F65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A22F65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783FFD" w:rsidTr="0077769B">
        <w:trPr>
          <w:trHeight w:val="330"/>
        </w:trPr>
        <w:tc>
          <w:tcPr>
            <w:tcW w:w="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2A030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83FFD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F" w:rsidRPr="00A22F65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D003DF" w:rsidRPr="00A22F65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D003DF" w:rsidRPr="00783FFD" w:rsidTr="0039600D">
        <w:trPr>
          <w:trHeight w:val="330"/>
        </w:trPr>
        <w:tc>
          <w:tcPr>
            <w:tcW w:w="483" w:type="pct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003DF" w:rsidRPr="00783FFD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046928" w:rsidRPr="001E0138" w:rsidRDefault="00046928" w:rsidP="0039600D">
            <w:pPr>
              <w:pStyle w:val="ConsPlusNormal"/>
            </w:pPr>
            <w:r w:rsidRPr="001E0138"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6928" w:rsidRPr="00A22F65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D10999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D10999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046928" w:rsidRPr="001E0138" w:rsidRDefault="00046928" w:rsidP="0039600D">
            <w:pPr>
              <w:pStyle w:val="ConsPlusNormal"/>
            </w:pPr>
            <w:r w:rsidRPr="001E0138">
              <w:t>Градостроительство. Архитектура и проектирование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D10999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D10999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D10999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(изменение) границ земельных участков.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D10999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D10999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D10999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46928" w:rsidRPr="002E44D2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783FFD" w:rsidTr="0039600D">
        <w:trPr>
          <w:trHeight w:val="330"/>
        </w:trPr>
        <w:tc>
          <w:tcPr>
            <w:tcW w:w="483" w:type="pct"/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046928" w:rsidRPr="001E0138" w:rsidRDefault="00046928" w:rsidP="0039600D">
            <w:pPr>
              <w:pStyle w:val="ConsPlusNormal"/>
            </w:pPr>
            <w:r w:rsidRPr="001E0138">
              <w:t>Налоговые преференции и льготы физическим лицам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D10999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D10999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D10999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среды, сбросы, выбросы, отходы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783FFD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783FFD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D10999" w:rsidTr="0077769B">
        <w:trPr>
          <w:trHeight w:val="330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D10999" w:rsidRDefault="00046928" w:rsidP="002A030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D10999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F" w:rsidRPr="00A22F65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D003D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937"/>
        <w:gridCol w:w="1260"/>
      </w:tblGrid>
      <w:tr w:rsidR="002A030F" w:rsidRPr="00A22F65" w:rsidTr="0039600D">
        <w:trPr>
          <w:trHeight w:val="330"/>
        </w:trPr>
        <w:tc>
          <w:tcPr>
            <w:tcW w:w="481" w:type="pct"/>
          </w:tcPr>
          <w:p w:rsidR="002A030F" w:rsidRPr="00A22F65" w:rsidRDefault="002A030F" w:rsidP="003960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shd w:val="clear" w:color="auto" w:fill="auto"/>
            <w:vAlign w:val="center"/>
          </w:tcPr>
          <w:p w:rsidR="002A030F" w:rsidRPr="00A22F65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2A030F" w:rsidRPr="00A22F65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783FFD" w:rsidTr="0077769B">
        <w:trPr>
          <w:trHeight w:val="330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77769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593BA2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пожарных водоемов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783FFD" w:rsidTr="0077769B">
        <w:trPr>
          <w:trHeight w:val="330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77769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4E54C2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30F" w:rsidRPr="00783FFD" w:rsidTr="0077769B">
        <w:trPr>
          <w:trHeight w:val="330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30F" w:rsidRPr="00783FFD" w:rsidRDefault="002A030F" w:rsidP="0077769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0F" w:rsidRPr="00783FFD" w:rsidRDefault="002A030F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Преступления, правонарушения, имеющие широкий общественный резонанс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030F" w:rsidRPr="00783FFD" w:rsidRDefault="002A030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A22F65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F" w:rsidRPr="00A22F65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D003DF" w:rsidRPr="00A22F65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D003DF" w:rsidRPr="00A22F65" w:rsidTr="0039600D">
        <w:trPr>
          <w:trHeight w:val="645"/>
        </w:trPr>
        <w:tc>
          <w:tcPr>
            <w:tcW w:w="484" w:type="pct"/>
            <w:vAlign w:val="center"/>
          </w:tcPr>
          <w:p w:rsidR="00D003DF" w:rsidRPr="00A22F65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D003DF" w:rsidRPr="00A22F65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D003DF" w:rsidRPr="00A22F65" w:rsidRDefault="00D003DF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046928" w:rsidRDefault="00046928" w:rsidP="00046928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777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4C0DAF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777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777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A22F65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Выселение из жилища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A22F65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A22F65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A22F65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7769B" w:rsidRDefault="00046928" w:rsidP="00777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теплоснабжении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7769B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77769B">
        <w:trPr>
          <w:trHeight w:val="330"/>
        </w:trPr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928" w:rsidRPr="00783FFD" w:rsidRDefault="00046928" w:rsidP="00777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A22F65" w:rsidRDefault="00046928" w:rsidP="0004692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E4324B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928" w:rsidRPr="00A22F65" w:rsidTr="0039600D">
        <w:trPr>
          <w:trHeight w:val="330"/>
        </w:trPr>
        <w:tc>
          <w:tcPr>
            <w:tcW w:w="484" w:type="pct"/>
          </w:tcPr>
          <w:p w:rsidR="00046928" w:rsidRPr="00046928" w:rsidRDefault="00046928" w:rsidP="00046928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046928" w:rsidRPr="00783FFD" w:rsidRDefault="00046928" w:rsidP="00396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46928" w:rsidRPr="00783FFD" w:rsidRDefault="00046928" w:rsidP="003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8B2549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4F4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C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67C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C8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25D33B57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702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53E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>
    <w:nsid w:val="32CF5FDB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502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A2F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58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24C2F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58B73270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71870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71EF5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3"/>
  </w:num>
  <w:num w:numId="19">
    <w:abstractNumId w:val="16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46928"/>
    <w:rsid w:val="000546D7"/>
    <w:rsid w:val="000807F2"/>
    <w:rsid w:val="00095FDE"/>
    <w:rsid w:val="00096657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40E84"/>
    <w:rsid w:val="002457D0"/>
    <w:rsid w:val="002530EB"/>
    <w:rsid w:val="00263C3D"/>
    <w:rsid w:val="00275205"/>
    <w:rsid w:val="002A030F"/>
    <w:rsid w:val="002E44D2"/>
    <w:rsid w:val="002E4964"/>
    <w:rsid w:val="00326EB7"/>
    <w:rsid w:val="00332864"/>
    <w:rsid w:val="00337D31"/>
    <w:rsid w:val="003702D5"/>
    <w:rsid w:val="00375AD7"/>
    <w:rsid w:val="00381211"/>
    <w:rsid w:val="003A254E"/>
    <w:rsid w:val="003C4BE5"/>
    <w:rsid w:val="003D754C"/>
    <w:rsid w:val="003E107A"/>
    <w:rsid w:val="003E469D"/>
    <w:rsid w:val="00407817"/>
    <w:rsid w:val="004374E5"/>
    <w:rsid w:val="00457071"/>
    <w:rsid w:val="0046501D"/>
    <w:rsid w:val="00471F72"/>
    <w:rsid w:val="00493632"/>
    <w:rsid w:val="004C0DAF"/>
    <w:rsid w:val="004E54C2"/>
    <w:rsid w:val="004E6398"/>
    <w:rsid w:val="00526E47"/>
    <w:rsid w:val="005438BE"/>
    <w:rsid w:val="005506A9"/>
    <w:rsid w:val="00554A1E"/>
    <w:rsid w:val="0055652D"/>
    <w:rsid w:val="005658B6"/>
    <w:rsid w:val="00567685"/>
    <w:rsid w:val="00593BA2"/>
    <w:rsid w:val="005C3DCC"/>
    <w:rsid w:val="005E4667"/>
    <w:rsid w:val="00605131"/>
    <w:rsid w:val="006058F0"/>
    <w:rsid w:val="00614BE6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7769B"/>
    <w:rsid w:val="00783954"/>
    <w:rsid w:val="00783FFD"/>
    <w:rsid w:val="007A590A"/>
    <w:rsid w:val="007B364C"/>
    <w:rsid w:val="007B5F1D"/>
    <w:rsid w:val="007C7F17"/>
    <w:rsid w:val="007D55AB"/>
    <w:rsid w:val="007E1F58"/>
    <w:rsid w:val="008160FB"/>
    <w:rsid w:val="0084666E"/>
    <w:rsid w:val="008468B8"/>
    <w:rsid w:val="0086604F"/>
    <w:rsid w:val="008665E1"/>
    <w:rsid w:val="008842E0"/>
    <w:rsid w:val="008948A6"/>
    <w:rsid w:val="008A37E0"/>
    <w:rsid w:val="008B66BC"/>
    <w:rsid w:val="00910F06"/>
    <w:rsid w:val="0091718F"/>
    <w:rsid w:val="00920764"/>
    <w:rsid w:val="00922944"/>
    <w:rsid w:val="00926A33"/>
    <w:rsid w:val="00943A9D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53503"/>
    <w:rsid w:val="00A674A9"/>
    <w:rsid w:val="00A732EA"/>
    <w:rsid w:val="00AA6FE0"/>
    <w:rsid w:val="00AB60FE"/>
    <w:rsid w:val="00AF4F48"/>
    <w:rsid w:val="00B13466"/>
    <w:rsid w:val="00B21148"/>
    <w:rsid w:val="00B309B3"/>
    <w:rsid w:val="00B3204C"/>
    <w:rsid w:val="00B62C7A"/>
    <w:rsid w:val="00B75903"/>
    <w:rsid w:val="00B8362E"/>
    <w:rsid w:val="00B870E2"/>
    <w:rsid w:val="00BA1CA3"/>
    <w:rsid w:val="00BE1058"/>
    <w:rsid w:val="00BE7418"/>
    <w:rsid w:val="00C160BB"/>
    <w:rsid w:val="00C165AC"/>
    <w:rsid w:val="00C82B95"/>
    <w:rsid w:val="00C93DE2"/>
    <w:rsid w:val="00C97437"/>
    <w:rsid w:val="00CE5D7F"/>
    <w:rsid w:val="00CF1A25"/>
    <w:rsid w:val="00D003DF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B7AEA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A073C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991D-FF53-4A76-B316-C5EFB59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2021-07-05T07:41:00Z</cp:lastPrinted>
  <dcterms:created xsi:type="dcterms:W3CDTF">2022-01-27T13:14:00Z</dcterms:created>
  <dcterms:modified xsi:type="dcterms:W3CDTF">2022-01-27T13:14:00Z</dcterms:modified>
</cp:coreProperties>
</file>