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2" w:rsidRPr="00EB50F0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F70412" w:rsidRPr="00EB50F0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</w:p>
    <w:p w:rsidR="00335A31" w:rsidRPr="00EB50F0" w:rsidRDefault="00BC308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EB50F0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EB50F0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EB50F0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EB50F0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EB50F0" w:rsidRDefault="00BE6D05" w:rsidP="00BE6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</w:t>
            </w:r>
            <w:r w:rsidR="00335A3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BC3082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EB50F0" w:rsidRDefault="00D2488D" w:rsidP="00EB5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9E111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7/6</w:t>
            </w:r>
            <w:r w:rsidR="00EB50F0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111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35A3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5A31" w:rsidRPr="00EB50F0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EB50F0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EB50F0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EB50F0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EB50F0" w:rsidRPr="00EB50F0" w:rsidRDefault="00EB50F0" w:rsidP="00EB50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50F0">
        <w:rPr>
          <w:rFonts w:ascii="Times New Roman" w:hAnsi="Times New Roman" w:cs="Times New Roman"/>
          <w:sz w:val="28"/>
          <w:szCs w:val="28"/>
        </w:rPr>
        <w:t xml:space="preserve">О переименовании Муниципального учреждения Финансовый отдел администрации Лихославльского района </w:t>
      </w:r>
    </w:p>
    <w:p w:rsidR="00AC661A" w:rsidRPr="00EB50F0" w:rsidRDefault="00AC661A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30" w:rsidRPr="00EB50F0" w:rsidRDefault="00F01330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FD" w:rsidRPr="00EB50F0" w:rsidRDefault="00EB50F0" w:rsidP="00EB50F0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EB50F0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№ 131-ФЗ «Об общих принципах организации местного самоуправления в Российской Федерации» </w:t>
      </w:r>
      <w:r w:rsidR="006445FD" w:rsidRPr="00EB50F0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="006445FD" w:rsidRPr="00EB50F0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EB50F0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EB50F0" w:rsidRPr="00EB50F0" w:rsidRDefault="00EB50F0" w:rsidP="00EB50F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>1. Переименовать Муниципальное учреждение Финансовый отдел администрации Лихославльского района (ИНН 6931004143, ОГРН 1026901914742, местонахождение: Тверская область, г. Лихославль. ул. Первомайская, д.6) в Финансовое управление Администрации Лихославльского муниципального округа Тверской области – полное наименование, сокращенное наименование – Финансовое управление.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2. Утвердить Положение о Финансовом управлении Администрации Лихославльского муниципального округа Тверской области (прилагается).</w:t>
      </w:r>
    </w:p>
    <w:p w:rsidR="00EB50F0" w:rsidRPr="00EB50F0" w:rsidRDefault="00EB50F0" w:rsidP="00EB5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>3. Признать утратившим силу решение Собрания депутатов Лихославльского округа шестого созыва от 10.07.2020 № 66 «Об утверждении Положения о Муниципальном учреждении Финансовый отдел Администрации Лихославльского района».</w:t>
      </w:r>
    </w:p>
    <w:p w:rsidR="00EB50F0" w:rsidRPr="00EB50F0" w:rsidRDefault="00EB50F0" w:rsidP="00EB50F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>4. Уполномочить зам.главы администрации, начальника финотдела администрации Лихославльского района Артемьеву Анну Владимировну выступить заявителем в Межрайонной инспекции Федеральной налоговой службы №12 по Тверской области в целях государственной регистрации изменений в сведения о юридическом лице, связанных с внесением изменений в учредительные документы</w:t>
      </w:r>
      <w:r w:rsidRPr="00EB50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692C95" w:rsidRPr="00EB50F0" w:rsidRDefault="00692C95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EB50F0" w:rsidRDefault="000F4571" w:rsidP="00D2488D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EB50F0" w:rsidTr="00AC3A7E">
        <w:tc>
          <w:tcPr>
            <w:tcW w:w="2505" w:type="pct"/>
            <w:shd w:val="clear" w:color="auto" w:fill="auto"/>
          </w:tcPr>
          <w:p w:rsidR="000B5144" w:rsidRPr="00EB50F0" w:rsidRDefault="00B8396C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0B5144" w:rsidRPr="00EB50F0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B8396C" w:rsidRPr="00EB50F0" w:rsidRDefault="000B514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EB50F0" w:rsidRDefault="004630C4" w:rsidP="00D2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0A694F" w:rsidRPr="00EB50F0" w:rsidRDefault="000A694F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45353E" w:rsidRPr="00EB50F0" w:rsidTr="00AC661A">
        <w:tc>
          <w:tcPr>
            <w:tcW w:w="2500" w:type="pct"/>
          </w:tcPr>
          <w:p w:rsidR="0045353E" w:rsidRPr="00EB50F0" w:rsidRDefault="0045353E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</w:tcPr>
          <w:p w:rsidR="000B4F9F" w:rsidRPr="00EB50F0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0B4F9F" w:rsidRPr="00EB50F0" w:rsidRDefault="00AC661A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="000B4F9F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решени</w:t>
            </w: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0B4F9F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Думы Лихославльского</w:t>
            </w:r>
          </w:p>
          <w:p w:rsidR="000B4F9F" w:rsidRPr="00EB50F0" w:rsidRDefault="000B4F9F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округа</w:t>
            </w:r>
          </w:p>
          <w:p w:rsidR="0045353E" w:rsidRPr="00EB50F0" w:rsidRDefault="000B4F9F" w:rsidP="00EB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BE6D05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22.12.</w:t>
            </w:r>
            <w:r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2021 </w:t>
            </w:r>
            <w:r w:rsidR="00D2488D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9E111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7/6</w:t>
            </w:r>
            <w:r w:rsidR="00EB50F0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E1111" w:rsidRPr="00EB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</w:tbl>
    <w:p w:rsidR="00693591" w:rsidRPr="00EB50F0" w:rsidRDefault="00693591" w:rsidP="00D2488D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Финансовом управлении </w:t>
      </w:r>
      <w:bookmarkStart w:id="0" w:name="_GoBack"/>
      <w:bookmarkEnd w:id="0"/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Лихославльского муниципального округа Тверской области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1. Финансовое управление Администрации Лихославльского муниципального округа Тверской области является самостоятельным структурным подразделением Администрации Лихославльского муниципального округа.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Полное официальное наименование: Финансовое управление Администрации Лихославльского муниципального округа Тверской области (далее по тексту - Финансовое управление).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Сокращенное официальное наименование: Финансовое управление.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 форма: муниципальное казенное учреждение.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Финансовое управление является юридическим лицом, имеет самостоятельный баланс, расчетный счет и лицевые счета в Федеральном казначействе, иные счета в банках и иных кредитных учреждениях, печать с полным наименованием: *Финансовое управление Администрации Лихославльского муниципального округа Тверской области*, штампы.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содержание Финансового управления осуществляется за счет средств бюджета Лихославльского муниципального округа Тверской области (далее по тексту - Лихославльского муниципального округа).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Юридический адрес: 171210, Тверская обл., г. Лихославль, ул. Первомайская, д.6.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Фактический адрес: 171210, Тверская обл., г. Лихославль, ул. Первомайская, д.6.</w:t>
      </w:r>
    </w:p>
    <w:p w:rsidR="00EB50F0" w:rsidRPr="00EB50F0" w:rsidRDefault="00EB50F0" w:rsidP="00EB50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управление имеет необходимое для осуществления своих полномочий имущество, находящееся в муниципальной собственности Лихославльского муниципального округа и предоставленное ему в установленном порядке во владение, пользование.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2. Учредителем Финансового управления является Администрация Лихославльского муниципального округа Тверской области (далее по тексту - Администрация Лихославльского муниципального округа).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Ликвидация или реорганизация Финансового управления, а также внесение изменений и дополнений в настоящее Положение осуществляются по решению Думы Лихославльского муниципального округа Тверской области в соответствии с действующим законодательством.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Возложение на Финансовое управление обязанностей, не предусмотренных настоящим Положением и не относящихся к компетенции Финансового управления, не допускается, за исключением, установленных нормативно-правовыми актами Тверской области, Лихославльским муниципальным округом. 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реорганизации Финансового управления его имущество, имущественные права и обязанности переходят к его правопреемнику в установленном законодательством порядке.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В случае ликвидации Финансового управления назначается ликвидационная комиссия, определяются ее задачи и полномочия, сроки завершения ликвидационной работы.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Документация Финансового управления в случае его ликвидации передается в установленном порядке в муниципальный архив.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3. Финансовое управление подотчетно непосредственно Главе Лихославльского муниципального округа Тверской области.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4. Финансовое управление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Тверской области, Уставом Лихославльского муниципального округа, нормативными правовыми актами представительного и исполнительных органов местного самоуправления Лихославльского муниципального округа, а также настоящим Положением.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 5. Штатное расписание и условия оплаты труда работников Финансового управления утверждаются правовыми актами Финансового управления. Настоящее Положение изменяется в соответствии с изменением целей, задач, функций, прав и ответственности, возложенных на Финансовое управление.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 6. Положение о Финансовом управлении разрабатывается заместителем главы Администрации, начальником Финансового управления Администрации Лихославльского муниципального округа и утверждается в соответствии со ст</w:t>
      </w:r>
      <w:r w:rsidR="00A41269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 41 Федерального закона от 06.10.2003 № 131-ФЗ «Об общих принципах организации местного самоуправления в Российской Федерации», решением Думы Лихославльского муниципального округа Тверской области.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Финансового управления.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7. Основной целью деятельности Финансового управления является обеспечение сбалансированности и устойчивости бюджетной системы Лихославльского муниципального округа Тверской области, эффективное и ответственное управление общественными финансами в Лихославльском муниципальном округе.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8. Основными задачами Финансового управления являются: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1) участие в разработке и реализации единой финансовой, бюджетной и налоговой политики в Лихославльском муниципальном округе;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2) составление проекта бюджета Лихославльского муниципального округа и прогноза консолидированного бюджета округа, обеспечение исполнения бюджета Лихославльского муниципального округа в установленном порядке, составление отчета об исполнении бюджета Лихославльского муниципального округа;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3) организация и осуществление казначейского исполнения бюджета Лихославльского муниципального округа;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4) осуществление финансового контроля и аудита за рациональным и целевым расходованием бюджетных средств, осуществление контроля в сфере закупок;</w:t>
      </w:r>
    </w:p>
    <w:p w:rsidR="00EB50F0" w:rsidRPr="00EB50F0" w:rsidRDefault="00EB50F0" w:rsidP="00EB5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5) реализация единой муниципальной долговой политики Лихославльского муниципального округа;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6) обеспечение воздействия финансов на социально-экономическое развитие округа, эффективности хозяйствования, а также на осуществление мер по развитию финансового рынка;</w:t>
      </w:r>
    </w:p>
    <w:p w:rsidR="00EB50F0" w:rsidRPr="00EB50F0" w:rsidRDefault="00EB50F0" w:rsidP="00EB5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>7) к</w:t>
      </w:r>
      <w:r w:rsidRPr="00EB50F0">
        <w:rPr>
          <w:rFonts w:ascii="Times New Roman" w:eastAsia="Times New Roman" w:hAnsi="Times New Roman" w:cs="Times New Roman"/>
          <w:sz w:val="28"/>
          <w:szCs w:val="28"/>
        </w:rPr>
        <w:t>онцентрация финансовых ресурсов на приоритетных направлениях социально-экономического развития Лихославльского муниципального округа, целевое финансирование муниципальных программ и мероприятий;</w:t>
      </w:r>
    </w:p>
    <w:p w:rsidR="00EB50F0" w:rsidRPr="00EB50F0" w:rsidRDefault="00EB50F0" w:rsidP="00EB5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8) участие в разработке предложений по привлечению в экономику округа кредитных и иных ресурсов и источников их погашения;</w:t>
      </w:r>
    </w:p>
    <w:p w:rsidR="00EB50F0" w:rsidRPr="00EB50F0" w:rsidRDefault="00EB50F0" w:rsidP="00EB5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9) управление счетами бюджета округа, счетами, открытыми для учета средств бюджетных (автономных) учреждений, и бюджетными средствами;</w:t>
      </w:r>
    </w:p>
    <w:p w:rsidR="00EB50F0" w:rsidRPr="00EB50F0" w:rsidRDefault="00EB50F0" w:rsidP="00EB50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10) совершенствование методов финансово-бюджетного планирования, финансирования и отчетности.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>3. Функции Финансового управления.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9. В соответствии с возложенными на него задачами Финансовое управление осуществляет следующие основные функции: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1) разрабатывает основные направления бюджетной и налоговой политики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2) составляет проект решения Думы Лихославльского муниципального округа «О бюджете Лихославльского муниципального округа Тверской области», проекты решений о внесении изменений и дополнений в решение о бюджете Лихославльского муниципального округа, представляет их с необходимыми документами и материалами главе Лихославльского муниципального округа для последующего представления в Думу Лихославльского муниципального округа Тверской области;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3) проводит экспертизу сведений, представленных главными администраторами доходов, главными администраторами источников финансирования дефицита местного бюджета, для составления прогноза доходной части местного бюджетов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4) разрабатывает формализованную методику прогнозирования доходов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5) организует и осуществляет казначейское исполнение бюджета Лихославльского муниципального округа, открывает счета в управлении Федерального казначейства РФ и в банках, осуществляет управление операциями на едином счете местного бюджета;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6) устанавливает порядок санкционирования оплат денежных обязательств;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7) осуществляет предоставление межбюджетных трансфертов из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8) устанавливает порядок завершения операций по исполнению местного бюджета в текущем финансовом году;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9) осуществляет контроль за целевым использованием средств, выделенных из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10) принимает участие в подготовке предложений по реализации мер, направленных на совершенствование структуры расходов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11) осуществляет составление отчетности об исполнении бюджета Лихославльского муниципального округа и представляет его главе Лихославльского муниципального округа для последующего представления в Думу Лихославльского муниципального округа Тверской области;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12) осуществляет составление и ведение реестра расходных обязательств Лихославльского муниципального округа и сводного реестра Лихославльского муниципального округа, представляет его в Министерство финансов Тверской области;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13) разрабатывает совместно с межрайонной инспекцией Федеральной налоговой службы N 8 по Тверской области предложения о введении на территории Лихославльского муниципального округа местных налогов и сборов;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14) совместно с другими структурными подразделениями Администрации Лихославльского муниципального округа участвует в работе по подготовке заключений на проекты нормативных правовых актов Лихославльского муниципального округа в пределах своей компетенции;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15) совместно с другими подразделениями Администрации Лихославльского муниципального округа участвует в разработке мер по финансовому и налоговому стимулированию хозяйственной деятельности предприятий, учреждений, организаций, способствующих увеличению поступлений доходов в бюджет;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16) участвует в разработке комплексных программ социально-экономического развития округа, совместно с другими структурными подразделениями Администрации Лихославльского муниципального округа анализирует состояние и прогнозирует развитие экономики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17) организует работу межведомственной комиссии по укреплению налоговой дисциплины в Лихославльском муниципальном округе;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18) принимает участие в работе комиссии по приватизации объектов, находящихся в муниципальной собственности;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19) участвует в разработке порядка и осуществлении контроля за поступлением доходов от использования имущества, находящегося в муниципальной собственности;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20) участвует в разработке мероприятий по мобилизации доходов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21) осуществляет функции администратора доходов и источников финансирования дефицита бюджета Лихославльского муниципального округа в соответствии с действующим законодательством;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22) организует и осуществляет привлечение дополнительных финансовых ресурсов в бюджет округа, разрабатывает и реализует программу муниципальных заимствований от имени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23) ведет учет заимствованных средств, осуществляет операции по погашению долговых обязательств Лихославльского муниципального округа, ведет учет </w:t>
      </w: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по обслуживанию и погашению долговых обязательств Лихославльского муниципального округа, готовит аналитические материалы;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24) осуществляет ведение муниципальной долговой книги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25) готовит для Администрации Лихославльского муниципального округа заключения на предоставление муниципальных гарантий и бюджетных кредитов юридическим лицам, ведет учет выданных гарантий и бюджетных кредитов на возвратной основе, их исполнения;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26) разрабатывает проекты решений Думы Лихославльского муниципального округа и иных нормативных правовых актов Лихославльского муниципального округа, относящихся к ведению Финансового управления;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27) в пределах своей компетенции осуществляет согласование проектов и иных нормативных правовых актов Администрации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28) представляет в установленном порядке интересы Лихославльского муниципального округа по вопросам, входящим в компетенцию Финансового управления, в органах государственной власти Тверской области, органах местного самоуправления Лихославльского муниципального округа, юридических лицах независимо от их организационно-правовой формы и формы собственности;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29) составляет сводную бюджетную роспись и доводит ее показатели до главных распорядителей, распорядителей и получателей средств местного бюджета, получателей субсидий из местного бюджета, ведет сводный реестр распорядителей и получателей средств местного бюджета, получателей субсидий из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30) осуществляет перемещение бюджетных ассигнований, выделенных главному распорядителю бюджетных средств, между разделами, подразделами, целевыми статьями и видами расходов классификации расходов бюджетов Российской Федерации и классификации расходов бюджета Лихославльского муниципального округа в порядке, установленном бюджетным законодательством;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31) организует учет исполнения бюджета Лихославльского муниципального округа, в том числе учет всех доходов бюджета, источников финансирования дефицита бюджета, расходов бюджета Лихославльского муниципального округа, а также учет всех операций, осуществляемых в процессе исполнения бюджета Лихославльского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32) в пределах своей компетенции проводит методическую работу в области финансово-бюджетного планирования, составления и исполнения бюджета округа, финансовой отчетности;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33) осуществляет контроль за соблюдением органами местного самоуправления налогового и бюджетного законодательства Российской Федерации, законов и нормативных правовых актов Тверской области, нормативных правовых актов Лихославльского муниципального округа в порядке, установленном законодательством;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34) осуществляет предварительный, текущий и последующий контроль за ведением операций с бюджетными средствами главных распорядителей, распорядителей и получателей средств бюджета, получателей субсидий из бюджета;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35) проводит анализ осуществления главными администраторами и распорядителями бюджетных средств Лихославльского муниципального округа внутреннего финансового контроля и внутреннего финансового аудита;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36) рассматривает предложения, заявления и жалобы по вопросам, относящимся к компетенции Финансового управления, принимает по ним необходимые меры;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37) ведет учет и осуществляет хранение исполнительных документов (исполнительных листов, судебных приказов) и иных документов, связанных с их исполнением, в установленном Финансовым управлением порядке;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38) п</w:t>
      </w:r>
      <w:r w:rsidRPr="00EB5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 нарушении должником требований </w:t>
      </w:r>
      <w:r w:rsidRPr="00EB50F0">
        <w:rPr>
          <w:rFonts w:ascii="Times New Roman" w:eastAsia="Times New Roman" w:hAnsi="Times New Roman" w:cs="Times New Roman"/>
          <w:sz w:val="28"/>
          <w:szCs w:val="28"/>
        </w:rPr>
        <w:t>статьи 242.2 Бюджетного кодекса Российской Федерации</w:t>
      </w:r>
      <w:r w:rsidRPr="00EB5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Финансовое управление, осуществляющее открытие и ведение лицевых счетов учреждений, 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(обособленных) подразделений, открытые в данном органе, осуществляющим открытие и ведение лицевых счетов учреждений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с </w:t>
      </w:r>
      <w:hyperlink r:id="rId6" w:anchor="dst100099" w:history="1">
        <w:r w:rsidRPr="00EB50F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уведомлением</w:t>
        </w:r>
      </w:hyperlink>
      <w:r w:rsidRPr="00EB5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должника и его структурных (обособленных) подразделений;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39) осуществляет ведение перечня участников и неучастников бюджетного процесса;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40) осуществляет мониторинг просроченной кредиторской задолженности главных распорядителей средств бюджета Лихославльский муниципального округа;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41) участвует в проведении ежегодной оценки эффективности реализации муниципальных программ;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42) выполняет функции муниципального заказчика;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43) организует профессиональную подготовку работников Финансового управления, их переподготовку, повышение квалификации и стажировку;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44) организует проведение совещаний, семинаров, конференций, презентаций в сферах, относящихся к компетенции Финансового управления, а также участие управления в подобных мероприятиях, проводимых другими организаторами;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45) осуществляет иные функции в соответствии с действующим законодательством и нормативными правовыми актами органов местного самоуправления Лихославльского муниципального округа.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b/>
          <w:sz w:val="28"/>
          <w:szCs w:val="28"/>
        </w:rPr>
        <w:t xml:space="preserve"> 4. Структура Финансового управления.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10. Структура Финансового управления определяется штатным расписанием, утверждаемым заместителем главы Администрации, начальником финансового управления Администрации Лихославльского муниципального округа.</w:t>
      </w:r>
    </w:p>
    <w:p w:rsidR="00EB50F0" w:rsidRPr="00EB50F0" w:rsidRDefault="00EB50F0" w:rsidP="00EB50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 xml:space="preserve">11. Специалисты Финансового управления назначаются на должность и освобождаются распоряжением начальника финансового управления </w:t>
      </w: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Лихославльского муниципального округа.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0F0" w:rsidRPr="00EB50F0" w:rsidRDefault="00EB50F0" w:rsidP="00EB5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50F0">
        <w:rPr>
          <w:rFonts w:ascii="Times New Roman" w:eastAsia="Calibri" w:hAnsi="Times New Roman" w:cs="Times New Roman"/>
          <w:b/>
          <w:sz w:val="28"/>
          <w:szCs w:val="28"/>
        </w:rPr>
        <w:t>5. Руководство Финансового управления.</w:t>
      </w:r>
    </w:p>
    <w:p w:rsidR="00EB50F0" w:rsidRPr="00EB50F0" w:rsidRDefault="00EB50F0" w:rsidP="00EB50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12. Финансовое управление возглавляет начальник, являющийся заместителем Главы Администрации Лихославльского муниципального округа. В период отсутствия начальника Финансового управления его полномочия исполняет заместитель начальника Финансового управления, начальник бюджетного отдела финансового управления Администрации Лихославльского муниципального округа.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13. Начальник Финансового управления назначается на должность и освобождается от должности Главой Лихославльского муниципального округа по результатам проведенного конкурса, в соответствии с действующим законодательством.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14. Начальник Финансового управления осуществляет полномочия представителя нанимателя в отношении работников Финансового управления в соответствии с законодательством о муниципальной службе и трудовым законодательством.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Работники Финансового управления являются муниципальными служащими Лихославльского муниципального округа. На работников Финансового управления распространяются все права, обязанности, ограничения и гарантии, предусмотренные для муниципальных служащих действующим законодательством, Уставом Лихославльского муниципального округа, другими нормативными правовыми актами органов местного самоуправления Лихославльского муниципального округа и настоящим Положением.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 имеет исключительные полномочия: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1) действовать без доверенности от имени Финансового управления, представлять его интересы в органах местного самоуправления, судебных органах и других организациях;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2) вносить на рассмотрение Главы Лихославльского муниципального округа проекты правовых актов по вопросам, входящим в компетенцию Финансового управления;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3) заключать муниципальные контракты, договоры, соглашения, совершать сделки, иные юридические действия;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4) открывать и закрывать в банках расчетные и иные счета, совершать по ним операции, подписывать финансовые документы;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5) в пределах своей компетенции издавать распоряжения, давать указания, обязательные для всех работников Финансового управления;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6) утверждать смету расходов Финансового управления, структуру и должностные инструкции работников подразделений Финансового управления, правила внутреннего трудового распорядка;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7) распределять обязанности и устанавливать степень ответственности заместителя начальника Финансового управления, руководителей структурных подразделений Финансового управления, других работников управления;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8) утверждать штатное расписание Финансового управления в пределах установленной Главой Лихославльского муниципального округа численности;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lastRenderedPageBreak/>
        <w:t>9) применять к работникам Финансового управления меры поощрения и взыскания в соответствии с действующим законодательством, меры по социальной защите работников Финансового управления;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10) подписывать денежные (банковские) документы;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11) представлять в установленном порядке работников Финансового управления к наградам и присвоению почетных званий;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12) распоряжаться в установленном порядке выделенными отделу финансовыми и материальными средствами;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13) осуществлять иные полномочия в соответствии с законодательством Российской Федерации, Тверской области, нормативными правовыми актами Лихославльского муниципального округа.</w:t>
      </w:r>
    </w:p>
    <w:p w:rsidR="00EB50F0" w:rsidRPr="00EB50F0" w:rsidRDefault="00EB50F0" w:rsidP="00EB50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0F0">
        <w:rPr>
          <w:rFonts w:ascii="Times New Roman" w:eastAsia="Times New Roman" w:hAnsi="Times New Roman" w:cs="Times New Roman"/>
          <w:sz w:val="28"/>
          <w:szCs w:val="28"/>
        </w:rPr>
        <w:t>15. В соответствии с Конституцией Российской Федерации, законодательными и иными нормативными правовыми актами Российской Федерации и Тверской области, муниципальными правовыми актами Лихославльского муниципального округа начальник осуществляет руководство Финансовым управлением на основе единоначалия и несет персональную ответственность за выполнение возложенных на Финансовое управление задач и осуществление им своих функций, а именно за: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</w:rPr>
        <w:t>1) своевременное и качественное выполнение задач, стоящих перед отделом;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</w:rPr>
        <w:t>2) состояние трудовой и профессиональной дисциплины среди подчиненных;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</w:rPr>
        <w:t>3) причинение материального ущерба – в пределах, определенных действующим трудовым и гражданским законодательством;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</w:rPr>
        <w:t>4) принятие решений, а также разработку и (или) визирование проектов документов, противоречащих действующему законодательству и муниципальным правовым актам Лихославльского муниципального округа;</w:t>
      </w:r>
      <w:r w:rsidRPr="00EB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B50F0" w:rsidRPr="00EB50F0" w:rsidRDefault="00EB50F0" w:rsidP="00EB50F0">
      <w:pPr>
        <w:tabs>
          <w:tab w:val="left" w:pos="1291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0F0">
        <w:rPr>
          <w:rFonts w:ascii="Times New Roman" w:eastAsia="Calibri" w:hAnsi="Times New Roman" w:cs="Times New Roman"/>
          <w:sz w:val="28"/>
          <w:szCs w:val="28"/>
        </w:rPr>
        <w:t>5) за состояние антикоррупционной работы в возглавляемом структурном подразделении.</w:t>
      </w:r>
    </w:p>
    <w:p w:rsidR="00EB50F0" w:rsidRPr="00EB50F0" w:rsidRDefault="00EB50F0" w:rsidP="00D2488D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EB50F0" w:rsidRPr="00EB50F0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798"/>
    <w:multiLevelType w:val="hybridMultilevel"/>
    <w:tmpl w:val="B1C440A0"/>
    <w:lvl w:ilvl="0" w:tplc="ECB6BF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B52BA"/>
    <w:multiLevelType w:val="hybridMultilevel"/>
    <w:tmpl w:val="9C502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D"/>
    <w:rsid w:val="00027E4F"/>
    <w:rsid w:val="0003796D"/>
    <w:rsid w:val="00056FB4"/>
    <w:rsid w:val="00076FA0"/>
    <w:rsid w:val="000A4A76"/>
    <w:rsid w:val="000A694F"/>
    <w:rsid w:val="000B4F9F"/>
    <w:rsid w:val="000B5144"/>
    <w:rsid w:val="000D5E58"/>
    <w:rsid w:val="000F4571"/>
    <w:rsid w:val="00100614"/>
    <w:rsid w:val="00135830"/>
    <w:rsid w:val="001377B8"/>
    <w:rsid w:val="00141BAD"/>
    <w:rsid w:val="00164D08"/>
    <w:rsid w:val="00176B5B"/>
    <w:rsid w:val="00197D89"/>
    <w:rsid w:val="001C3192"/>
    <w:rsid w:val="001E4710"/>
    <w:rsid w:val="001F2C69"/>
    <w:rsid w:val="00224976"/>
    <w:rsid w:val="00236906"/>
    <w:rsid w:val="002427BF"/>
    <w:rsid w:val="00274260"/>
    <w:rsid w:val="002C6AA1"/>
    <w:rsid w:val="002E5FE8"/>
    <w:rsid w:val="00335A31"/>
    <w:rsid w:val="0033705B"/>
    <w:rsid w:val="003537BB"/>
    <w:rsid w:val="00354515"/>
    <w:rsid w:val="003646AF"/>
    <w:rsid w:val="00375FE3"/>
    <w:rsid w:val="003B0E8B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5462AE"/>
    <w:rsid w:val="00552CAA"/>
    <w:rsid w:val="00553ED1"/>
    <w:rsid w:val="00587559"/>
    <w:rsid w:val="00600146"/>
    <w:rsid w:val="00602A75"/>
    <w:rsid w:val="00641AE0"/>
    <w:rsid w:val="006445FD"/>
    <w:rsid w:val="00653527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934C7"/>
    <w:rsid w:val="007935A4"/>
    <w:rsid w:val="007C474A"/>
    <w:rsid w:val="007C5997"/>
    <w:rsid w:val="007E07FD"/>
    <w:rsid w:val="007E7F93"/>
    <w:rsid w:val="0080257F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B3084"/>
    <w:rsid w:val="009B5E3D"/>
    <w:rsid w:val="009D4A14"/>
    <w:rsid w:val="009E1111"/>
    <w:rsid w:val="009E68A5"/>
    <w:rsid w:val="00A14420"/>
    <w:rsid w:val="00A21482"/>
    <w:rsid w:val="00A35BF6"/>
    <w:rsid w:val="00A37F92"/>
    <w:rsid w:val="00A41269"/>
    <w:rsid w:val="00A6274A"/>
    <w:rsid w:val="00A948CD"/>
    <w:rsid w:val="00AA7727"/>
    <w:rsid w:val="00AB2E67"/>
    <w:rsid w:val="00AB411C"/>
    <w:rsid w:val="00AB529C"/>
    <w:rsid w:val="00AC3A7E"/>
    <w:rsid w:val="00AC661A"/>
    <w:rsid w:val="00AD7C4F"/>
    <w:rsid w:val="00AF29E7"/>
    <w:rsid w:val="00B25638"/>
    <w:rsid w:val="00B3560C"/>
    <w:rsid w:val="00B53DBA"/>
    <w:rsid w:val="00B56984"/>
    <w:rsid w:val="00B62179"/>
    <w:rsid w:val="00B63D12"/>
    <w:rsid w:val="00B63DEB"/>
    <w:rsid w:val="00B81F67"/>
    <w:rsid w:val="00B8245E"/>
    <w:rsid w:val="00B8396C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5DEF"/>
    <w:rsid w:val="00D76D36"/>
    <w:rsid w:val="00DB1158"/>
    <w:rsid w:val="00DC5A8F"/>
    <w:rsid w:val="00DD7FA6"/>
    <w:rsid w:val="00E0335B"/>
    <w:rsid w:val="00E04733"/>
    <w:rsid w:val="00E204B7"/>
    <w:rsid w:val="00E322FD"/>
    <w:rsid w:val="00E67B9A"/>
    <w:rsid w:val="00EB50F0"/>
    <w:rsid w:val="00ED2CC9"/>
    <w:rsid w:val="00EE1B79"/>
    <w:rsid w:val="00EE5709"/>
    <w:rsid w:val="00EF566A"/>
    <w:rsid w:val="00F01330"/>
    <w:rsid w:val="00F04FCC"/>
    <w:rsid w:val="00F067D5"/>
    <w:rsid w:val="00F07DC2"/>
    <w:rsid w:val="00F31E18"/>
    <w:rsid w:val="00F43665"/>
    <w:rsid w:val="00F543C2"/>
    <w:rsid w:val="00F56DD8"/>
    <w:rsid w:val="00F70412"/>
    <w:rsid w:val="00F757E5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B5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69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2021-12-20T12:11:00Z</cp:lastPrinted>
  <dcterms:created xsi:type="dcterms:W3CDTF">2021-12-22T17:13:00Z</dcterms:created>
  <dcterms:modified xsi:type="dcterms:W3CDTF">2021-12-22T17:30:00Z</dcterms:modified>
</cp:coreProperties>
</file>