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B25638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335A31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846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="00846D0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AC3A7E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F4571" w:rsidRPr="00AC3A7E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846D01" w:rsidRPr="00FB4F2E" w:rsidRDefault="00846D01" w:rsidP="00846D0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 утверждении председателей, заместителей председателей и секретарей постоянных комиссий Думы </w:t>
      </w:r>
      <w:r w:rsidRPr="00FB4F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Лихославльского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муниципального округа</w:t>
      </w:r>
      <w:r w:rsidRPr="00FB4F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Тверской области</w:t>
      </w:r>
    </w:p>
    <w:p w:rsidR="00846D01" w:rsidRDefault="00846D01" w:rsidP="00846D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D01" w:rsidRPr="008613EB" w:rsidRDefault="00846D01" w:rsidP="00846D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D01" w:rsidRPr="00E96688" w:rsidRDefault="00846D01" w:rsidP="00846D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NSimSun" w:hAnsi="Times New Roman"/>
          <w:b/>
          <w:spacing w:val="30"/>
          <w:kern w:val="2"/>
          <w:sz w:val="28"/>
          <w:szCs w:val="28"/>
          <w:lang w:eastAsia="zh-CN" w:bidi="hi-IN"/>
        </w:rPr>
      </w:pPr>
      <w:proofErr w:type="gramStart"/>
      <w:r w:rsidRPr="00E96688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</w:t>
      </w:r>
      <w:r w:rsidRPr="00E96688">
        <w:rPr>
          <w:rFonts w:ascii="Times New Roman" w:hAnsi="Times New Roman"/>
          <w:sz w:val="28"/>
        </w:rPr>
        <w:t>с Регламентом Думы Лихославльского муниципального округа Тверской области, утвержденного решением Думы Лихославльского муниципального округа Тверской области от 12.10.2021 №</w:t>
      </w:r>
      <w:r>
        <w:rPr>
          <w:rFonts w:ascii="Times New Roman" w:hAnsi="Times New Roman"/>
          <w:sz w:val="28"/>
        </w:rPr>
        <w:t xml:space="preserve"> 1/2-1 </w:t>
      </w:r>
      <w:r w:rsidRPr="00E96688">
        <w:rPr>
          <w:rFonts w:ascii="Times New Roman" w:hAnsi="Times New Roman"/>
          <w:sz w:val="28"/>
        </w:rPr>
        <w:t>«Об утверждении Регламента Думы Лихославльского муниципального округа Тверской области»,</w:t>
      </w:r>
      <w:r w:rsidRPr="00E96688">
        <w:rPr>
          <w:rFonts w:ascii="Times New Roman" w:hAnsi="Times New Roman"/>
          <w:color w:val="FF0000"/>
          <w:sz w:val="28"/>
        </w:rPr>
        <w:t xml:space="preserve"> </w:t>
      </w:r>
      <w:r w:rsidRPr="00E96688">
        <w:rPr>
          <w:rFonts w:ascii="Times New Roman" w:hAnsi="Times New Roman"/>
          <w:sz w:val="28"/>
        </w:rPr>
        <w:t>Положением о постоянных депутатских комиссиях Думы Лихославльского муниципального округа Тверской области, утвержденным решением</w:t>
      </w:r>
      <w:proofErr w:type="gramEnd"/>
      <w:r w:rsidRPr="00E96688">
        <w:rPr>
          <w:rFonts w:ascii="Times New Roman" w:hAnsi="Times New Roman"/>
          <w:sz w:val="28"/>
        </w:rPr>
        <w:t xml:space="preserve"> Думы Лихославльского муниципального округа Тверской области от 12.10.2021 №</w:t>
      </w:r>
      <w:r>
        <w:rPr>
          <w:rFonts w:ascii="Times New Roman" w:hAnsi="Times New Roman"/>
          <w:sz w:val="28"/>
        </w:rPr>
        <w:t xml:space="preserve"> 1/10-1</w:t>
      </w:r>
      <w:r w:rsidRPr="00E966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846D01">
        <w:rPr>
          <w:rFonts w:ascii="Times New Roman" w:hAnsi="Times New Roman"/>
          <w:sz w:val="28"/>
        </w:rPr>
        <w:t>О создании постоянных депутатских комиссий Лихославльского муниципального округа Тверской области</w:t>
      </w:r>
      <w:r>
        <w:rPr>
          <w:rFonts w:ascii="Times New Roman" w:hAnsi="Times New Roman"/>
          <w:sz w:val="28"/>
        </w:rPr>
        <w:t>»,</w:t>
      </w:r>
      <w:r w:rsidRPr="00E96688">
        <w:rPr>
          <w:rFonts w:ascii="Times New Roman" w:hAnsi="Times New Roman"/>
          <w:color w:val="FF0000"/>
          <w:sz w:val="28"/>
        </w:rPr>
        <w:t xml:space="preserve"> </w:t>
      </w:r>
      <w:r w:rsidRPr="00E96688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Pr="00E96688">
        <w:rPr>
          <w:rFonts w:ascii="Times New Roman" w:eastAsia="NSimSun" w:hAnsi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846D01" w:rsidRPr="00846D01" w:rsidRDefault="00846D01" w:rsidP="00846D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846D01">
        <w:rPr>
          <w:rFonts w:ascii="Times New Roman" w:hAnsi="Times New Roman"/>
          <w:sz w:val="28"/>
        </w:rPr>
        <w:t>Утвердить:</w:t>
      </w:r>
    </w:p>
    <w:p w:rsidR="00846D01" w:rsidRPr="00846D01" w:rsidRDefault="00E56D97" w:rsidP="00846D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</w:t>
      </w:r>
      <w:r w:rsidR="00846D01" w:rsidRPr="00846D01">
        <w:rPr>
          <w:rFonts w:ascii="Times New Roman" w:hAnsi="Times New Roman"/>
          <w:sz w:val="28"/>
        </w:rPr>
        <w:t xml:space="preserve">редседателем постоянной комиссии по </w:t>
      </w:r>
      <w:r w:rsidR="00846D01">
        <w:rPr>
          <w:rFonts w:ascii="Times New Roman" w:hAnsi="Times New Roman"/>
          <w:sz w:val="28"/>
        </w:rPr>
        <w:t xml:space="preserve">финансовым </w:t>
      </w:r>
      <w:r w:rsidR="00ED5A23">
        <w:rPr>
          <w:rFonts w:ascii="Times New Roman" w:hAnsi="Times New Roman"/>
          <w:sz w:val="28"/>
        </w:rPr>
        <w:t xml:space="preserve">и экономическим </w:t>
      </w:r>
      <w:r w:rsidR="00846D01">
        <w:rPr>
          <w:rFonts w:ascii="Times New Roman" w:hAnsi="Times New Roman"/>
          <w:sz w:val="28"/>
        </w:rPr>
        <w:t xml:space="preserve">вопросам </w:t>
      </w:r>
      <w:r w:rsidR="00846D01" w:rsidRPr="00846D01">
        <w:rPr>
          <w:rFonts w:ascii="Times New Roman" w:hAnsi="Times New Roman"/>
          <w:sz w:val="28"/>
        </w:rPr>
        <w:t xml:space="preserve">Думы Лихославльского муниципального округа </w:t>
      </w:r>
      <w:r w:rsidR="00846D01" w:rsidRPr="00846D01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Тверской области</w:t>
      </w:r>
      <w:r w:rsidR="00ED5A23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первого созыва</w:t>
      </w:r>
      <w:r w:rsidR="00846D01" w:rsidRPr="00846D01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846D01" w:rsidRPr="00846D01">
        <w:rPr>
          <w:rFonts w:ascii="Times New Roman" w:hAnsi="Times New Roman"/>
          <w:sz w:val="28"/>
        </w:rPr>
        <w:t>Комолову</w:t>
      </w:r>
      <w:proofErr w:type="spellEnd"/>
      <w:r w:rsidR="00846D01" w:rsidRPr="00846D01">
        <w:rPr>
          <w:rFonts w:ascii="Times New Roman" w:hAnsi="Times New Roman"/>
          <w:sz w:val="28"/>
        </w:rPr>
        <w:t xml:space="preserve"> Елену Владимировну, депутата по Северному трехманда</w:t>
      </w:r>
      <w:r>
        <w:rPr>
          <w:rFonts w:ascii="Times New Roman" w:hAnsi="Times New Roman"/>
          <w:sz w:val="28"/>
        </w:rPr>
        <w:t>тному избирательному округу № 2;</w:t>
      </w:r>
    </w:p>
    <w:p w:rsidR="00846D01" w:rsidRPr="00846D01" w:rsidRDefault="00E56D97" w:rsidP="00846D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</w:t>
      </w:r>
      <w:r w:rsidR="00846D01" w:rsidRPr="00846D01">
        <w:rPr>
          <w:rFonts w:ascii="Times New Roman" w:hAnsi="Times New Roman"/>
          <w:sz w:val="28"/>
        </w:rPr>
        <w:t xml:space="preserve">аместителем председателя </w:t>
      </w:r>
      <w:r w:rsidR="00ED5A23" w:rsidRPr="00846D01">
        <w:rPr>
          <w:rFonts w:ascii="Times New Roman" w:hAnsi="Times New Roman"/>
          <w:sz w:val="28"/>
        </w:rPr>
        <w:t xml:space="preserve">постоянной комиссии по </w:t>
      </w:r>
      <w:r w:rsidR="00ED5A23">
        <w:rPr>
          <w:rFonts w:ascii="Times New Roman" w:hAnsi="Times New Roman"/>
          <w:sz w:val="28"/>
        </w:rPr>
        <w:t xml:space="preserve">финансовым и экономическим вопросам </w:t>
      </w:r>
      <w:r w:rsidR="00ED5A23" w:rsidRPr="00846D01">
        <w:rPr>
          <w:rFonts w:ascii="Times New Roman" w:hAnsi="Times New Roman"/>
          <w:sz w:val="28"/>
        </w:rPr>
        <w:t xml:space="preserve">Думы Лихославльского муниципального округа </w:t>
      </w:r>
      <w:r w:rsidR="00ED5A23" w:rsidRPr="00846D01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Тверской области</w:t>
      </w:r>
      <w:r w:rsidR="00ED5A23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первого созыва</w:t>
      </w:r>
      <w:r w:rsidR="00ED5A23" w:rsidRPr="00846D01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="00846D01" w:rsidRPr="00846D01">
        <w:rPr>
          <w:rFonts w:ascii="Times New Roman" w:hAnsi="Times New Roman"/>
          <w:sz w:val="28"/>
        </w:rPr>
        <w:t>Разумовского Сергея Владимировича, депутата по Юго-Западному трехмандатному избирательному округу № 4</w:t>
      </w:r>
      <w:r>
        <w:rPr>
          <w:rFonts w:ascii="Times New Roman" w:hAnsi="Times New Roman"/>
          <w:sz w:val="28"/>
        </w:rPr>
        <w:t>;</w:t>
      </w:r>
    </w:p>
    <w:p w:rsidR="00846D01" w:rsidRPr="00846D01" w:rsidRDefault="00E56D97" w:rsidP="00846D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</w:t>
      </w:r>
      <w:r w:rsidR="00846D01" w:rsidRPr="00846D01">
        <w:rPr>
          <w:rFonts w:ascii="Times New Roman" w:hAnsi="Times New Roman"/>
          <w:sz w:val="28"/>
        </w:rPr>
        <w:t xml:space="preserve">екретарем </w:t>
      </w:r>
      <w:r w:rsidR="00ED5A23" w:rsidRPr="00846D01">
        <w:rPr>
          <w:rFonts w:ascii="Times New Roman" w:hAnsi="Times New Roman"/>
          <w:sz w:val="28"/>
        </w:rPr>
        <w:t xml:space="preserve">постоянной комиссии по </w:t>
      </w:r>
      <w:r w:rsidR="00ED5A23">
        <w:rPr>
          <w:rFonts w:ascii="Times New Roman" w:hAnsi="Times New Roman"/>
          <w:sz w:val="28"/>
        </w:rPr>
        <w:t xml:space="preserve">финансовым и экономическим вопросам </w:t>
      </w:r>
      <w:r w:rsidR="00ED5A23" w:rsidRPr="00846D01">
        <w:rPr>
          <w:rFonts w:ascii="Times New Roman" w:hAnsi="Times New Roman"/>
          <w:sz w:val="28"/>
        </w:rPr>
        <w:t xml:space="preserve">Думы Лихославльского муниципального округа </w:t>
      </w:r>
      <w:r w:rsidR="00ED5A23" w:rsidRPr="00846D01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Тверской области</w:t>
      </w:r>
      <w:r w:rsidR="00ED5A23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первого созыва</w:t>
      </w:r>
      <w:r w:rsidR="00ED5A23" w:rsidRPr="00846D01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="00846D01" w:rsidRPr="00846D01">
        <w:rPr>
          <w:rFonts w:ascii="Times New Roman" w:hAnsi="Times New Roman"/>
          <w:sz w:val="28"/>
        </w:rPr>
        <w:t>Мартынову Ирину Владимировну, депутата по Восточному трехмандатному избирательному округу № 3</w:t>
      </w:r>
      <w:r>
        <w:rPr>
          <w:rFonts w:ascii="Times New Roman" w:hAnsi="Times New Roman"/>
          <w:sz w:val="28"/>
        </w:rPr>
        <w:t>;</w:t>
      </w:r>
    </w:p>
    <w:p w:rsidR="00846D01" w:rsidRPr="00846D01" w:rsidRDefault="00E56D97" w:rsidP="00846D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</w:t>
      </w:r>
      <w:r w:rsidR="00846D01" w:rsidRPr="00846D01">
        <w:rPr>
          <w:rFonts w:ascii="Times New Roman" w:hAnsi="Times New Roman"/>
          <w:sz w:val="28"/>
        </w:rPr>
        <w:t xml:space="preserve">редседателем постоянной комиссии по </w:t>
      </w:r>
      <w:r w:rsidR="00ED5A23">
        <w:rPr>
          <w:rFonts w:ascii="Times New Roman" w:hAnsi="Times New Roman"/>
          <w:sz w:val="28"/>
        </w:rPr>
        <w:t>местному самоуправлению и социальной политике</w:t>
      </w:r>
      <w:r w:rsidR="00846D01" w:rsidRPr="00846D01">
        <w:rPr>
          <w:rFonts w:ascii="Times New Roman" w:hAnsi="Times New Roman"/>
          <w:sz w:val="28"/>
        </w:rPr>
        <w:t xml:space="preserve"> Думы Лихославльского муниципального округа </w:t>
      </w:r>
      <w:r w:rsidR="00846D01" w:rsidRPr="00846D01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Тверской области </w:t>
      </w:r>
      <w:r w:rsidR="00ED5A23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="00846D01" w:rsidRPr="00846D01">
        <w:rPr>
          <w:rFonts w:ascii="Times New Roman" w:hAnsi="Times New Roman"/>
          <w:sz w:val="28"/>
        </w:rPr>
        <w:t>Елисееву Ольгу Сергеевну, депутата по Центральному трехмандатному избирательному округу № 6;</w:t>
      </w:r>
    </w:p>
    <w:p w:rsidR="00846D01" w:rsidRPr="00846D01" w:rsidRDefault="00E56D97" w:rsidP="00846D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з</w:t>
      </w:r>
      <w:r w:rsidR="00846D01" w:rsidRPr="00846D01">
        <w:rPr>
          <w:rFonts w:ascii="Times New Roman" w:hAnsi="Times New Roman"/>
          <w:sz w:val="28"/>
        </w:rPr>
        <w:t xml:space="preserve">аместителем председателя </w:t>
      </w:r>
      <w:r w:rsidR="00ED5A23" w:rsidRPr="00846D01">
        <w:rPr>
          <w:rFonts w:ascii="Times New Roman" w:hAnsi="Times New Roman"/>
          <w:sz w:val="28"/>
        </w:rPr>
        <w:t xml:space="preserve">постоянной комиссии по </w:t>
      </w:r>
      <w:r w:rsidR="00ED5A23">
        <w:rPr>
          <w:rFonts w:ascii="Times New Roman" w:hAnsi="Times New Roman"/>
          <w:sz w:val="28"/>
        </w:rPr>
        <w:t xml:space="preserve">местному </w:t>
      </w:r>
      <w:r w:rsidR="00ED5A23">
        <w:rPr>
          <w:rFonts w:ascii="Times New Roman" w:hAnsi="Times New Roman"/>
          <w:sz w:val="28"/>
        </w:rPr>
        <w:lastRenderedPageBreak/>
        <w:t>самоуправлению и социальной политике</w:t>
      </w:r>
      <w:r w:rsidR="00ED5A23" w:rsidRPr="00846D01">
        <w:rPr>
          <w:rFonts w:ascii="Times New Roman" w:hAnsi="Times New Roman"/>
          <w:sz w:val="28"/>
        </w:rPr>
        <w:t xml:space="preserve"> Думы Лихославльского муниципального округа </w:t>
      </w:r>
      <w:r w:rsidR="00ED5A23" w:rsidRPr="00846D01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Тверской области </w:t>
      </w:r>
      <w:r w:rsidR="00ED5A23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="00846D01" w:rsidRPr="00846D01">
        <w:rPr>
          <w:rFonts w:ascii="Times New Roman" w:hAnsi="Times New Roman"/>
          <w:sz w:val="28"/>
        </w:rPr>
        <w:t>Титову Елену Владимировну, депутата по Юго-Западному трехмандатному избирательному округу № 4</w:t>
      </w:r>
      <w:r>
        <w:rPr>
          <w:rFonts w:ascii="Times New Roman" w:hAnsi="Times New Roman"/>
          <w:sz w:val="28"/>
        </w:rPr>
        <w:t>;</w:t>
      </w:r>
      <w:bookmarkStart w:id="0" w:name="_GoBack"/>
      <w:bookmarkEnd w:id="0"/>
    </w:p>
    <w:p w:rsidR="00846D01" w:rsidRPr="00846D01" w:rsidRDefault="00E56D97" w:rsidP="00846D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</w:t>
      </w:r>
      <w:r w:rsidR="00846D01" w:rsidRPr="00846D01">
        <w:rPr>
          <w:rFonts w:ascii="Times New Roman" w:hAnsi="Times New Roman"/>
          <w:sz w:val="28"/>
        </w:rPr>
        <w:t xml:space="preserve">екретарем </w:t>
      </w:r>
      <w:r w:rsidR="00ED5A23" w:rsidRPr="00846D01">
        <w:rPr>
          <w:rFonts w:ascii="Times New Roman" w:hAnsi="Times New Roman"/>
          <w:sz w:val="28"/>
        </w:rPr>
        <w:t xml:space="preserve">постоянной комиссии по </w:t>
      </w:r>
      <w:r w:rsidR="00ED5A23">
        <w:rPr>
          <w:rFonts w:ascii="Times New Roman" w:hAnsi="Times New Roman"/>
          <w:sz w:val="28"/>
        </w:rPr>
        <w:t>местному самоуправлению и социальной политике</w:t>
      </w:r>
      <w:r w:rsidR="00ED5A23" w:rsidRPr="00846D01">
        <w:rPr>
          <w:rFonts w:ascii="Times New Roman" w:hAnsi="Times New Roman"/>
          <w:sz w:val="28"/>
        </w:rPr>
        <w:t xml:space="preserve"> Думы Лихославльского муниципального округа </w:t>
      </w:r>
      <w:r w:rsidR="00ED5A23" w:rsidRPr="00846D01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Тверской области </w:t>
      </w:r>
      <w:r w:rsidR="00ED5A23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="00846D01" w:rsidRPr="00846D01">
        <w:rPr>
          <w:rFonts w:ascii="Times New Roman" w:hAnsi="Times New Roman"/>
          <w:sz w:val="28"/>
        </w:rPr>
        <w:t xml:space="preserve">Цветкову Екатерину Геннадьевну, депутата по </w:t>
      </w:r>
      <w:proofErr w:type="spellStart"/>
      <w:r w:rsidR="00846D01" w:rsidRPr="00846D01">
        <w:rPr>
          <w:rFonts w:ascii="Times New Roman" w:hAnsi="Times New Roman"/>
          <w:sz w:val="28"/>
        </w:rPr>
        <w:t>Калашниковскому</w:t>
      </w:r>
      <w:proofErr w:type="spellEnd"/>
      <w:r w:rsidR="00846D01" w:rsidRPr="00846D01">
        <w:rPr>
          <w:rFonts w:ascii="Times New Roman" w:hAnsi="Times New Roman"/>
          <w:sz w:val="28"/>
        </w:rPr>
        <w:t xml:space="preserve"> трехмандатному избирательному округу № 1.</w:t>
      </w:r>
    </w:p>
    <w:p w:rsidR="000F4571" w:rsidRDefault="0045353E" w:rsidP="00ED5A2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00146" w:rsidRPr="00600146">
        <w:rPr>
          <w:rFonts w:ascii="Times New Roman" w:eastAsia="Times New Roman" w:hAnsi="Times New Roman" w:cs="Times New Roman"/>
          <w:sz w:val="28"/>
        </w:rPr>
        <w:t>. Настоящее решение вступ</w:t>
      </w:r>
      <w:r w:rsidR="00ED5A23">
        <w:rPr>
          <w:rFonts w:ascii="Times New Roman" w:eastAsia="Times New Roman" w:hAnsi="Times New Roman" w:cs="Times New Roman"/>
          <w:sz w:val="28"/>
        </w:rPr>
        <w:t>ает в силу со дня его принятия.</w:t>
      </w:r>
    </w:p>
    <w:p w:rsidR="00ED5A23" w:rsidRDefault="00ED5A23" w:rsidP="00ED5A2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D5A23" w:rsidRPr="00335A31" w:rsidRDefault="00ED5A23" w:rsidP="00ED5A2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45353E" w:rsidRDefault="0045353E" w:rsidP="00ED5A23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5353E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6636"/>
    <w:multiLevelType w:val="multilevel"/>
    <w:tmpl w:val="7B5E28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Theme="minorEastAsia" w:cstheme="minorBid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56FB4"/>
    <w:rsid w:val="00076FA0"/>
    <w:rsid w:val="000B5144"/>
    <w:rsid w:val="000F4571"/>
    <w:rsid w:val="00100614"/>
    <w:rsid w:val="00135830"/>
    <w:rsid w:val="001377B8"/>
    <w:rsid w:val="00141BAD"/>
    <w:rsid w:val="00164D08"/>
    <w:rsid w:val="00176B5B"/>
    <w:rsid w:val="00197D89"/>
    <w:rsid w:val="001E4710"/>
    <w:rsid w:val="00224976"/>
    <w:rsid w:val="002427BF"/>
    <w:rsid w:val="00274260"/>
    <w:rsid w:val="00335A31"/>
    <w:rsid w:val="0033705B"/>
    <w:rsid w:val="003646AF"/>
    <w:rsid w:val="00375FE3"/>
    <w:rsid w:val="003B0E8B"/>
    <w:rsid w:val="00401EB2"/>
    <w:rsid w:val="00443BCC"/>
    <w:rsid w:val="0045353E"/>
    <w:rsid w:val="004551AC"/>
    <w:rsid w:val="004630C4"/>
    <w:rsid w:val="004764D3"/>
    <w:rsid w:val="00481878"/>
    <w:rsid w:val="005462AE"/>
    <w:rsid w:val="00552CAA"/>
    <w:rsid w:val="00553ED1"/>
    <w:rsid w:val="00600146"/>
    <w:rsid w:val="00641AE0"/>
    <w:rsid w:val="00653527"/>
    <w:rsid w:val="006708F0"/>
    <w:rsid w:val="00671D89"/>
    <w:rsid w:val="00692C95"/>
    <w:rsid w:val="00693591"/>
    <w:rsid w:val="006B1EC8"/>
    <w:rsid w:val="00712F3D"/>
    <w:rsid w:val="00737BA8"/>
    <w:rsid w:val="007934C7"/>
    <w:rsid w:val="007C474A"/>
    <w:rsid w:val="007C5997"/>
    <w:rsid w:val="007E07FD"/>
    <w:rsid w:val="007E7F93"/>
    <w:rsid w:val="00846D01"/>
    <w:rsid w:val="0085153B"/>
    <w:rsid w:val="008538FC"/>
    <w:rsid w:val="00862644"/>
    <w:rsid w:val="0087739A"/>
    <w:rsid w:val="00885F12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B3084"/>
    <w:rsid w:val="009B5E3D"/>
    <w:rsid w:val="009D4A14"/>
    <w:rsid w:val="009E68A5"/>
    <w:rsid w:val="00A14420"/>
    <w:rsid w:val="00A6274A"/>
    <w:rsid w:val="00AB411C"/>
    <w:rsid w:val="00AB529C"/>
    <w:rsid w:val="00AC3A7E"/>
    <w:rsid w:val="00AD7C4F"/>
    <w:rsid w:val="00B25638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50DD1"/>
    <w:rsid w:val="00C52237"/>
    <w:rsid w:val="00C92150"/>
    <w:rsid w:val="00CA09DB"/>
    <w:rsid w:val="00CC18E1"/>
    <w:rsid w:val="00CD1066"/>
    <w:rsid w:val="00CD1C2F"/>
    <w:rsid w:val="00D65DEF"/>
    <w:rsid w:val="00D76D36"/>
    <w:rsid w:val="00DB1158"/>
    <w:rsid w:val="00DC5A8F"/>
    <w:rsid w:val="00E0335B"/>
    <w:rsid w:val="00E04733"/>
    <w:rsid w:val="00E204B7"/>
    <w:rsid w:val="00E56D97"/>
    <w:rsid w:val="00ED5A23"/>
    <w:rsid w:val="00EE1B79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2020-09-29T09:25:00Z</cp:lastPrinted>
  <dcterms:created xsi:type="dcterms:W3CDTF">2021-10-12T19:21:00Z</dcterms:created>
  <dcterms:modified xsi:type="dcterms:W3CDTF">2021-10-12T19:29:00Z</dcterms:modified>
</cp:coreProperties>
</file>