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СОБРАНИЕ ДЕПУТАТОВ ЛИХОСЛАВЛЬСКОГО РАЙОНА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ШЕСТОГО СОЗЫВА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РЕШЕНИЕ</w:t>
      </w:r>
    </w:p>
    <w:p w:rsidR="0068087F" w:rsidRPr="00B3168B" w:rsidRDefault="0068087F" w:rsidP="00B3168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B3168B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A75BBA" w:rsidP="00B3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ED6A05" w:rsidP="00A75BBA">
            <w:pPr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№</w:t>
            </w:r>
            <w:r w:rsidR="00656FF8">
              <w:rPr>
                <w:sz w:val="28"/>
                <w:szCs w:val="28"/>
              </w:rPr>
              <w:t xml:space="preserve"> </w:t>
            </w:r>
            <w:r w:rsidR="00A75BBA">
              <w:rPr>
                <w:sz w:val="28"/>
                <w:szCs w:val="28"/>
              </w:rPr>
              <w:t>140</w:t>
            </w:r>
            <w:r w:rsidRPr="00B3168B">
              <w:rPr>
                <w:sz w:val="28"/>
                <w:szCs w:val="28"/>
              </w:rPr>
              <w:t xml:space="preserve"> </w:t>
            </w:r>
          </w:p>
        </w:tc>
      </w:tr>
      <w:tr w:rsidR="00ED6A05" w:rsidRPr="00B3168B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B3168B" w:rsidRDefault="00ED6A05" w:rsidP="00B3168B">
            <w:pPr>
              <w:jc w:val="center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B3168B">
      <w:pPr>
        <w:jc w:val="center"/>
        <w:rPr>
          <w:sz w:val="28"/>
          <w:szCs w:val="28"/>
        </w:rPr>
      </w:pPr>
    </w:p>
    <w:p w:rsidR="00757D23" w:rsidRPr="00B3168B" w:rsidRDefault="00757D23" w:rsidP="00B3168B">
      <w:pPr>
        <w:jc w:val="center"/>
        <w:rPr>
          <w:sz w:val="28"/>
          <w:szCs w:val="28"/>
        </w:rPr>
      </w:pPr>
    </w:p>
    <w:p w:rsidR="00A75BBA" w:rsidRPr="00A75BBA" w:rsidRDefault="00A75BBA" w:rsidP="00A75BBA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A75BBA">
        <w:rPr>
          <w:rFonts w:cs="Arial"/>
          <w:b/>
          <w:sz w:val="28"/>
          <w:szCs w:val="28"/>
        </w:rPr>
        <w:t>О внесении изменений в решение Собрания депутатов Лихославльского района от 29.12.2016 № 195</w:t>
      </w:r>
    </w:p>
    <w:p w:rsidR="00AE1AC0" w:rsidRDefault="00AE1AC0" w:rsidP="00AE1AC0">
      <w:pPr>
        <w:jc w:val="center"/>
        <w:rPr>
          <w:b/>
          <w:noProof/>
          <w:color w:val="000000"/>
          <w:sz w:val="28"/>
          <w:szCs w:val="28"/>
        </w:rPr>
      </w:pPr>
    </w:p>
    <w:p w:rsidR="00AE1AC0" w:rsidRPr="00B3168B" w:rsidRDefault="00AE1AC0" w:rsidP="00AE1AC0">
      <w:pPr>
        <w:jc w:val="center"/>
        <w:rPr>
          <w:sz w:val="28"/>
          <w:szCs w:val="28"/>
        </w:rPr>
      </w:pPr>
    </w:p>
    <w:p w:rsidR="00BD2C1E" w:rsidRPr="00B3168B" w:rsidRDefault="00A75BBA" w:rsidP="007A1B03">
      <w:pPr>
        <w:ind w:firstLine="709"/>
        <w:jc w:val="both"/>
        <w:rPr>
          <w:sz w:val="28"/>
          <w:szCs w:val="28"/>
        </w:rPr>
      </w:pPr>
      <w:r w:rsidRPr="00397630">
        <w:rPr>
          <w:sz w:val="28"/>
          <w:szCs w:val="28"/>
        </w:rPr>
        <w:t xml:space="preserve">В связи с </w:t>
      </w:r>
      <w:r w:rsidR="006C300A">
        <w:rPr>
          <w:sz w:val="28"/>
          <w:szCs w:val="28"/>
        </w:rPr>
        <w:t xml:space="preserve">приведением </w:t>
      </w:r>
      <w:r w:rsidRPr="00397630">
        <w:rPr>
          <w:sz w:val="28"/>
          <w:szCs w:val="28"/>
        </w:rPr>
        <w:t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 пунктом 2 статьи 22 Федерального закона от 02.03.2007 №</w:t>
      </w:r>
      <w:r w:rsidR="006C300A">
        <w:rPr>
          <w:sz w:val="28"/>
          <w:szCs w:val="28"/>
        </w:rPr>
        <w:t> </w:t>
      </w:r>
      <w:r w:rsidRPr="00397630">
        <w:rPr>
          <w:sz w:val="28"/>
          <w:szCs w:val="28"/>
        </w:rPr>
        <w:t xml:space="preserve">25-ФЗ «О муниципальной службе в Российской Федерации», статьёй 6 закона Тверской области от 09.11.2007 № 121-ЗО «О регулировании отдельных вопросов муниципальной службы в Тверской области», </w:t>
      </w:r>
      <w:r w:rsidR="00BD2C1E" w:rsidRPr="00B3168B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BD2C1E" w:rsidRPr="00B3168B">
        <w:rPr>
          <w:b/>
          <w:spacing w:val="30"/>
          <w:sz w:val="28"/>
          <w:szCs w:val="28"/>
        </w:rPr>
        <w:t>решило</w:t>
      </w:r>
      <w:r w:rsidR="00BD2C1E" w:rsidRPr="00B3168B">
        <w:rPr>
          <w:sz w:val="28"/>
          <w:szCs w:val="28"/>
        </w:rPr>
        <w:t>:</w:t>
      </w:r>
    </w:p>
    <w:p w:rsidR="006C300A" w:rsidRPr="006C300A" w:rsidRDefault="006C300A" w:rsidP="006C30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300A">
        <w:rPr>
          <w:sz w:val="28"/>
          <w:szCs w:val="28"/>
        </w:rPr>
        <w:t>1. Внести изменения в решение Собрания депутатов Лихославльского района от 29.12.2016 № 195 «Об утверждении Положения об оплате труда и дополнительных гарантиях муниципальных служащих муниципального образования «Лихославльский район», дополнив пункт 2.8. Положения абзацем следующего содержания:</w:t>
      </w:r>
    </w:p>
    <w:p w:rsidR="006C300A" w:rsidRPr="006C300A" w:rsidRDefault="006C300A" w:rsidP="006C30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300A">
        <w:rPr>
          <w:sz w:val="28"/>
          <w:szCs w:val="28"/>
        </w:rPr>
        <w:t>«Выплата материальной помощи удерживается за неотработанное время в текущем календарном году при увольнении муниципального служащего, за исключением случаев, предусмотренных пунктом 2.7.3 настоящего положения.».</w:t>
      </w:r>
    </w:p>
    <w:p w:rsidR="008E3F31" w:rsidRDefault="006C300A" w:rsidP="006C30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300A">
        <w:rPr>
          <w:sz w:val="28"/>
          <w:szCs w:val="28"/>
        </w:rPr>
        <w:t>2. Настоящее решение подлежит официальному опубликованию в газете «Наша жизнь</w:t>
      </w:r>
      <w:r>
        <w:rPr>
          <w:sz w:val="28"/>
          <w:szCs w:val="28"/>
        </w:rPr>
        <w:t>»</w:t>
      </w:r>
      <w:r w:rsidRPr="006C300A">
        <w:rPr>
          <w:sz w:val="28"/>
          <w:szCs w:val="28"/>
        </w:rPr>
        <w:t xml:space="preserve"> и размещению на официальном сайте Лихославльского муниципального района</w:t>
      </w:r>
      <w:r>
        <w:rPr>
          <w:sz w:val="28"/>
          <w:szCs w:val="28"/>
        </w:rPr>
        <w:t xml:space="preserve"> Тверской области в </w:t>
      </w:r>
      <w:r w:rsidR="00475302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</w:t>
      </w:r>
      <w:bookmarkStart w:id="0" w:name="_GoBack"/>
      <w:bookmarkEnd w:id="0"/>
      <w:r>
        <w:rPr>
          <w:sz w:val="28"/>
          <w:szCs w:val="28"/>
        </w:rPr>
        <w:t>сети Интернет</w:t>
      </w:r>
      <w:r w:rsidRPr="006C300A">
        <w:rPr>
          <w:sz w:val="28"/>
          <w:szCs w:val="28"/>
        </w:rPr>
        <w:t>.</w:t>
      </w:r>
    </w:p>
    <w:p w:rsidR="006C300A" w:rsidRPr="00CE36DF" w:rsidRDefault="006C300A" w:rsidP="006C300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776E7" w:rsidRPr="00CE36DF" w:rsidRDefault="001776E7" w:rsidP="008E3F3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6C300A" w:rsidRPr="006C300A" w:rsidTr="008E4245">
        <w:tc>
          <w:tcPr>
            <w:tcW w:w="5113" w:type="dxa"/>
            <w:shd w:val="clear" w:color="auto" w:fill="auto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Председатель Собрания депутатов</w:t>
            </w:r>
          </w:p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М.М. Коршунова</w:t>
            </w:r>
          </w:p>
        </w:tc>
      </w:tr>
      <w:tr w:rsidR="006C300A" w:rsidRPr="006C300A" w:rsidTr="008E4245">
        <w:tc>
          <w:tcPr>
            <w:tcW w:w="5113" w:type="dxa"/>
            <w:shd w:val="clear" w:color="auto" w:fill="auto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5092" w:type="dxa"/>
            <w:shd w:val="clear" w:color="auto" w:fill="auto"/>
            <w:vAlign w:val="bottom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C300A" w:rsidRPr="006C300A" w:rsidTr="008E4245">
        <w:tc>
          <w:tcPr>
            <w:tcW w:w="5113" w:type="dxa"/>
            <w:shd w:val="clear" w:color="auto" w:fill="auto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Н.Н. Виноградова</w:t>
            </w:r>
          </w:p>
        </w:tc>
      </w:tr>
    </w:tbl>
    <w:p w:rsidR="001776E7" w:rsidRDefault="001776E7" w:rsidP="00CE36DF"/>
    <w:sectPr w:rsidR="001776E7" w:rsidSect="006C28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15FA9"/>
    <w:rsid w:val="00022F4F"/>
    <w:rsid w:val="00066478"/>
    <w:rsid w:val="00091265"/>
    <w:rsid w:val="00095CBA"/>
    <w:rsid w:val="0010525F"/>
    <w:rsid w:val="00126F3D"/>
    <w:rsid w:val="001340A6"/>
    <w:rsid w:val="001364FC"/>
    <w:rsid w:val="0014081C"/>
    <w:rsid w:val="00156E85"/>
    <w:rsid w:val="0017555F"/>
    <w:rsid w:val="0017601C"/>
    <w:rsid w:val="001776E7"/>
    <w:rsid w:val="0018241B"/>
    <w:rsid w:val="001C2296"/>
    <w:rsid w:val="001D0E06"/>
    <w:rsid w:val="001F1F98"/>
    <w:rsid w:val="001F3B95"/>
    <w:rsid w:val="001F5111"/>
    <w:rsid w:val="001F7F41"/>
    <w:rsid w:val="0020060D"/>
    <w:rsid w:val="00217B79"/>
    <w:rsid w:val="002220DE"/>
    <w:rsid w:val="00224856"/>
    <w:rsid w:val="00283C6D"/>
    <w:rsid w:val="002A5C80"/>
    <w:rsid w:val="002D6B52"/>
    <w:rsid w:val="002E04F1"/>
    <w:rsid w:val="002F5C0A"/>
    <w:rsid w:val="00341CFD"/>
    <w:rsid w:val="003519FB"/>
    <w:rsid w:val="00364BDE"/>
    <w:rsid w:val="00380A79"/>
    <w:rsid w:val="00381FBD"/>
    <w:rsid w:val="003D79BA"/>
    <w:rsid w:val="003F28FE"/>
    <w:rsid w:val="00412546"/>
    <w:rsid w:val="004266F6"/>
    <w:rsid w:val="0045281C"/>
    <w:rsid w:val="00475302"/>
    <w:rsid w:val="00485A57"/>
    <w:rsid w:val="0048756C"/>
    <w:rsid w:val="00493AB6"/>
    <w:rsid w:val="004A33FA"/>
    <w:rsid w:val="004A7558"/>
    <w:rsid w:val="004F2113"/>
    <w:rsid w:val="004F7947"/>
    <w:rsid w:val="005153E5"/>
    <w:rsid w:val="00527122"/>
    <w:rsid w:val="005419C8"/>
    <w:rsid w:val="00552031"/>
    <w:rsid w:val="00560C49"/>
    <w:rsid w:val="00562676"/>
    <w:rsid w:val="005640AE"/>
    <w:rsid w:val="005754C9"/>
    <w:rsid w:val="0058107B"/>
    <w:rsid w:val="005815FD"/>
    <w:rsid w:val="005959CD"/>
    <w:rsid w:val="005A3306"/>
    <w:rsid w:val="005B5D82"/>
    <w:rsid w:val="005C149D"/>
    <w:rsid w:val="005E2379"/>
    <w:rsid w:val="005E6544"/>
    <w:rsid w:val="005E6CF5"/>
    <w:rsid w:val="00614FF8"/>
    <w:rsid w:val="00636726"/>
    <w:rsid w:val="00656FF8"/>
    <w:rsid w:val="00663700"/>
    <w:rsid w:val="00670B16"/>
    <w:rsid w:val="0068087F"/>
    <w:rsid w:val="00681254"/>
    <w:rsid w:val="00695107"/>
    <w:rsid w:val="006C2797"/>
    <w:rsid w:val="006C283A"/>
    <w:rsid w:val="006C300A"/>
    <w:rsid w:val="00702157"/>
    <w:rsid w:val="0072484C"/>
    <w:rsid w:val="00730466"/>
    <w:rsid w:val="00731FE0"/>
    <w:rsid w:val="00745FBC"/>
    <w:rsid w:val="00757D23"/>
    <w:rsid w:val="007616D8"/>
    <w:rsid w:val="00777689"/>
    <w:rsid w:val="00787E74"/>
    <w:rsid w:val="007A1B03"/>
    <w:rsid w:val="007A4B1D"/>
    <w:rsid w:val="007B2C3F"/>
    <w:rsid w:val="007F132C"/>
    <w:rsid w:val="00866439"/>
    <w:rsid w:val="00881633"/>
    <w:rsid w:val="00892833"/>
    <w:rsid w:val="008A2273"/>
    <w:rsid w:val="008B1F14"/>
    <w:rsid w:val="008C0CEC"/>
    <w:rsid w:val="008D39D2"/>
    <w:rsid w:val="008E3F31"/>
    <w:rsid w:val="00915538"/>
    <w:rsid w:val="00916F69"/>
    <w:rsid w:val="009344E9"/>
    <w:rsid w:val="009644DF"/>
    <w:rsid w:val="00965617"/>
    <w:rsid w:val="00997762"/>
    <w:rsid w:val="009F189B"/>
    <w:rsid w:val="00A04BAA"/>
    <w:rsid w:val="00A16B18"/>
    <w:rsid w:val="00A31192"/>
    <w:rsid w:val="00A35D09"/>
    <w:rsid w:val="00A47FCE"/>
    <w:rsid w:val="00A544AD"/>
    <w:rsid w:val="00A73BD6"/>
    <w:rsid w:val="00A75BBA"/>
    <w:rsid w:val="00AA3CFA"/>
    <w:rsid w:val="00AC3905"/>
    <w:rsid w:val="00AC3FFA"/>
    <w:rsid w:val="00AD3F74"/>
    <w:rsid w:val="00AE1AC0"/>
    <w:rsid w:val="00AE1CBE"/>
    <w:rsid w:val="00AE3F72"/>
    <w:rsid w:val="00AE550D"/>
    <w:rsid w:val="00AF3881"/>
    <w:rsid w:val="00AF4407"/>
    <w:rsid w:val="00AF493B"/>
    <w:rsid w:val="00B01823"/>
    <w:rsid w:val="00B03FA4"/>
    <w:rsid w:val="00B2475D"/>
    <w:rsid w:val="00B3168B"/>
    <w:rsid w:val="00B45EA2"/>
    <w:rsid w:val="00B6324B"/>
    <w:rsid w:val="00B71C56"/>
    <w:rsid w:val="00B7436F"/>
    <w:rsid w:val="00BC5E51"/>
    <w:rsid w:val="00BD0E7D"/>
    <w:rsid w:val="00BD2C1E"/>
    <w:rsid w:val="00BE2D26"/>
    <w:rsid w:val="00BF015C"/>
    <w:rsid w:val="00C04325"/>
    <w:rsid w:val="00C110AE"/>
    <w:rsid w:val="00C11CD4"/>
    <w:rsid w:val="00C23BE4"/>
    <w:rsid w:val="00C275BF"/>
    <w:rsid w:val="00C4549F"/>
    <w:rsid w:val="00C6179F"/>
    <w:rsid w:val="00C63D05"/>
    <w:rsid w:val="00C66DED"/>
    <w:rsid w:val="00C8507C"/>
    <w:rsid w:val="00C90980"/>
    <w:rsid w:val="00CA3D3A"/>
    <w:rsid w:val="00CD26F0"/>
    <w:rsid w:val="00CD2C00"/>
    <w:rsid w:val="00CE36DF"/>
    <w:rsid w:val="00CE3FED"/>
    <w:rsid w:val="00CE6B20"/>
    <w:rsid w:val="00CF10A2"/>
    <w:rsid w:val="00CF329E"/>
    <w:rsid w:val="00CF37A0"/>
    <w:rsid w:val="00D12379"/>
    <w:rsid w:val="00D46C1F"/>
    <w:rsid w:val="00D5041C"/>
    <w:rsid w:val="00DB5184"/>
    <w:rsid w:val="00DC48DA"/>
    <w:rsid w:val="00DF3F97"/>
    <w:rsid w:val="00E07D87"/>
    <w:rsid w:val="00E12823"/>
    <w:rsid w:val="00E63205"/>
    <w:rsid w:val="00E6421B"/>
    <w:rsid w:val="00E67266"/>
    <w:rsid w:val="00E80948"/>
    <w:rsid w:val="00E81C49"/>
    <w:rsid w:val="00E81D0C"/>
    <w:rsid w:val="00E83F65"/>
    <w:rsid w:val="00E853AE"/>
    <w:rsid w:val="00E96440"/>
    <w:rsid w:val="00EA1265"/>
    <w:rsid w:val="00EB4511"/>
    <w:rsid w:val="00ED6A05"/>
    <w:rsid w:val="00EF0DC9"/>
    <w:rsid w:val="00F051A5"/>
    <w:rsid w:val="00F12E49"/>
    <w:rsid w:val="00F1328E"/>
    <w:rsid w:val="00F152E9"/>
    <w:rsid w:val="00F32200"/>
    <w:rsid w:val="00F40FAC"/>
    <w:rsid w:val="00F434C6"/>
    <w:rsid w:val="00F82119"/>
    <w:rsid w:val="00F860CC"/>
    <w:rsid w:val="00FA52BB"/>
    <w:rsid w:val="00FB11B9"/>
    <w:rsid w:val="00FB79E1"/>
    <w:rsid w:val="00FC5DD9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5972-8069-450C-9E93-AC321D2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">
    <w:name w:val="Нет списка12"/>
    <w:next w:val="a2"/>
    <w:uiPriority w:val="99"/>
    <w:semiHidden/>
    <w:unhideWhenUsed/>
    <w:rsid w:val="0013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2021-06-01T11:01:00Z</cp:lastPrinted>
  <dcterms:created xsi:type="dcterms:W3CDTF">2021-08-11T12:57:00Z</dcterms:created>
  <dcterms:modified xsi:type="dcterms:W3CDTF">2021-08-11T13:12:00Z</dcterms:modified>
</cp:coreProperties>
</file>