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6C88" w:rsidRPr="00406C88" w:rsidRDefault="00406C88" w:rsidP="00406C88">
      <w:pPr>
        <w:ind w:firstLine="0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406C88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АДМИНИСТРАЦИЯ ЛИХОСЛАВЛЬСКОГО РАЙОНА</w:t>
      </w:r>
    </w:p>
    <w:p w:rsidR="00406C88" w:rsidRPr="00406C88" w:rsidRDefault="00406C88" w:rsidP="00406C88">
      <w:pPr>
        <w:ind w:firstLine="0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406C88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ТВЕРСКОЙ ОБЛАСТИ</w:t>
      </w:r>
    </w:p>
    <w:p w:rsidR="00406C88" w:rsidRPr="00406C88" w:rsidRDefault="00406C88" w:rsidP="00406C88">
      <w:pPr>
        <w:ind w:firstLine="0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406C88" w:rsidRPr="00406C88" w:rsidRDefault="00406C88" w:rsidP="00406C88">
      <w:pPr>
        <w:ind w:firstLine="0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406C88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ПОСТАНОВЛЕНИЕ</w:t>
      </w:r>
    </w:p>
    <w:p w:rsidR="00406C88" w:rsidRPr="00406C88" w:rsidRDefault="00406C88" w:rsidP="00406C88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14"/>
        <w:gridCol w:w="5091"/>
      </w:tblGrid>
      <w:tr w:rsidR="00406C88" w:rsidRPr="00406C88" w:rsidTr="00CE1832">
        <w:tc>
          <w:tcPr>
            <w:tcW w:w="5114" w:type="dxa"/>
          </w:tcPr>
          <w:p w:rsidR="00406C88" w:rsidRPr="00406C88" w:rsidRDefault="00023296" w:rsidP="00406C88">
            <w:pPr>
              <w:widowControl w:val="0"/>
              <w:tabs>
                <w:tab w:val="left" w:pos="7590"/>
              </w:tabs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  <w:t>12</w:t>
            </w:r>
            <w:r w:rsidR="00A94410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  <w:t>.05</w:t>
            </w:r>
            <w:r w:rsidR="001E247E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  <w:t>.2021</w:t>
            </w:r>
          </w:p>
        </w:tc>
        <w:tc>
          <w:tcPr>
            <w:tcW w:w="5091" w:type="dxa"/>
          </w:tcPr>
          <w:p w:rsidR="00406C88" w:rsidRPr="00406C88" w:rsidRDefault="00406C88" w:rsidP="00023296">
            <w:pPr>
              <w:widowControl w:val="0"/>
              <w:tabs>
                <w:tab w:val="left" w:pos="7590"/>
              </w:tabs>
              <w:suppressAutoHyphens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</w:pPr>
            <w:r w:rsidRPr="00406C88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  <w:t>№</w:t>
            </w:r>
            <w:r w:rsidR="00983FEE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  <w:t> </w:t>
            </w:r>
            <w:r w:rsidR="00A92E0C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  <w:t>7</w:t>
            </w:r>
            <w:r w:rsidR="00023296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  <w:t>2</w:t>
            </w:r>
          </w:p>
        </w:tc>
      </w:tr>
      <w:tr w:rsidR="00406C88" w:rsidRPr="00406C88" w:rsidTr="00CE1832">
        <w:tc>
          <w:tcPr>
            <w:tcW w:w="10205" w:type="dxa"/>
            <w:gridSpan w:val="2"/>
          </w:tcPr>
          <w:p w:rsidR="00406C88" w:rsidRPr="00406C88" w:rsidRDefault="00406C88" w:rsidP="00406C88">
            <w:pPr>
              <w:widowControl w:val="0"/>
              <w:tabs>
                <w:tab w:val="left" w:pos="7590"/>
              </w:tabs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</w:pPr>
            <w:r w:rsidRPr="00406C88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  <w:t xml:space="preserve">г. Лихославль </w:t>
            </w:r>
          </w:p>
        </w:tc>
      </w:tr>
    </w:tbl>
    <w:p w:rsidR="00406C88" w:rsidRPr="00406C88" w:rsidRDefault="00406C88" w:rsidP="00CD3C51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06C88" w:rsidRPr="00406C88" w:rsidRDefault="00406C88" w:rsidP="00CD3C51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23296" w:rsidRPr="00023296" w:rsidRDefault="00023296" w:rsidP="00023296">
      <w:pPr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32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итогах прохождения осенне-зимнего периода 2020-2021 годов и о задачах по подготовке объектов жилищно-коммунального комплекса и социальной сферы к осенне-зимнему периоду 2021-2022 годов на территории Лихославльского муниципального района</w:t>
      </w:r>
    </w:p>
    <w:p w:rsidR="00BE5D04" w:rsidRDefault="00BE5D04" w:rsidP="00CD3C51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282E" w:rsidRPr="00406C88" w:rsidRDefault="0056282E" w:rsidP="00CD3C51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03CE" w:rsidRPr="009E46E7" w:rsidRDefault="00023296" w:rsidP="00023296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pacing w:val="30"/>
          <w:sz w:val="28"/>
          <w:szCs w:val="28"/>
          <w:lang w:eastAsia="ru-RU"/>
        </w:rPr>
      </w:pPr>
      <w:r w:rsidRPr="00023296">
        <w:rPr>
          <w:rFonts w:ascii="Times New Roman" w:hAnsi="Times New Roman" w:cs="Times New Roman"/>
          <w:sz w:val="28"/>
          <w:szCs w:val="28"/>
        </w:rPr>
        <w:t>В целях своевременной подготовки объектов жилищно-коммунального комплекса и социальной сферы Лихославльского района к работе в осенне-зимний период 2021-2022 годов, качественного обеспечения населения коммунальными услугами, руководствуясь Федеральным законом Российской Федерации от 06.10.2003 № 131-ФЗ «Об общих принципах организации местного самоуправления в Российской Федерации», Федеральным законом Российской Федерации от 27.07.2010 № 190-ФЗ «О теплоснабжении», постановлением Правительства Российской Федерации от 06.09.2012 № 889 «О выводе в ремонт и из эксплуатации источников тепловой энергии и тепловых сетей», постановлением Госстроя России от 27.09.2003 № 170 «Об утверждении Правил и норм технической эксплуатации жилищного фонда», приказом Министерства энергетики Российской Федерации от 24.03.2003 № 115 «Об утверждении Правил технической эксплуатации тепловых энергоустановок», приказом Министерства энергетики Российской Федерации от 12.03.2013 № 103 «Об утверждении Правил оценки готовности к отопительному периоду», Уставом муниципального образования «Лихославльский район» Тверской области</w:t>
      </w:r>
      <w:r w:rsidR="00A92E0C" w:rsidRPr="00F94517">
        <w:rPr>
          <w:rFonts w:ascii="Times New Roman" w:hAnsi="Times New Roman" w:cs="Times New Roman"/>
          <w:sz w:val="28"/>
          <w:szCs w:val="28"/>
        </w:rPr>
        <w:t>,</w:t>
      </w:r>
      <w:r w:rsidR="00445454">
        <w:rPr>
          <w:rFonts w:ascii="Times New Roman" w:hAnsi="Times New Roman" w:cs="Times New Roman"/>
          <w:sz w:val="28"/>
          <w:szCs w:val="28"/>
        </w:rPr>
        <w:t xml:space="preserve"> </w:t>
      </w:r>
      <w:r w:rsidR="00ED03CE" w:rsidRPr="009E4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Лихославльского района </w:t>
      </w:r>
      <w:r w:rsidR="00ED03CE" w:rsidRPr="009E46E7">
        <w:rPr>
          <w:rFonts w:ascii="Times New Roman" w:eastAsia="Times New Roman" w:hAnsi="Times New Roman" w:cs="Times New Roman"/>
          <w:b/>
          <w:spacing w:val="30"/>
          <w:sz w:val="28"/>
          <w:szCs w:val="28"/>
          <w:lang w:eastAsia="ru-RU"/>
        </w:rPr>
        <w:t>постановляет:</w:t>
      </w:r>
    </w:p>
    <w:p w:rsidR="00023296" w:rsidRPr="00023296" w:rsidRDefault="00023296" w:rsidP="0002329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296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Признать в целом прохождение осенне-зимнего периода 2020-2021 годов на территории Лихославльского муниципальн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района удовлетворительным (П</w:t>
      </w:r>
      <w:r w:rsidRPr="00023296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риложение 1).</w:t>
      </w:r>
    </w:p>
    <w:p w:rsidR="00023296" w:rsidRPr="00023296" w:rsidRDefault="00023296" w:rsidP="0002329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296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Утвердить Положение об оценке готовности организаций, подведомственных администрации Лихославльского района, на балансе которых находятся тепловые энергоустановки, к работе в осенне-зимний период 2021-2022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(П</w:t>
      </w:r>
      <w:r w:rsidRPr="00023296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риложение 2).</w:t>
      </w:r>
    </w:p>
    <w:p w:rsidR="00023296" w:rsidRPr="00023296" w:rsidRDefault="00023296" w:rsidP="0002329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296">
        <w:rPr>
          <w:rFonts w:ascii="Times New Roman" w:eastAsia="Times New Roman" w:hAnsi="Times New Roman" w:cs="Times New Roman"/>
          <w:sz w:val="28"/>
          <w:szCs w:val="28"/>
          <w:lang w:eastAsia="ru-RU"/>
        </w:rPr>
        <w:t>3. Руководителям предприятий, организаций, учреждений всех форм собственности (в том числе имеющих на своем балансе объекты жилищно-коммунального хозяйства и социальной сферы):</w:t>
      </w:r>
    </w:p>
    <w:p w:rsidR="00023296" w:rsidRPr="00023296" w:rsidRDefault="00023296" w:rsidP="0002329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29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срок до 14.05.2021 предоставить планы мероприятий по подготовке к осенне-зимнему периоду 2021-2022 годов;</w:t>
      </w:r>
    </w:p>
    <w:p w:rsidR="00023296" w:rsidRPr="00023296" w:rsidRDefault="00023296" w:rsidP="0002329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296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устранить недостатки в системе отопления, выявленные в период прохождения отопительного сезона 2020-2021 годов;</w:t>
      </w:r>
    </w:p>
    <w:p w:rsidR="00023296" w:rsidRPr="00023296" w:rsidRDefault="00023296" w:rsidP="0002329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29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выполнить в полном объеме необходимые мероприятия по подготовке системы отопления к отопительному сезону 2021-2022 годов;</w:t>
      </w:r>
    </w:p>
    <w:p w:rsidR="00023296" w:rsidRPr="00023296" w:rsidRDefault="00023296" w:rsidP="0002329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29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срок до 01.08.2021 завершить работу по заключению договоров между теплоснабжающими организациями и организациями, управляющими многоквартирными домами, и имеющими на своем балансе объекты жилищно-коммунального хозяйства и социальной сферы;</w:t>
      </w:r>
    </w:p>
    <w:p w:rsidR="00023296" w:rsidRPr="00023296" w:rsidRDefault="00023296" w:rsidP="0002329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29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срок до 31.08.2021 создать (пополнить) местные резервы материально-технических ресурсов для оперативного устранения аварий и неисправностей на объектах жилищно-коммунального хозяйства и социальной сферы;</w:t>
      </w:r>
    </w:p>
    <w:p w:rsidR="00023296" w:rsidRPr="00023296" w:rsidRDefault="00023296" w:rsidP="0002329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29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срок до 31.08.2021 разработать (уточнить) план действий по локализации и ликвидации аварийных ситуаций на объектах жилищно-коммунального хозяйства и социальной сферы;</w:t>
      </w:r>
    </w:p>
    <w:p w:rsidR="00023296" w:rsidRPr="00023296" w:rsidRDefault="00023296" w:rsidP="0002329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29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принимать своевременные меры по недопущению фактов прекращения либо ограничения поставок коммунальных ресурсов населению и на объекты жилищно-коммунального хозяйства и социальной сферы;</w:t>
      </w:r>
    </w:p>
    <w:p w:rsidR="00023296" w:rsidRPr="00023296" w:rsidRDefault="00023296" w:rsidP="0002329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296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энергосбережения организовать работу по информированию населения о необходимости экономии потребляемых энергетических ресурсов, а также утепления оконных и дверных проемов в квартирах, входных дверей в подъездах;</w:t>
      </w:r>
    </w:p>
    <w:p w:rsidR="00023296" w:rsidRPr="00023296" w:rsidRDefault="00023296" w:rsidP="0002329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29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постоянный контроль за выполнением плана мероприятий администрации Лихославльского района по подготовке к осенне-зимнему периоду 2021-2022 гг.;</w:t>
      </w:r>
    </w:p>
    <w:p w:rsidR="00023296" w:rsidRPr="00023296" w:rsidRDefault="00023296" w:rsidP="0002329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29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срок до 31.08.2021 завершить подготовку организаций, объектов жилищно-коммунального хозяйства и социальной сферы к работе в осенне-зимний период 2021-2022 годов;</w:t>
      </w:r>
    </w:p>
    <w:p w:rsidR="00023296" w:rsidRPr="00023296" w:rsidRDefault="00023296" w:rsidP="0002329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29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срок до 04.09.2021 проинформировать отдел ЖКХ и жилищной политики Управления архитектуры, строительства, дорожной деятельности и ЖКХ администрации Лихославльского района о результатах оценки готовности теплоснабжающих организаций к работе в осенне-зимний период 2021-2022 годов с приложением актов проверки и паспортов готовности теплоснабжающих организаций.</w:t>
      </w:r>
    </w:p>
    <w:p w:rsidR="00023296" w:rsidRPr="00023296" w:rsidRDefault="00023296" w:rsidP="0002329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296">
        <w:rPr>
          <w:rFonts w:ascii="Times New Roman" w:eastAsia="Times New Roman" w:hAnsi="Times New Roman" w:cs="Times New Roman"/>
          <w:sz w:val="28"/>
          <w:szCs w:val="28"/>
          <w:lang w:eastAsia="ru-RU"/>
        </w:rPr>
        <w:t>4. Рекомендовать председателям ТСЖ, руководителям управляющих организаций, осуществляющих управление многоквартирными домами и оказание услуг по содержанию и ремонту общего имущества в многоквартирных домах:</w:t>
      </w:r>
    </w:p>
    <w:p w:rsidR="00023296" w:rsidRPr="00023296" w:rsidRDefault="00023296" w:rsidP="0002329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29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согласовать с теплоснабжающими организациями графики предъявления тепловых сетей, систем централизованного отопления и горячего водоснабжения на предмет выполнения работ по подготовке к отопительному периоду 2021-2022 годов в соответствии с действующими нормами;</w:t>
      </w:r>
    </w:p>
    <w:p w:rsidR="00023296" w:rsidRPr="00023296" w:rsidRDefault="00023296" w:rsidP="0002329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срок до 10.08.2021 заключить договоры с </w:t>
      </w:r>
      <w:proofErr w:type="spellStart"/>
      <w:r w:rsidRPr="0002329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ресурсоснабжающими</w:t>
      </w:r>
      <w:proofErr w:type="spellEnd"/>
      <w:r w:rsidRPr="00023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организациями на поставку коммунальных услуг;</w:t>
      </w:r>
    </w:p>
    <w:p w:rsidR="00023296" w:rsidRPr="00023296" w:rsidRDefault="00023296" w:rsidP="0002329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обеспечить надлежащее техническое состояние внутридомовых систем газо-, водо-, тепло-, </w:t>
      </w:r>
      <w:proofErr w:type="spellStart"/>
      <w:r w:rsidRPr="00023296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энергораспределения</w:t>
      </w:r>
      <w:proofErr w:type="spellEnd"/>
      <w:r w:rsidRPr="00023296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наличие противопожарного инвентаря на обслуживаемых объектах;</w:t>
      </w:r>
    </w:p>
    <w:p w:rsidR="00023296" w:rsidRPr="00023296" w:rsidRDefault="00023296" w:rsidP="0002329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обеспечить выполнение мероприятий по подготовке к эксплуатации в осенне-зимний период 2021-2022 годов объектов инженерной инфраструктуры, домов </w:t>
      </w:r>
      <w:r w:rsidRPr="0002329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жилищного фонда, обратив особое внимание на осуществление мероприятий по энергосбережению; </w:t>
      </w:r>
    </w:p>
    <w:p w:rsidR="00023296" w:rsidRPr="00023296" w:rsidRDefault="00023296" w:rsidP="0002329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обеспечить заготовку </w:t>
      </w:r>
      <w:proofErr w:type="spellStart"/>
      <w:r w:rsidRPr="0002329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противогололедных</w:t>
      </w:r>
      <w:proofErr w:type="spellEnd"/>
      <w:r w:rsidRPr="00023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материалов, специального хозяйственного инвентаря и малогабаритной снегоуборочной техники для уборки внутридомовых территорий;</w:t>
      </w:r>
    </w:p>
    <w:p w:rsidR="00023296" w:rsidRPr="00023296" w:rsidRDefault="00023296" w:rsidP="0002329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29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организовать и своевременно проводить очистку крыш подведомственных объектов от снега и наледи в период прохождения отопительного сезона 2021-2022 годов.</w:t>
      </w:r>
    </w:p>
    <w:p w:rsidR="00023296" w:rsidRPr="00023296" w:rsidRDefault="00023296" w:rsidP="0002329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296">
        <w:rPr>
          <w:rFonts w:ascii="Times New Roman" w:eastAsia="Times New Roman" w:hAnsi="Times New Roman" w:cs="Times New Roman"/>
          <w:sz w:val="28"/>
          <w:szCs w:val="28"/>
          <w:lang w:eastAsia="ru-RU"/>
        </w:rPr>
        <w:t>5. Рекомендовать органам местного самоуправления городского поселения поселок Калашниково и сельских поселений Лихославльского района:</w:t>
      </w:r>
    </w:p>
    <w:p w:rsidR="00023296" w:rsidRPr="00023296" w:rsidRDefault="00023296" w:rsidP="0002329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29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подвести итоги прохождения отопительного сезона 2020-2021 годов;</w:t>
      </w:r>
    </w:p>
    <w:p w:rsidR="00023296" w:rsidRPr="00023296" w:rsidRDefault="00023296" w:rsidP="0002329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296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начала отопительного сезона 2021-2022 годов принять меры к погашению задолженности по оплате за топливно-энергетические ресурсы в соответствии с утвержденными договорами, соглашениями и графиками;</w:t>
      </w:r>
    </w:p>
    <w:p w:rsidR="00023296" w:rsidRPr="00023296" w:rsidRDefault="00023296" w:rsidP="0002329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29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продолжить в 2021-2022 годах реализацию мероприятий по выявлению бесхозяйных объектов коммунальной инфраструктуры и дальнейшей их постановке на учет и государственной регистрации прав собственности.</w:t>
      </w:r>
    </w:p>
    <w:p w:rsidR="00023296" w:rsidRPr="00023296" w:rsidRDefault="00023296" w:rsidP="0002329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296">
        <w:rPr>
          <w:rFonts w:ascii="Times New Roman" w:eastAsia="Times New Roman" w:hAnsi="Times New Roman" w:cs="Times New Roman"/>
          <w:sz w:val="28"/>
          <w:szCs w:val="28"/>
          <w:lang w:eastAsia="ru-RU"/>
        </w:rPr>
        <w:t>6. Отделу ЖКХ и жилищной политики Управления архитектуры, строительства, дорожной деятельности и ЖКХ администрации Лихославльского района осуществить контроль в части готовности МКД с непосредственным способом управления к осенне-зимнему периоду 2021-2022 годов и оформлению паспортов готовности в срок до 31.08.2021.</w:t>
      </w:r>
    </w:p>
    <w:p w:rsidR="00023296" w:rsidRPr="00023296" w:rsidRDefault="00023296" w:rsidP="0002329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296">
        <w:rPr>
          <w:rFonts w:ascii="Times New Roman" w:eastAsia="Times New Roman" w:hAnsi="Times New Roman" w:cs="Times New Roman"/>
          <w:sz w:val="28"/>
          <w:szCs w:val="28"/>
          <w:lang w:eastAsia="ru-RU"/>
        </w:rPr>
        <w:t>7. Отделу ЖКХ и жилищной политики Управления архитектуры, строительства, дорожной деятельности и ЖКХ администрации Лихославльского района в срок до 14.09.2021 провести оценку готовности организаций, объектов жилищно-коммунального хозяйства и социальной сферы к работе в осенне-зимний период 2021-2022 годов. Результаты оценки оформить соответствующими актами и паспортами.</w:t>
      </w:r>
    </w:p>
    <w:p w:rsidR="00023296" w:rsidRPr="00023296" w:rsidRDefault="00023296" w:rsidP="0002329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Признать утратившим силу постановление администрации Лихославльского района от 07.05.2020 № 152-1 «Об итогах прохождения осенне-зимнего периода 2019-2020 годов и о задачах по подготовке объектов жилищно-коммунального комплекса и социальной сферы к осенне-зимнему периоду 2020-2021 годов на территории Лихославльского района». </w:t>
      </w:r>
    </w:p>
    <w:p w:rsidR="00023296" w:rsidRPr="00023296" w:rsidRDefault="00023296" w:rsidP="0002329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296">
        <w:rPr>
          <w:rFonts w:ascii="Times New Roman" w:eastAsia="Times New Roman" w:hAnsi="Times New Roman" w:cs="Times New Roman"/>
          <w:sz w:val="28"/>
          <w:szCs w:val="28"/>
          <w:lang w:eastAsia="ru-RU"/>
        </w:rPr>
        <w:t>9. Контроль за исполнением настоящего постановления возложить на первого заместителя главы администрации Лихославльского района Капытова С.Н.</w:t>
      </w:r>
    </w:p>
    <w:p w:rsidR="006271A7" w:rsidRPr="006271A7" w:rsidRDefault="00023296" w:rsidP="0002329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296">
        <w:rPr>
          <w:rFonts w:ascii="Times New Roman" w:eastAsia="Times New Roman" w:hAnsi="Times New Roman" w:cs="Times New Roman"/>
          <w:sz w:val="28"/>
          <w:szCs w:val="28"/>
          <w:lang w:eastAsia="ru-RU"/>
        </w:rPr>
        <w:t>10. Настоящее постановление вступает в силу после его официального опубликования в газете «Наша жизнь» и подлежит размещению на официальном сайте Лихославльского муниципального района в сети Интернет.</w:t>
      </w:r>
    </w:p>
    <w:p w:rsidR="00626388" w:rsidRDefault="00626388" w:rsidP="00406C88">
      <w:pPr>
        <w:widowControl w:val="0"/>
        <w:autoSpaceDE w:val="0"/>
        <w:autoSpaceDN w:val="0"/>
        <w:adjustRightInd w:val="0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3296" w:rsidRPr="00406C88" w:rsidRDefault="00023296" w:rsidP="00406C88">
      <w:pPr>
        <w:widowControl w:val="0"/>
        <w:autoSpaceDE w:val="0"/>
        <w:autoSpaceDN w:val="0"/>
        <w:adjustRightInd w:val="0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2"/>
        <w:gridCol w:w="5103"/>
      </w:tblGrid>
      <w:tr w:rsidR="00406C88" w:rsidRPr="00406C88" w:rsidTr="00A92E0C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406C88" w:rsidRPr="00406C88" w:rsidRDefault="00406C88" w:rsidP="000C450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C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</w:t>
            </w:r>
            <w:r w:rsidR="000C45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406C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Лихославльского района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406C88" w:rsidRPr="00406C88" w:rsidRDefault="000C4505" w:rsidP="00406C88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Н.Н.Виноградова</w:t>
            </w:r>
          </w:p>
        </w:tc>
      </w:tr>
    </w:tbl>
    <w:p w:rsidR="001940C6" w:rsidRDefault="001940C6" w:rsidP="00FF78BA">
      <w:pPr>
        <w:rPr>
          <w:rFonts w:ascii="Times New Roman" w:hAnsi="Times New Roman" w:cs="Times New Roman"/>
          <w:sz w:val="28"/>
          <w:szCs w:val="28"/>
        </w:rPr>
      </w:pPr>
    </w:p>
    <w:p w:rsidR="00023296" w:rsidRDefault="000232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74"/>
        <w:gridCol w:w="5131"/>
      </w:tblGrid>
      <w:tr w:rsidR="00023296" w:rsidRPr="00023296" w:rsidTr="00F743A3">
        <w:tc>
          <w:tcPr>
            <w:tcW w:w="5210" w:type="dxa"/>
            <w:shd w:val="clear" w:color="auto" w:fill="auto"/>
          </w:tcPr>
          <w:p w:rsidR="00023296" w:rsidRPr="00023296" w:rsidRDefault="00023296" w:rsidP="0002329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br w:type="page"/>
            </w:r>
          </w:p>
        </w:tc>
        <w:tc>
          <w:tcPr>
            <w:tcW w:w="5211" w:type="dxa"/>
            <w:shd w:val="clear" w:color="auto" w:fill="auto"/>
          </w:tcPr>
          <w:p w:rsidR="00023296" w:rsidRPr="00023296" w:rsidRDefault="00023296" w:rsidP="000232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1</w:t>
            </w:r>
          </w:p>
          <w:p w:rsidR="00023296" w:rsidRPr="00023296" w:rsidRDefault="00023296" w:rsidP="000232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постановлению администрации</w:t>
            </w:r>
          </w:p>
          <w:p w:rsidR="00023296" w:rsidRPr="00023296" w:rsidRDefault="00023296" w:rsidP="000232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Лихославльского района</w:t>
            </w:r>
          </w:p>
          <w:p w:rsidR="00023296" w:rsidRPr="00023296" w:rsidRDefault="00480890" w:rsidP="000232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023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="00023296" w:rsidRPr="00023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.05.2021 № </w:t>
            </w:r>
            <w:r w:rsidR="00023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</w:p>
        </w:tc>
      </w:tr>
    </w:tbl>
    <w:p w:rsidR="00023296" w:rsidRPr="00023296" w:rsidRDefault="00023296" w:rsidP="00023296">
      <w:pPr>
        <w:widowControl w:val="0"/>
        <w:autoSpaceDE w:val="0"/>
        <w:autoSpaceDN w:val="0"/>
        <w:adjustRightInd w:val="0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3296" w:rsidRPr="00023296" w:rsidRDefault="00023296" w:rsidP="00023296">
      <w:pPr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32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Итоги отопительного сезона 2020-2021 годов</w:t>
      </w:r>
    </w:p>
    <w:p w:rsidR="00023296" w:rsidRPr="00023296" w:rsidRDefault="00023296" w:rsidP="00023296">
      <w:pPr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3296" w:rsidRPr="00023296" w:rsidRDefault="00023296" w:rsidP="0002329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29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теплоснабжающих организаций, объектов социально-культурной сферы, управляющей компании, ТСЖ к началу нового отопительного периода 2020-2021 годов осуществлялась в соответствии с постановлением администрации Лихославльского района от 07.05.2020 № 152-1 «Об итогах прохождения осенне-зимнего периода 2019-2020 годов и о задачах по подготовке объектов жилищно-коммунального комплекса и социальной сферы к осенне-зимнему периоду 2020-2021 годов на территории Лихославльского района», постановлением администрации Лихославльского района от 07.05.2020 №152-2 «Об утверждении комплексного плана мероприятий по подготовке объектов жилищно-коммунального комплекса и социальной сферы МО «Лихославльский район» к осенне-зимнему периоду 2020-2021 годов».</w:t>
      </w:r>
    </w:p>
    <w:p w:rsidR="00023296" w:rsidRPr="00023296" w:rsidRDefault="00023296" w:rsidP="00023296">
      <w:pPr>
        <w:keepNext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 w:eastAsia="x-none"/>
        </w:rPr>
      </w:pPr>
      <w:r w:rsidRPr="00023296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 w:eastAsia="x-none"/>
        </w:rPr>
        <w:t xml:space="preserve">Центральным управлением Федеральной службы по экологическому, технологическому и атомному надзору </w:t>
      </w:r>
      <w:r w:rsidRPr="0002329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x-none"/>
        </w:rPr>
        <w:t xml:space="preserve">была </w:t>
      </w:r>
      <w:r w:rsidRPr="00023296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 w:eastAsia="x-none"/>
        </w:rPr>
        <w:t>проведена проверка готовности к отопительному периоду Лихославльск</w:t>
      </w:r>
      <w:r w:rsidRPr="0002329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x-none"/>
        </w:rPr>
        <w:t>ого</w:t>
      </w:r>
      <w:r w:rsidRPr="00023296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 w:eastAsia="x-none"/>
        </w:rPr>
        <w:t xml:space="preserve"> район</w:t>
      </w:r>
      <w:r w:rsidRPr="0002329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x-none"/>
        </w:rPr>
        <w:t>а</w:t>
      </w:r>
      <w:r w:rsidRPr="00023296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 w:eastAsia="x-none"/>
        </w:rPr>
        <w:t>, в результате чего муниципальному образованию выдан Паспорт готовности к отопительному периоду 20</w:t>
      </w:r>
      <w:r w:rsidRPr="0002329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x-none"/>
        </w:rPr>
        <w:t>20</w:t>
      </w:r>
      <w:r w:rsidRPr="00023296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 w:eastAsia="x-none"/>
        </w:rPr>
        <w:t>/20</w:t>
      </w:r>
      <w:r w:rsidRPr="0002329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x-none"/>
        </w:rPr>
        <w:t>21</w:t>
      </w:r>
      <w:r w:rsidRPr="00023296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 w:eastAsia="x-none"/>
        </w:rPr>
        <w:t xml:space="preserve"> годов</w:t>
      </w:r>
      <w:r w:rsidRPr="0002329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x-none"/>
        </w:rPr>
        <w:t xml:space="preserve"> от 29.10.2020 №8.3-053/20</w:t>
      </w:r>
      <w:r w:rsidRPr="00023296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 w:eastAsia="x-none"/>
        </w:rPr>
        <w:t>.</w:t>
      </w:r>
    </w:p>
    <w:p w:rsidR="00023296" w:rsidRPr="00023296" w:rsidRDefault="00023296" w:rsidP="00023296">
      <w:pPr>
        <w:keepNext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 w:eastAsia="x-none"/>
        </w:rPr>
      </w:pPr>
      <w:r w:rsidRPr="00023296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 w:eastAsia="x-none"/>
        </w:rPr>
        <w:t xml:space="preserve">Начало отопительного периода прошло организовано, в сроки, установленные постановлением администрации Лихославльского района от </w:t>
      </w:r>
      <w:r w:rsidRPr="0002329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x-none"/>
        </w:rPr>
        <w:t>09</w:t>
      </w:r>
      <w:r w:rsidRPr="00023296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 w:eastAsia="x-none"/>
        </w:rPr>
        <w:t>.09.20</w:t>
      </w:r>
      <w:r w:rsidRPr="0002329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x-none"/>
        </w:rPr>
        <w:t>20</w:t>
      </w:r>
      <w:r w:rsidRPr="00023296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 w:eastAsia="x-none"/>
        </w:rPr>
        <w:t xml:space="preserve"> № </w:t>
      </w:r>
      <w:r w:rsidRPr="0002329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x-none"/>
        </w:rPr>
        <w:t>204</w:t>
      </w:r>
      <w:r w:rsidRPr="00023296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 w:eastAsia="x-none"/>
        </w:rPr>
        <w:t xml:space="preserve"> «О начале отопительного сезона 20</w:t>
      </w:r>
      <w:r w:rsidRPr="0002329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x-none"/>
        </w:rPr>
        <w:t>20</w:t>
      </w:r>
      <w:r w:rsidRPr="00023296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 w:eastAsia="x-none"/>
        </w:rPr>
        <w:t>-20</w:t>
      </w:r>
      <w:r w:rsidRPr="0002329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x-none"/>
        </w:rPr>
        <w:t>21</w:t>
      </w:r>
      <w:r w:rsidRPr="00023296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 w:eastAsia="x-none"/>
        </w:rPr>
        <w:t xml:space="preserve"> годов на территории Лихославльского района». </w:t>
      </w:r>
      <w:r w:rsidRPr="0002329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x-none"/>
        </w:rPr>
        <w:t>21</w:t>
      </w:r>
      <w:r w:rsidRPr="00023296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 w:eastAsia="x-none"/>
        </w:rPr>
        <w:t xml:space="preserve"> сентября 20</w:t>
      </w:r>
      <w:r w:rsidRPr="0002329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x-none"/>
        </w:rPr>
        <w:t>20</w:t>
      </w:r>
      <w:r w:rsidRPr="00023296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 w:eastAsia="x-none"/>
        </w:rPr>
        <w:t xml:space="preserve"> года все теплоисточники на территории района приступили к подаче тепла на объекты соцкультбыта, жилого фонда в соответствии с графиком очередности включения тепла потребителям. </w:t>
      </w:r>
    </w:p>
    <w:p w:rsidR="00023296" w:rsidRPr="00023296" w:rsidRDefault="00023296" w:rsidP="00023296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2329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целом по району отопительный период 2020-2021 годов проходил без срывов и крупных аварий, оборудование котельных работало удовлетворительно, отклонения технических параметров до опасных значений не допускалось. Возникали отдельные инциденты на инженерных сетях теплоснабжения и водоснабжения в городе Лихославле, поселке Калашниково, деревне Вески, поселке Осиновая гряда, поселке </w:t>
      </w:r>
      <w:proofErr w:type="spellStart"/>
      <w:r w:rsidRPr="00023296">
        <w:rPr>
          <w:rFonts w:ascii="Times New Roman" w:eastAsia="Calibri" w:hAnsi="Times New Roman" w:cs="Times New Roman"/>
          <w:sz w:val="28"/>
          <w:szCs w:val="28"/>
          <w:lang w:eastAsia="ru-RU"/>
        </w:rPr>
        <w:t>Крючково</w:t>
      </w:r>
      <w:proofErr w:type="spellEnd"/>
      <w:r w:rsidRPr="0002329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которые были устранены в нормативные сроки. Возникновение порывов связано с износом инженерных сетей. </w:t>
      </w:r>
    </w:p>
    <w:p w:rsidR="00023296" w:rsidRPr="00023296" w:rsidRDefault="00023296" w:rsidP="00023296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023296">
        <w:rPr>
          <w:rFonts w:ascii="Times New Roman" w:eastAsia="Calibri" w:hAnsi="Times New Roman" w:cs="Arial"/>
          <w:sz w:val="28"/>
          <w:szCs w:val="28"/>
          <w:lang w:eastAsia="ru-RU"/>
        </w:rPr>
        <w:t xml:space="preserve">Жалобы населения на качество горячего водоснабжения и отопления зафиксированы только от жителей района, отапливающегося от Центрального теплового пункта по </w:t>
      </w:r>
      <w:proofErr w:type="spellStart"/>
      <w:r w:rsidRPr="00023296">
        <w:rPr>
          <w:rFonts w:ascii="Times New Roman" w:eastAsia="Calibri" w:hAnsi="Times New Roman" w:cs="Arial"/>
          <w:sz w:val="28"/>
          <w:szCs w:val="28"/>
          <w:lang w:eastAsia="ru-RU"/>
        </w:rPr>
        <w:t>ул.Афанасьева</w:t>
      </w:r>
      <w:proofErr w:type="spellEnd"/>
      <w:r w:rsidRPr="00023296">
        <w:rPr>
          <w:rFonts w:ascii="Times New Roman" w:eastAsia="Calibri" w:hAnsi="Times New Roman" w:cs="Arial"/>
          <w:sz w:val="28"/>
          <w:szCs w:val="28"/>
          <w:lang w:eastAsia="ru-RU"/>
        </w:rPr>
        <w:t xml:space="preserve">. Причиной нарушения теплоснабжения связано с несоответствием параметров теплоносителя от эксплуатируемого ООО «Газпром </w:t>
      </w:r>
      <w:proofErr w:type="spellStart"/>
      <w:r w:rsidRPr="00023296">
        <w:rPr>
          <w:rFonts w:ascii="Times New Roman" w:eastAsia="Calibri" w:hAnsi="Times New Roman" w:cs="Arial"/>
          <w:sz w:val="28"/>
          <w:szCs w:val="28"/>
          <w:lang w:eastAsia="ru-RU"/>
        </w:rPr>
        <w:t>теплоэнерго</w:t>
      </w:r>
      <w:proofErr w:type="spellEnd"/>
      <w:r w:rsidRPr="00023296">
        <w:rPr>
          <w:rFonts w:ascii="Times New Roman" w:eastAsia="Calibri" w:hAnsi="Times New Roman" w:cs="Arial"/>
          <w:sz w:val="28"/>
          <w:szCs w:val="28"/>
          <w:lang w:eastAsia="ru-RU"/>
        </w:rPr>
        <w:t xml:space="preserve"> Тверь» ЦТП по ул. Афанасьева на нужды отопления многоквартирных домов микрорайона по ул. Школьной в г. Лихославле. Данный вопрос стоял на контроле в администрации района, еженедельно проводились расширенные совещания по тепловому режиму, была проведена проверка Главным управление «Государственная жилищная инспекция» Тверской области. В результате </w:t>
      </w:r>
      <w:r w:rsidRPr="00023296">
        <w:rPr>
          <w:rFonts w:ascii="Times New Roman" w:eastAsia="Calibri" w:hAnsi="Times New Roman" w:cs="Arial"/>
          <w:sz w:val="28"/>
          <w:szCs w:val="28"/>
          <w:lang w:eastAsia="ru-RU"/>
        </w:rPr>
        <w:lastRenderedPageBreak/>
        <w:t xml:space="preserve">проведенных мероприятий </w:t>
      </w:r>
      <w:r w:rsidRPr="00023296">
        <w:rPr>
          <w:rFonts w:ascii="Times New Roman" w:eastAsia="Times New Roman" w:hAnsi="Times New Roman" w:cs="Arial"/>
          <w:sz w:val="28"/>
          <w:szCs w:val="28"/>
          <w:lang w:eastAsia="ru-RU"/>
        </w:rPr>
        <w:t>температура в помещениях потребителей находилась в пределах допустимых значений. ООО</w:t>
      </w:r>
      <w:r w:rsidRPr="00023296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 xml:space="preserve"> «Газпром </w:t>
      </w:r>
      <w:proofErr w:type="spellStart"/>
      <w:r w:rsidRPr="00023296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теплоэнерго</w:t>
      </w:r>
      <w:proofErr w:type="spellEnd"/>
      <w:r w:rsidRPr="00023296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 xml:space="preserve"> Тверь» на протяжении отопительного периода 2020-2021 годов в микрорайоне </w:t>
      </w:r>
      <w:proofErr w:type="spellStart"/>
      <w:r w:rsidRPr="00023296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ул.Школьная</w:t>
      </w:r>
      <w:proofErr w:type="spellEnd"/>
      <w:r w:rsidRPr="00023296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 xml:space="preserve"> не обеспечивало параметры теплоносителя в соответствии с температурным графиком</w:t>
      </w:r>
      <w:r w:rsidRPr="00023296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. При этом никаких действий для улучшения </w:t>
      </w:r>
      <w:proofErr w:type="gramStart"/>
      <w:r w:rsidRPr="00023296">
        <w:rPr>
          <w:rFonts w:ascii="Times New Roman" w:eastAsia="Times New Roman" w:hAnsi="Times New Roman" w:cs="Arial"/>
          <w:sz w:val="28"/>
          <w:szCs w:val="28"/>
          <w:lang w:eastAsia="ru-RU"/>
        </w:rPr>
        <w:t>ситуации  ООО</w:t>
      </w:r>
      <w:proofErr w:type="gramEnd"/>
      <w:r w:rsidRPr="00023296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 xml:space="preserve"> «Газпром </w:t>
      </w:r>
      <w:proofErr w:type="spellStart"/>
      <w:r w:rsidRPr="00023296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теплоэнерго</w:t>
      </w:r>
      <w:proofErr w:type="spellEnd"/>
      <w:r w:rsidRPr="00023296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 xml:space="preserve"> Тверь» не предпринимало, начиная с начала отопительного сезона 2020-2021 годов, кроме проведения замеров параметров теплоносителя.</w:t>
      </w:r>
    </w:p>
    <w:p w:rsidR="00023296" w:rsidRPr="00023296" w:rsidRDefault="00023296" w:rsidP="0002329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29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подготовке к отопительному сезону 2020-2021 годов проведены следующие мероприятия:</w:t>
      </w:r>
    </w:p>
    <w:p w:rsidR="00023296" w:rsidRPr="00023296" w:rsidRDefault="00023296" w:rsidP="0002329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296">
        <w:rPr>
          <w:rFonts w:ascii="Times New Roman" w:eastAsia="Times New Roman" w:hAnsi="Times New Roman" w:cs="Times New Roman"/>
          <w:sz w:val="28"/>
          <w:szCs w:val="28"/>
          <w:lang w:eastAsia="ru-RU"/>
        </w:rPr>
        <w:t>1. Инженерные коммуникации:</w:t>
      </w:r>
    </w:p>
    <w:p w:rsidR="00023296" w:rsidRPr="00023296" w:rsidRDefault="00023296" w:rsidP="0002329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296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плановые работы по ремонту систем теплоснабжения;</w:t>
      </w:r>
    </w:p>
    <w:p w:rsidR="00023296" w:rsidRPr="00023296" w:rsidRDefault="00023296" w:rsidP="0002329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296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плановые работы по ремонту систем водоснабжения;</w:t>
      </w:r>
    </w:p>
    <w:p w:rsidR="00023296" w:rsidRPr="00023296" w:rsidRDefault="00023296" w:rsidP="0002329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296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плановые работы по ремонту систем водоотведения.</w:t>
      </w:r>
    </w:p>
    <w:p w:rsidR="00023296" w:rsidRPr="00023296" w:rsidRDefault="00023296" w:rsidP="0002329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296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Котельные:</w:t>
      </w:r>
    </w:p>
    <w:p w:rsidR="00023296" w:rsidRPr="00023296" w:rsidRDefault="00023296" w:rsidP="0002329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29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проведены планово-предупредительные ремонты:</w:t>
      </w:r>
    </w:p>
    <w:p w:rsidR="00023296" w:rsidRPr="00023296" w:rsidRDefault="00023296" w:rsidP="0002329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котельной по ул. Вагжанова </w:t>
      </w:r>
    </w:p>
    <w:p w:rsidR="00023296" w:rsidRPr="00023296" w:rsidRDefault="00023296" w:rsidP="0002329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котельной №2 (микрорайон </w:t>
      </w:r>
      <w:proofErr w:type="spellStart"/>
      <w:r w:rsidRPr="0002329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пос.Лочкино</w:t>
      </w:r>
      <w:proofErr w:type="spellEnd"/>
      <w:r w:rsidRPr="00023296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023296" w:rsidRPr="00023296" w:rsidRDefault="00023296" w:rsidP="0002329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котельной №7 (микрорайон </w:t>
      </w:r>
      <w:proofErr w:type="spellStart"/>
      <w:r w:rsidRPr="0002329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пос.Льнозавод</w:t>
      </w:r>
      <w:proofErr w:type="spellEnd"/>
      <w:r w:rsidRPr="00023296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023296" w:rsidRPr="00023296" w:rsidRDefault="00023296" w:rsidP="0002329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29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котельной ЦРБ (</w:t>
      </w:r>
      <w:proofErr w:type="spellStart"/>
      <w:r w:rsidRPr="0002329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пер.Лихославльский</w:t>
      </w:r>
      <w:proofErr w:type="spellEnd"/>
      <w:r w:rsidRPr="00023296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023296" w:rsidRPr="00023296" w:rsidRDefault="00023296" w:rsidP="0002329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котельной №3 филиала ООО «Газпром </w:t>
      </w:r>
      <w:proofErr w:type="spellStart"/>
      <w:r w:rsidRPr="0002329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теплоэнерго</w:t>
      </w:r>
      <w:proofErr w:type="spellEnd"/>
      <w:r w:rsidRPr="00023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Тверь» Лихославльский район;</w:t>
      </w:r>
    </w:p>
    <w:p w:rsidR="00023296" w:rsidRPr="00023296" w:rsidRDefault="00023296" w:rsidP="0002329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котельной №8 </w:t>
      </w:r>
      <w:proofErr w:type="spellStart"/>
      <w:r w:rsidRPr="00023296">
        <w:rPr>
          <w:rFonts w:ascii="Times New Roman" w:eastAsia="Times New Roman" w:hAnsi="Times New Roman" w:cs="Times New Roman"/>
          <w:sz w:val="28"/>
          <w:szCs w:val="28"/>
          <w:lang w:eastAsia="ru-RU"/>
        </w:rPr>
        <w:t>п.Калашниково</w:t>
      </w:r>
      <w:proofErr w:type="spellEnd"/>
      <w:r w:rsidRPr="0002329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23296" w:rsidRPr="00023296" w:rsidRDefault="00023296" w:rsidP="0002329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котельной </w:t>
      </w:r>
      <w:proofErr w:type="spellStart"/>
      <w:r w:rsidRPr="00023296">
        <w:rPr>
          <w:rFonts w:ascii="Times New Roman" w:eastAsia="Times New Roman" w:hAnsi="Times New Roman" w:cs="Times New Roman"/>
          <w:sz w:val="28"/>
          <w:szCs w:val="28"/>
          <w:lang w:eastAsia="ru-RU"/>
        </w:rPr>
        <w:t>п.Приозерный</w:t>
      </w:r>
      <w:proofErr w:type="spellEnd"/>
      <w:r w:rsidRPr="0002329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23296" w:rsidRPr="00023296" w:rsidRDefault="00023296" w:rsidP="0002329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котельной </w:t>
      </w:r>
      <w:proofErr w:type="spellStart"/>
      <w:r w:rsidRPr="00023296">
        <w:rPr>
          <w:rFonts w:ascii="Times New Roman" w:eastAsia="Times New Roman" w:hAnsi="Times New Roman" w:cs="Times New Roman"/>
          <w:sz w:val="28"/>
          <w:szCs w:val="28"/>
          <w:lang w:eastAsia="ru-RU"/>
        </w:rPr>
        <w:t>д.Вески</w:t>
      </w:r>
      <w:proofErr w:type="spellEnd"/>
      <w:r w:rsidRPr="0002329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23296" w:rsidRPr="00023296" w:rsidRDefault="00023296" w:rsidP="0002329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котельной </w:t>
      </w:r>
      <w:proofErr w:type="spellStart"/>
      <w:r w:rsidRPr="00023296">
        <w:rPr>
          <w:rFonts w:ascii="Times New Roman" w:eastAsia="Times New Roman" w:hAnsi="Times New Roman" w:cs="Times New Roman"/>
          <w:sz w:val="28"/>
          <w:szCs w:val="28"/>
          <w:lang w:eastAsia="ru-RU"/>
        </w:rPr>
        <w:t>п.Крючково</w:t>
      </w:r>
      <w:proofErr w:type="spellEnd"/>
      <w:r w:rsidRPr="0002329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23296" w:rsidRPr="00023296" w:rsidRDefault="00023296" w:rsidP="0002329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котельной </w:t>
      </w:r>
      <w:proofErr w:type="spellStart"/>
      <w:r w:rsidRPr="00023296">
        <w:rPr>
          <w:rFonts w:ascii="Times New Roman" w:eastAsia="Times New Roman" w:hAnsi="Times New Roman" w:cs="Times New Roman"/>
          <w:sz w:val="28"/>
          <w:szCs w:val="28"/>
          <w:lang w:eastAsia="ru-RU"/>
        </w:rPr>
        <w:t>п.Осиновая</w:t>
      </w:r>
      <w:proofErr w:type="spellEnd"/>
      <w:r w:rsidRPr="00023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Гряда.</w:t>
      </w:r>
    </w:p>
    <w:p w:rsidR="00023296" w:rsidRPr="00023296" w:rsidRDefault="00023296" w:rsidP="0002329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296">
        <w:rPr>
          <w:rFonts w:ascii="Times New Roman" w:eastAsia="Times New Roman" w:hAnsi="Times New Roman" w:cs="Times New Roman"/>
          <w:sz w:val="28"/>
          <w:szCs w:val="28"/>
          <w:lang w:eastAsia="ru-RU"/>
        </w:rPr>
        <w:t>3. Бесхозяйных тепловых сетей на территории МО городское поселение город Лихославль не выявлено.</w:t>
      </w:r>
    </w:p>
    <w:p w:rsidR="00023296" w:rsidRPr="00023296" w:rsidRDefault="00023296" w:rsidP="00023296">
      <w:pPr>
        <w:widowControl w:val="0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02329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4. Теплоснабжающим организациям (МУП Лихославльского района «</w:t>
      </w:r>
      <w:proofErr w:type="spellStart"/>
      <w:r w:rsidRPr="0002329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Кава</w:t>
      </w:r>
      <w:proofErr w:type="spellEnd"/>
      <w:r w:rsidRPr="0002329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», МУП «Вески»</w:t>
      </w:r>
      <w:r w:rsidRPr="00023296">
        <w:rPr>
          <w:rFonts w:ascii="Times New Roman" w:eastAsia="Times New Roman" w:hAnsi="Times New Roman" w:cs="Times New Roman"/>
          <w:sz w:val="28"/>
          <w:szCs w:val="28"/>
          <w:lang w:eastAsia="x-none"/>
        </w:rPr>
        <w:t>)</w:t>
      </w:r>
      <w:r w:rsidRPr="0002329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паспорта готовности к работе в осенне-зимний период 20</w:t>
      </w:r>
      <w:r w:rsidRPr="00023296">
        <w:rPr>
          <w:rFonts w:ascii="Times New Roman" w:eastAsia="Times New Roman" w:hAnsi="Times New Roman" w:cs="Times New Roman"/>
          <w:sz w:val="28"/>
          <w:szCs w:val="28"/>
          <w:lang w:eastAsia="x-none"/>
        </w:rPr>
        <w:t>20</w:t>
      </w:r>
      <w:r w:rsidRPr="0002329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-20</w:t>
      </w:r>
      <w:r w:rsidRPr="00023296">
        <w:rPr>
          <w:rFonts w:ascii="Times New Roman" w:eastAsia="Times New Roman" w:hAnsi="Times New Roman" w:cs="Times New Roman"/>
          <w:sz w:val="28"/>
          <w:szCs w:val="28"/>
          <w:lang w:eastAsia="x-none"/>
        </w:rPr>
        <w:t>21</w:t>
      </w:r>
      <w:r w:rsidRPr="0002329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годов выданы на основании актов проверки готовности.</w:t>
      </w:r>
      <w:r w:rsidRPr="00023296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Теплоснабжающей организации</w:t>
      </w:r>
      <w:r w:rsidRPr="0002329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ООО «Газпром </w:t>
      </w:r>
      <w:proofErr w:type="spellStart"/>
      <w:r w:rsidRPr="0002329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теплоэнерго</w:t>
      </w:r>
      <w:proofErr w:type="spellEnd"/>
      <w:r w:rsidRPr="0002329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Тверь»</w:t>
      </w:r>
      <w:r w:rsidRPr="00023296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02329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паспорта готовности к работе в осенне-зимний период 20</w:t>
      </w:r>
      <w:r w:rsidRPr="00023296">
        <w:rPr>
          <w:rFonts w:ascii="Times New Roman" w:eastAsia="Times New Roman" w:hAnsi="Times New Roman" w:cs="Times New Roman"/>
          <w:sz w:val="28"/>
          <w:szCs w:val="28"/>
          <w:lang w:eastAsia="x-none"/>
        </w:rPr>
        <w:t>20</w:t>
      </w:r>
      <w:r w:rsidRPr="0002329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-20</w:t>
      </w:r>
      <w:r w:rsidRPr="00023296">
        <w:rPr>
          <w:rFonts w:ascii="Times New Roman" w:eastAsia="Times New Roman" w:hAnsi="Times New Roman" w:cs="Times New Roman"/>
          <w:sz w:val="28"/>
          <w:szCs w:val="28"/>
          <w:lang w:eastAsia="x-none"/>
        </w:rPr>
        <w:t>21</w:t>
      </w:r>
      <w:r w:rsidRPr="0002329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годов выданы на основании актов проверки готовности</w:t>
      </w:r>
      <w:r w:rsidRPr="00023296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при условии обеспечения надежного теплоснабжения потребителей от котельной </w:t>
      </w:r>
      <w:r w:rsidRPr="0002329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ООО «Газпром </w:t>
      </w:r>
      <w:proofErr w:type="spellStart"/>
      <w:r w:rsidRPr="0002329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теплоэнерго</w:t>
      </w:r>
      <w:proofErr w:type="spellEnd"/>
      <w:r w:rsidRPr="0002329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Тверь»</w:t>
      </w:r>
      <w:r w:rsidRPr="00023296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и ЦТП </w:t>
      </w:r>
      <w:proofErr w:type="spellStart"/>
      <w:r w:rsidRPr="00023296">
        <w:rPr>
          <w:rFonts w:ascii="Times New Roman" w:eastAsia="Times New Roman" w:hAnsi="Times New Roman" w:cs="Times New Roman"/>
          <w:sz w:val="28"/>
          <w:szCs w:val="28"/>
          <w:lang w:eastAsia="x-none"/>
        </w:rPr>
        <w:t>ул.Афанасьева</w:t>
      </w:r>
      <w:proofErr w:type="spellEnd"/>
      <w:r w:rsidRPr="00023296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в соответствии с требованиями Федерального закона от 27.07.2010 №190-ФЗ «О теплоснабжении» в микрорайоне </w:t>
      </w:r>
      <w:proofErr w:type="spellStart"/>
      <w:r w:rsidRPr="00023296">
        <w:rPr>
          <w:rFonts w:ascii="Times New Roman" w:eastAsia="Times New Roman" w:hAnsi="Times New Roman" w:cs="Times New Roman"/>
          <w:sz w:val="28"/>
          <w:szCs w:val="28"/>
          <w:lang w:eastAsia="x-none"/>
        </w:rPr>
        <w:t>ул.Школьная</w:t>
      </w:r>
      <w:proofErr w:type="spellEnd"/>
      <w:r w:rsidRPr="00023296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, </w:t>
      </w:r>
      <w:proofErr w:type="spellStart"/>
      <w:r w:rsidRPr="00023296">
        <w:rPr>
          <w:rFonts w:ascii="Times New Roman" w:eastAsia="Times New Roman" w:hAnsi="Times New Roman" w:cs="Times New Roman"/>
          <w:sz w:val="28"/>
          <w:szCs w:val="28"/>
          <w:lang w:eastAsia="x-none"/>
        </w:rPr>
        <w:t>ул.Афанасьева</w:t>
      </w:r>
      <w:proofErr w:type="spellEnd"/>
      <w:r w:rsidRPr="00023296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(МКД, объекты образовательных учреждений).</w:t>
      </w:r>
    </w:p>
    <w:p w:rsidR="00023296" w:rsidRPr="00023296" w:rsidRDefault="00023296" w:rsidP="0002329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Паспорта готовности жилищного фонда в управлении Управляющей компании ООО «ЖКХ-Сервис», ТСЖ выданы на основании актов готовности жилых домов к эксплуатации в зимних условиях (100%). Однако, при проведении проверок ГУ «ГЖИ» Тверской области фактической готовности многоквартирных домов на которые были оформлены паспорта готовности к эксплуатации в зимних условиях были выявлены нарушения требований жилищного законодательства. </w:t>
      </w:r>
    </w:p>
    <w:p w:rsidR="00023296" w:rsidRPr="00023296" w:rsidRDefault="00023296" w:rsidP="0002329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29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6. Лихославльским районом Тверской области получен паспорт готовности к отопительному периоду 2020-2021 годов, выданный Центральным управлением Федеральной службы по экологическому, технологическому и атомному надзору.</w:t>
      </w:r>
    </w:p>
    <w:p w:rsidR="00023296" w:rsidRPr="00023296" w:rsidRDefault="00023296" w:rsidP="0002329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отопительного сезона 2020-2021 годов теплоснабжающими и обслуживающими организациями проводились плановые работы по повышению надежности теплоснабжения, водоснабжения и текущему ремонту зданий, а также оборудованию котельных, ЦТП </w:t>
      </w:r>
      <w:proofErr w:type="spellStart"/>
      <w:r w:rsidRPr="00023296">
        <w:rPr>
          <w:rFonts w:ascii="Times New Roman" w:eastAsia="Times New Roman" w:hAnsi="Times New Roman" w:cs="Times New Roman"/>
          <w:sz w:val="28"/>
          <w:szCs w:val="28"/>
          <w:lang w:eastAsia="ru-RU"/>
        </w:rPr>
        <w:t>ул.Лихославльская</w:t>
      </w:r>
      <w:proofErr w:type="spellEnd"/>
      <w:r w:rsidRPr="00023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23296">
        <w:rPr>
          <w:rFonts w:ascii="Times New Roman" w:eastAsia="Times New Roman" w:hAnsi="Times New Roman" w:cs="Times New Roman"/>
          <w:sz w:val="28"/>
          <w:szCs w:val="28"/>
          <w:lang w:eastAsia="ru-RU"/>
        </w:rPr>
        <w:t>ул.К.Маркса</w:t>
      </w:r>
      <w:proofErr w:type="spellEnd"/>
      <w:r w:rsidRPr="00023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 ЦТП </w:t>
      </w:r>
      <w:proofErr w:type="spellStart"/>
      <w:r w:rsidRPr="00023296">
        <w:rPr>
          <w:rFonts w:ascii="Times New Roman" w:eastAsia="Times New Roman" w:hAnsi="Times New Roman" w:cs="Times New Roman"/>
          <w:sz w:val="28"/>
          <w:szCs w:val="28"/>
          <w:lang w:eastAsia="ru-RU"/>
        </w:rPr>
        <w:t>ул.Афанасьева</w:t>
      </w:r>
      <w:proofErr w:type="spellEnd"/>
      <w:r w:rsidRPr="00023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329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ООО «Газпром </w:t>
      </w:r>
      <w:proofErr w:type="spellStart"/>
      <w:r w:rsidRPr="0002329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теплоэнерго</w:t>
      </w:r>
      <w:proofErr w:type="spellEnd"/>
      <w:r w:rsidRPr="0002329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Тверь»</w:t>
      </w:r>
      <w:r w:rsidRPr="00023296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, в части инженерного оборудования, </w:t>
      </w:r>
      <w:r w:rsidRPr="0002329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проведены работы по повышению надежности теплоснабжения. По данному вопросу администрацией направлен иск в Лихославльский районный суд.</w:t>
      </w:r>
    </w:p>
    <w:p w:rsidR="00023296" w:rsidRPr="00023296" w:rsidRDefault="00023296" w:rsidP="00023296">
      <w:pPr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023296">
        <w:rPr>
          <w:rFonts w:ascii="Times New Roman" w:eastAsia="Calibri" w:hAnsi="Times New Roman" w:cs="Times New Roman"/>
          <w:sz w:val="28"/>
          <w:szCs w:val="28"/>
          <w:lang w:eastAsia="ru-RU"/>
        </w:rPr>
        <w:t>Согласно постановлению администрации Лихославльского района от 20.04.21 №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023296">
        <w:rPr>
          <w:rFonts w:ascii="Times New Roman" w:eastAsia="Calibri" w:hAnsi="Times New Roman" w:cs="Times New Roman"/>
          <w:sz w:val="28"/>
          <w:szCs w:val="28"/>
          <w:lang w:eastAsia="ru-RU"/>
        </w:rPr>
        <w:t>61-10 «</w:t>
      </w:r>
      <w:r w:rsidRPr="00023296">
        <w:rPr>
          <w:rFonts w:ascii="Times New Roman" w:eastAsia="Times New Roman" w:hAnsi="Times New Roman" w:cs="Times New Roman"/>
          <w:sz w:val="28"/>
          <w:szCs w:val="28"/>
          <w:lang w:eastAsia="ru-RU"/>
        </w:rPr>
        <w:t>О завершении отопительного сезона 2020-2021 годов</w:t>
      </w:r>
      <w:r w:rsidRPr="0002329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 срок окончания отопительного периода 30 апреля 2021 года, </w:t>
      </w:r>
      <w:r w:rsidRPr="00023296">
        <w:rPr>
          <w:rFonts w:ascii="Times New Roman" w:eastAsia="Times New Roman" w:hAnsi="Times New Roman" w:cs="Arial"/>
          <w:sz w:val="28"/>
          <w:szCs w:val="28"/>
          <w:lang w:eastAsia="ru-RU"/>
        </w:rPr>
        <w:t>при условии установления среднесуточной температуры наружного воздуха в течение 5 суток выше +8 градусов Цельсия. Фактическая дата окончания отопительного периода 2020-2021 годов – 10 мая 2021 года.</w:t>
      </w:r>
    </w:p>
    <w:p w:rsidR="00023296" w:rsidRPr="00023296" w:rsidRDefault="00023296" w:rsidP="00023296">
      <w:pPr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023296" w:rsidRPr="00023296" w:rsidRDefault="00023296" w:rsidP="00023296">
      <w:pPr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023296" w:rsidRPr="00023296" w:rsidRDefault="00023296" w:rsidP="00023296">
      <w:pPr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023296" w:rsidRPr="00023296" w:rsidRDefault="00023296" w:rsidP="00023296">
      <w:pPr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023296" w:rsidRPr="00023296" w:rsidRDefault="00023296" w:rsidP="00023296">
      <w:pPr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023296" w:rsidRPr="00023296" w:rsidRDefault="00023296" w:rsidP="00023296">
      <w:pPr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023296" w:rsidRPr="00023296" w:rsidRDefault="00023296" w:rsidP="00023296">
      <w:pPr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023296" w:rsidRPr="00023296" w:rsidRDefault="00023296" w:rsidP="00023296">
      <w:pPr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023296" w:rsidRPr="00023296" w:rsidRDefault="00023296" w:rsidP="00023296">
      <w:pPr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023296" w:rsidRPr="00023296" w:rsidRDefault="00023296" w:rsidP="00023296">
      <w:pPr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023296" w:rsidRPr="00023296" w:rsidRDefault="00023296" w:rsidP="00023296">
      <w:pPr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023296" w:rsidRPr="00023296" w:rsidRDefault="00023296" w:rsidP="00023296">
      <w:pPr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023296" w:rsidRPr="00023296" w:rsidRDefault="00023296" w:rsidP="00023296">
      <w:pPr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023296" w:rsidRPr="00023296" w:rsidRDefault="00023296" w:rsidP="00023296">
      <w:pPr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023296" w:rsidRPr="00023296" w:rsidRDefault="00023296" w:rsidP="00023296">
      <w:pPr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023296" w:rsidRPr="00023296" w:rsidRDefault="00023296" w:rsidP="00023296">
      <w:pPr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023296" w:rsidRPr="00023296" w:rsidRDefault="00023296" w:rsidP="00023296">
      <w:pPr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023296" w:rsidRPr="00023296" w:rsidRDefault="00023296" w:rsidP="00023296">
      <w:pPr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023296" w:rsidRPr="00023296" w:rsidRDefault="00023296" w:rsidP="00023296">
      <w:pPr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023296" w:rsidRPr="00023296" w:rsidRDefault="00023296" w:rsidP="00023296">
      <w:pPr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023296" w:rsidRPr="00023296" w:rsidRDefault="00023296" w:rsidP="00023296">
      <w:pPr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023296" w:rsidRPr="00023296" w:rsidRDefault="00023296" w:rsidP="00023296">
      <w:pPr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023296" w:rsidRPr="00023296" w:rsidRDefault="00023296" w:rsidP="00023296">
      <w:pPr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023296" w:rsidRPr="00023296" w:rsidRDefault="00023296" w:rsidP="00023296">
      <w:pPr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023296" w:rsidRPr="00023296" w:rsidRDefault="00023296" w:rsidP="00023296">
      <w:pPr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023296" w:rsidRPr="00023296" w:rsidRDefault="00023296" w:rsidP="00023296">
      <w:pPr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023296" w:rsidRPr="00023296" w:rsidRDefault="00023296" w:rsidP="00023296">
      <w:pPr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023296" w:rsidRPr="00023296" w:rsidRDefault="00023296" w:rsidP="00023296">
      <w:pPr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023296" w:rsidRPr="00023296" w:rsidRDefault="00023296" w:rsidP="00023296">
      <w:pPr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4"/>
        <w:gridCol w:w="5131"/>
      </w:tblGrid>
      <w:tr w:rsidR="00023296" w:rsidRPr="00023296" w:rsidTr="00F743A3">
        <w:tc>
          <w:tcPr>
            <w:tcW w:w="5210" w:type="dxa"/>
            <w:shd w:val="clear" w:color="auto" w:fill="auto"/>
          </w:tcPr>
          <w:p w:rsidR="00023296" w:rsidRPr="00023296" w:rsidRDefault="00023296" w:rsidP="0002329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11" w:type="dxa"/>
            <w:shd w:val="clear" w:color="auto" w:fill="auto"/>
          </w:tcPr>
          <w:p w:rsidR="00023296" w:rsidRPr="00023296" w:rsidRDefault="00023296" w:rsidP="000232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2</w:t>
            </w:r>
          </w:p>
          <w:p w:rsidR="00023296" w:rsidRPr="00023296" w:rsidRDefault="00023296" w:rsidP="000232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постановлению администрации</w:t>
            </w:r>
          </w:p>
          <w:p w:rsidR="00023296" w:rsidRPr="00023296" w:rsidRDefault="00023296" w:rsidP="000232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Лихославльского района</w:t>
            </w:r>
          </w:p>
          <w:p w:rsidR="00023296" w:rsidRPr="00023296" w:rsidRDefault="00023296" w:rsidP="0048089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bookmarkStart w:id="0" w:name="_GoBack"/>
            <w:bookmarkEnd w:id="0"/>
            <w:r w:rsidR="004808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023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.05.2020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</w:p>
        </w:tc>
      </w:tr>
    </w:tbl>
    <w:p w:rsidR="00023296" w:rsidRPr="00023296" w:rsidRDefault="00023296" w:rsidP="00023296">
      <w:pPr>
        <w:widowControl w:val="0"/>
        <w:autoSpaceDE w:val="0"/>
        <w:autoSpaceDN w:val="0"/>
        <w:adjustRightInd w:val="0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3296" w:rsidRPr="00023296" w:rsidRDefault="00023296" w:rsidP="00023296">
      <w:pPr>
        <w:keepNext/>
        <w:ind w:firstLine="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x-none" w:eastAsia="x-none"/>
        </w:rPr>
      </w:pPr>
      <w:r w:rsidRPr="00023296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x-none" w:eastAsia="x-none"/>
        </w:rPr>
        <w:t>Положение об оценке готовности организаций, подведомственных администрации Лихославльского района, на балансе которых находятся тепловые энергоустановки, к работе в осенне-зимний период 20</w:t>
      </w:r>
      <w:r w:rsidRPr="00023296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x-none"/>
        </w:rPr>
        <w:t>21</w:t>
      </w:r>
      <w:r w:rsidRPr="00023296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x-none" w:eastAsia="x-none"/>
        </w:rPr>
        <w:t>-202</w:t>
      </w:r>
      <w:r w:rsidRPr="00023296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x-none"/>
        </w:rPr>
        <w:t>2</w:t>
      </w:r>
      <w:r w:rsidRPr="00023296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x-none" w:eastAsia="x-none"/>
        </w:rPr>
        <w:t xml:space="preserve"> годов</w:t>
      </w:r>
    </w:p>
    <w:p w:rsidR="00023296" w:rsidRPr="00023296" w:rsidRDefault="00023296" w:rsidP="00023296">
      <w:pPr>
        <w:ind w:firstLine="0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3296" w:rsidRPr="00023296" w:rsidRDefault="00023296" w:rsidP="00023296">
      <w:pPr>
        <w:keepNext/>
        <w:outlineLvl w:val="0"/>
        <w:rPr>
          <w:rFonts w:ascii="Times New Roman" w:eastAsia="Times New Roman" w:hAnsi="Times New Roman" w:cs="Times New Roman"/>
          <w:kern w:val="32"/>
          <w:sz w:val="28"/>
          <w:szCs w:val="28"/>
          <w:lang w:val="x-none" w:eastAsia="x-none"/>
        </w:rPr>
      </w:pPr>
      <w:bookmarkStart w:id="1" w:name="_Toc200456609"/>
      <w:bookmarkStart w:id="2" w:name="sub_1"/>
      <w:r w:rsidRPr="00023296">
        <w:rPr>
          <w:rFonts w:ascii="Times New Roman" w:eastAsia="Times New Roman" w:hAnsi="Times New Roman" w:cs="Times New Roman"/>
          <w:kern w:val="32"/>
          <w:sz w:val="28"/>
          <w:szCs w:val="28"/>
          <w:lang w:val="x-none" w:eastAsia="x-none"/>
        </w:rPr>
        <w:t xml:space="preserve">1. Настоящее Положение определяет порядок оценки готовности организаций, подведомственных </w:t>
      </w:r>
      <w:r w:rsidRPr="00023296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 w:eastAsia="x-none"/>
        </w:rPr>
        <w:t>администрации Лихославльского района, на балансе которых находятся тепловые энергоустановки (далее - организации), к работе в осенне-зимний период.</w:t>
      </w:r>
      <w:bookmarkEnd w:id="1"/>
      <w:r w:rsidRPr="00023296">
        <w:rPr>
          <w:rFonts w:ascii="Times New Roman" w:eastAsia="Times New Roman" w:hAnsi="Times New Roman" w:cs="Times New Roman"/>
          <w:kern w:val="32"/>
          <w:sz w:val="28"/>
          <w:szCs w:val="28"/>
          <w:lang w:val="x-none" w:eastAsia="x-none"/>
        </w:rPr>
        <w:t xml:space="preserve"> </w:t>
      </w:r>
    </w:p>
    <w:p w:rsidR="00023296" w:rsidRPr="00023296" w:rsidRDefault="00023296" w:rsidP="0002329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sub_2"/>
      <w:bookmarkEnd w:id="2"/>
      <w:r w:rsidRPr="00023296">
        <w:rPr>
          <w:rFonts w:ascii="Times New Roman" w:eastAsia="Times New Roman" w:hAnsi="Times New Roman" w:cs="Times New Roman"/>
          <w:sz w:val="28"/>
          <w:szCs w:val="28"/>
          <w:lang w:eastAsia="ru-RU"/>
        </w:rPr>
        <w:t>2. Готовность организаций к работе в осенне-зимний период (далее - ОЗП) определяется с целью оценки возможности производства и передачи тепловой энергии потребителям в соответствии с графиками в условиях прохождения максимума потребления тепловой энергии при низких температурах наружного воздуха.</w:t>
      </w:r>
      <w:bookmarkEnd w:id="3"/>
    </w:p>
    <w:p w:rsidR="00023296" w:rsidRPr="00023296" w:rsidRDefault="00023296" w:rsidP="0002329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sub_3"/>
      <w:r w:rsidRPr="00023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Проверке готовности к ОЗП подлежат </w:t>
      </w:r>
      <w:bookmarkEnd w:id="4"/>
      <w:r w:rsidRPr="0002329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организации, участвующие в энергоснабжении социальной сферы и населения. Проверка готовности организаций к ОЗП должна быть завершена до 14 сентября текущего года.</w:t>
      </w:r>
    </w:p>
    <w:p w:rsidR="00023296" w:rsidRPr="00023296" w:rsidRDefault="00023296" w:rsidP="0002329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sub_4"/>
      <w:r w:rsidRPr="00023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Готовность организации к работе в ОЗП оценивается комиссией. </w:t>
      </w:r>
      <w:bookmarkEnd w:id="5"/>
    </w:p>
    <w:p w:rsidR="00023296" w:rsidRPr="00023296" w:rsidRDefault="00023296" w:rsidP="00023296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sub_5"/>
      <w:r w:rsidRPr="00023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При проверке готовности организаций к работе в ОЗП комиссией проверяется выполнение условий готовности организации требованиям настоящего Положения. Результаты проверки оформляются актом </w:t>
      </w:r>
      <w:r w:rsidRPr="00023296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 xml:space="preserve">проверки готовности к работе в осенне-зимний период </w:t>
      </w:r>
      <w:r w:rsidRPr="00023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форме согласно </w:t>
      </w:r>
      <w:hyperlink r:id="rId6" w:anchor="sub_1000#sub_1000" w:history="1">
        <w:r w:rsidRPr="00023296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приложению 1 к настоящему Положению.</w:t>
        </w:r>
      </w:hyperlink>
      <w:r w:rsidRPr="00023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акте комиссия может сформулировать свои выводы о готовности организации к работе в ОЗП в одной из следующих форм:</w:t>
      </w:r>
    </w:p>
    <w:bookmarkEnd w:id="6"/>
    <w:p w:rsidR="00023296" w:rsidRPr="00023296" w:rsidRDefault="00023296" w:rsidP="0002329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29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имеет право на получение паспорта готовности к работе в ОЗП в связи с выполнением основных и дополнительных условий;</w:t>
      </w:r>
    </w:p>
    <w:p w:rsidR="00023296" w:rsidRPr="00023296" w:rsidRDefault="00023296" w:rsidP="0002329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29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имеет право на получение паспорта готовности к работе в ОЗП в связи с выполнением основных условий и принятием согласованных решений по срокам устранения замечаний комиссии в части дополнительных условий. Данная формулировка означает, что паспорт готовности разрешается к выдаче по согласованному решению всех членов комиссии;</w:t>
      </w:r>
    </w:p>
    <w:p w:rsidR="00023296" w:rsidRPr="00023296" w:rsidRDefault="00023296" w:rsidP="0002329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29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не имеет права на получение паспорта готовности к работе в ОЗП в связи с невыполнением основных и дополнительных условий. В этом случае в акте указываются невыполненные основные и дополнительные условия.</w:t>
      </w:r>
    </w:p>
    <w:p w:rsidR="00023296" w:rsidRPr="00023296" w:rsidRDefault="00023296" w:rsidP="0002329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sub_6"/>
      <w:r w:rsidRPr="00023296">
        <w:rPr>
          <w:rFonts w:ascii="Times New Roman" w:eastAsia="Times New Roman" w:hAnsi="Times New Roman" w:cs="Times New Roman"/>
          <w:sz w:val="28"/>
          <w:szCs w:val="28"/>
          <w:lang w:eastAsia="ru-RU"/>
        </w:rPr>
        <w:t>6. В случае неготовности или при принятии согласованного решения о готовности организации к работе в ОЗП (при наличии недостатков в части дополнительных условий) к акту прикладывается перечень недостатков.</w:t>
      </w:r>
    </w:p>
    <w:bookmarkEnd w:id="7"/>
    <w:p w:rsidR="00023296" w:rsidRPr="00023296" w:rsidRDefault="00023296" w:rsidP="0002329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29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Руководство проверяемой организации разрабатывает мероприятия с указанием конкретных сроков устранения недостатков и согласовывает их с комиссией по проверке организации к работе в ОЗП.</w:t>
      </w:r>
    </w:p>
    <w:p w:rsidR="00023296" w:rsidRPr="00023296" w:rsidRDefault="00023296" w:rsidP="0002329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sub_7"/>
      <w:r w:rsidRPr="0002329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7. Паспорт готовности организации к работе в ОЗП выдается главой Лихославльского района, назначившим комиссию. Форма паспорта готовности организации к работе в осенне-зимний период приведена в </w:t>
      </w:r>
      <w:hyperlink r:id="rId7" w:anchor="sub_2000#sub_2000" w:history="1">
        <w:r w:rsidRPr="00023296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приложении 2</w:t>
        </w:r>
      </w:hyperlink>
      <w:r w:rsidRPr="00023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Положению.</w:t>
      </w:r>
    </w:p>
    <w:p w:rsidR="00023296" w:rsidRPr="00023296" w:rsidRDefault="00023296" w:rsidP="0002329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sub_9"/>
      <w:bookmarkEnd w:id="8"/>
      <w:r w:rsidRPr="00023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Если организация устранила указанные в приложении к акту недостатки до установленной </w:t>
      </w:r>
      <w:hyperlink r:id="rId8" w:anchor="sub_8#sub_8" w:history="1">
        <w:r w:rsidRPr="00023296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 xml:space="preserve">в пункте 3 </w:t>
        </w:r>
      </w:hyperlink>
      <w:r w:rsidRPr="0002329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Положения даты выдачи паспорта готовности, то комиссия по результатам повторного рассмотрения оформляет новый акт о готовности организации к работе в ОЗП.</w:t>
      </w:r>
    </w:p>
    <w:p w:rsidR="00023296" w:rsidRPr="00023296" w:rsidRDefault="00023296" w:rsidP="0002329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sub_10"/>
      <w:bookmarkEnd w:id="9"/>
      <w:r w:rsidRPr="00023296">
        <w:rPr>
          <w:rFonts w:ascii="Times New Roman" w:eastAsia="Times New Roman" w:hAnsi="Times New Roman" w:cs="Times New Roman"/>
          <w:sz w:val="28"/>
          <w:szCs w:val="28"/>
          <w:lang w:eastAsia="ru-RU"/>
        </w:rPr>
        <w:t>9. В случае выдачи паспорта готовности к работе в ОЗП на основании согласованного решения членов комиссии при наличии недостатков в части дополнительных условий глава Лихославльского района, выдавший паспорт, организует контроль за устранением недостатков в согласованные комиссией сроки.</w:t>
      </w:r>
    </w:p>
    <w:p w:rsidR="00023296" w:rsidRPr="00023296" w:rsidRDefault="00023296" w:rsidP="0002329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sub_11"/>
      <w:bookmarkEnd w:id="10"/>
      <w:r w:rsidRPr="00023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Организация, не получившая паспорт готовности к работе в ОЗП до даты, установленной в пункте 3 настоящего Положения, продолжает подготовку к работе в ОЗП и устранение приложенных к </w:t>
      </w:r>
      <w:hyperlink r:id="rId9" w:anchor="sub_1000#sub_1000" w:history="1">
        <w:r w:rsidRPr="00023296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акту</w:t>
        </w:r>
      </w:hyperlink>
      <w:r w:rsidRPr="00023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проверки готовности к работе в осенне-зимний период недостатков. После уведомления комиссии об устранении недостатков осуществляется повторная проверка готовности организации к работе в ОЗП. При положительном заключении комиссии оформляется повторный акт с выводом о готовности к работе в ОЗП, но без выдачи паспорта готовности в текущем ОЗП.</w:t>
      </w:r>
    </w:p>
    <w:p w:rsidR="00023296" w:rsidRPr="00023296" w:rsidRDefault="00023296" w:rsidP="0002329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sub_12"/>
      <w:bookmarkEnd w:id="11"/>
      <w:r w:rsidRPr="00023296">
        <w:rPr>
          <w:rFonts w:ascii="Times New Roman" w:eastAsia="Times New Roman" w:hAnsi="Times New Roman" w:cs="Times New Roman"/>
          <w:sz w:val="28"/>
          <w:szCs w:val="28"/>
          <w:lang w:eastAsia="ru-RU"/>
        </w:rPr>
        <w:t>11. Основные условия, выполнение которых необходимо для положительного решения комиссии о готовности организации к работе в ОЗП:</w:t>
      </w:r>
    </w:p>
    <w:p w:rsidR="00023296" w:rsidRPr="00023296" w:rsidRDefault="00023296" w:rsidP="0002329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sub_121"/>
      <w:bookmarkEnd w:id="12"/>
      <w:r w:rsidRPr="00023296">
        <w:rPr>
          <w:rFonts w:ascii="Times New Roman" w:eastAsia="Times New Roman" w:hAnsi="Times New Roman" w:cs="Times New Roman"/>
          <w:sz w:val="28"/>
          <w:szCs w:val="28"/>
          <w:lang w:eastAsia="ru-RU"/>
        </w:rPr>
        <w:t>11.1. наличие организованного производственного контроля за соблюдением требований промышленной безопасности, включая вопросы охраны труда и пожарной безопасности;</w:t>
      </w:r>
    </w:p>
    <w:p w:rsidR="00023296" w:rsidRPr="00023296" w:rsidRDefault="00023296" w:rsidP="0002329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4" w:name="sub_122"/>
      <w:bookmarkEnd w:id="13"/>
      <w:r w:rsidRPr="00023296">
        <w:rPr>
          <w:rFonts w:ascii="Times New Roman" w:eastAsia="Times New Roman" w:hAnsi="Times New Roman" w:cs="Times New Roman"/>
          <w:sz w:val="28"/>
          <w:szCs w:val="28"/>
          <w:lang w:eastAsia="ru-RU"/>
        </w:rPr>
        <w:t>11.2. укомплектованность всех рабочих мест обученным и аттестованным персоналом. Наличие и выполнение плана работы с персоналом по вопросам профессиональной подготовки. Проведение противоаварийных тренировок, связанных с особенностями предотвращения аварийных ситуаций в условиях низких температур наружного воздуха;</w:t>
      </w:r>
    </w:p>
    <w:p w:rsidR="00023296" w:rsidRPr="00023296" w:rsidRDefault="00023296" w:rsidP="0002329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5" w:name="sub_123"/>
      <w:bookmarkEnd w:id="14"/>
      <w:r w:rsidRPr="00023296">
        <w:rPr>
          <w:rFonts w:ascii="Times New Roman" w:eastAsia="Times New Roman" w:hAnsi="Times New Roman" w:cs="Times New Roman"/>
          <w:sz w:val="28"/>
          <w:szCs w:val="28"/>
          <w:lang w:eastAsia="ru-RU"/>
        </w:rPr>
        <w:t>11.3. обеспеченность персонала средствами индивидуальной и коллективной защиты, спецодеждой, инструментами и необходимой для производства работ оснасткой, нормативно-технической и оперативной документацией, инструкциями, схемами, первичными средствами пожаротушения;</w:t>
      </w:r>
    </w:p>
    <w:p w:rsidR="00023296" w:rsidRPr="00023296" w:rsidRDefault="00023296" w:rsidP="0002329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6" w:name="sub_124"/>
      <w:bookmarkEnd w:id="15"/>
      <w:r w:rsidRPr="00023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11.4. наличие на котельных нормативных эксплуатационных </w:t>
      </w:r>
      <w:bookmarkStart w:id="17" w:name="sub_125"/>
      <w:bookmarkEnd w:id="16"/>
      <w:r w:rsidRPr="0002329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запасов топлива в объеме двухмесячной потребности на отопительный сезон;</w:t>
      </w:r>
    </w:p>
    <w:p w:rsidR="00023296" w:rsidRPr="00023296" w:rsidRDefault="00023296" w:rsidP="0002329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296">
        <w:rPr>
          <w:rFonts w:ascii="Times New Roman" w:eastAsia="Times New Roman" w:hAnsi="Times New Roman" w:cs="Times New Roman"/>
          <w:sz w:val="28"/>
          <w:szCs w:val="28"/>
          <w:lang w:eastAsia="ru-RU"/>
        </w:rPr>
        <w:t>11.5. выполнение утвержденного плана подготовки к работе в ОЗП, включающего проведение необходимого технического освидетельствования и диагностики оборудования, участвующего в обеспечении прохождения ОЗП;</w:t>
      </w:r>
    </w:p>
    <w:p w:rsidR="00023296" w:rsidRPr="00023296" w:rsidRDefault="00023296" w:rsidP="0002329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8" w:name="sub_126"/>
      <w:bookmarkEnd w:id="17"/>
      <w:r w:rsidRPr="00023296">
        <w:rPr>
          <w:rFonts w:ascii="Times New Roman" w:eastAsia="Times New Roman" w:hAnsi="Times New Roman" w:cs="Times New Roman"/>
          <w:sz w:val="28"/>
          <w:szCs w:val="28"/>
          <w:lang w:eastAsia="ru-RU"/>
        </w:rPr>
        <w:t>11.6. устранение недостатков (отсутствие замечаний), отраженных в акте проверки готовности к прохождению ОЗП предыдущего года;</w:t>
      </w:r>
    </w:p>
    <w:p w:rsidR="00023296" w:rsidRPr="00023296" w:rsidRDefault="00023296" w:rsidP="0002329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9" w:name="sub_127"/>
      <w:bookmarkEnd w:id="18"/>
      <w:r w:rsidRPr="00023296">
        <w:rPr>
          <w:rFonts w:ascii="Times New Roman" w:eastAsia="Times New Roman" w:hAnsi="Times New Roman" w:cs="Times New Roman"/>
          <w:sz w:val="28"/>
          <w:szCs w:val="28"/>
          <w:lang w:eastAsia="ru-RU"/>
        </w:rPr>
        <w:t>11.7. обеспечение готовности к выполнению в период максимальных нагрузок</w:t>
      </w:r>
      <w:bookmarkEnd w:id="19"/>
      <w:r w:rsidRPr="00023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графиков тепловых нагрузок для всех диапазонов температур зимнего периода;</w:t>
      </w:r>
    </w:p>
    <w:p w:rsidR="00023296" w:rsidRPr="00023296" w:rsidRDefault="00023296" w:rsidP="0002329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0" w:name="sub_128"/>
      <w:r w:rsidRPr="0002329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11.8. положительная оценка результатов проведения объектовой противоаварийной тренировки по теме ликвидации возможных аварийных ситуаций, характерных для работы в ОЗП, проведенной в период работы комиссии;</w:t>
      </w:r>
    </w:p>
    <w:p w:rsidR="00023296" w:rsidRPr="00023296" w:rsidRDefault="00023296" w:rsidP="0002329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1" w:name="sub_129"/>
      <w:bookmarkEnd w:id="20"/>
      <w:r w:rsidRPr="00023296">
        <w:rPr>
          <w:rFonts w:ascii="Times New Roman" w:eastAsia="Times New Roman" w:hAnsi="Times New Roman" w:cs="Times New Roman"/>
          <w:sz w:val="28"/>
          <w:szCs w:val="28"/>
          <w:lang w:eastAsia="ru-RU"/>
        </w:rPr>
        <w:t>11.9. отсутствие невыполненных в согласованные (установленные) сроки предписаний надзорных органов, существенно влияющих на надежность работы в ОЗП.</w:t>
      </w:r>
    </w:p>
    <w:p w:rsidR="00023296" w:rsidRPr="00023296" w:rsidRDefault="00023296" w:rsidP="0002329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2" w:name="sub_13"/>
      <w:bookmarkEnd w:id="21"/>
      <w:r w:rsidRPr="00023296">
        <w:rPr>
          <w:rFonts w:ascii="Times New Roman" w:eastAsia="Times New Roman" w:hAnsi="Times New Roman" w:cs="Times New Roman"/>
          <w:sz w:val="28"/>
          <w:szCs w:val="28"/>
          <w:lang w:eastAsia="ru-RU"/>
        </w:rPr>
        <w:t>12. Дополнительные условия, выполнение которых необходимо для положительного решения комиссии о готовности организации к работе в ОЗП:</w:t>
      </w:r>
    </w:p>
    <w:p w:rsidR="00023296" w:rsidRPr="00023296" w:rsidRDefault="00023296" w:rsidP="0002329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3" w:name="sub_131"/>
      <w:bookmarkEnd w:id="22"/>
      <w:r w:rsidRPr="00023296">
        <w:rPr>
          <w:rFonts w:ascii="Times New Roman" w:eastAsia="Times New Roman" w:hAnsi="Times New Roman" w:cs="Times New Roman"/>
          <w:sz w:val="28"/>
          <w:szCs w:val="28"/>
          <w:lang w:eastAsia="ru-RU"/>
        </w:rPr>
        <w:t>12.1. готовность к работе схем защит и автоматики, средств связи, систем диспетчерского технологического управления и систем гарантированного электропитания;</w:t>
      </w:r>
    </w:p>
    <w:p w:rsidR="00023296" w:rsidRPr="00023296" w:rsidRDefault="00023296" w:rsidP="0002329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4" w:name="sub_132"/>
      <w:bookmarkEnd w:id="23"/>
      <w:r w:rsidRPr="00023296">
        <w:rPr>
          <w:rFonts w:ascii="Times New Roman" w:eastAsia="Times New Roman" w:hAnsi="Times New Roman" w:cs="Times New Roman"/>
          <w:sz w:val="28"/>
          <w:szCs w:val="28"/>
          <w:lang w:eastAsia="ru-RU"/>
        </w:rPr>
        <w:t>12.2. выполнение плановых ремонтов основного и вспомогательного оборудования, зданий и сооружений в соответствии с требованиями действующих нормативных документов;</w:t>
      </w:r>
    </w:p>
    <w:p w:rsidR="00023296" w:rsidRPr="00023296" w:rsidRDefault="00023296" w:rsidP="0002329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5" w:name="sub_133"/>
      <w:bookmarkEnd w:id="24"/>
      <w:r w:rsidRPr="00023296">
        <w:rPr>
          <w:rFonts w:ascii="Times New Roman" w:eastAsia="Times New Roman" w:hAnsi="Times New Roman" w:cs="Times New Roman"/>
          <w:sz w:val="28"/>
          <w:szCs w:val="28"/>
          <w:lang w:eastAsia="ru-RU"/>
        </w:rPr>
        <w:t>12.3. выполнение планов проверки и профилактических работ устройств релейной защиты, противоаварийной и противопожарной автоматики;</w:t>
      </w:r>
    </w:p>
    <w:p w:rsidR="00023296" w:rsidRPr="00023296" w:rsidRDefault="00023296" w:rsidP="0002329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6" w:name="sub_134"/>
      <w:bookmarkEnd w:id="25"/>
      <w:r w:rsidRPr="00023296">
        <w:rPr>
          <w:rFonts w:ascii="Times New Roman" w:eastAsia="Times New Roman" w:hAnsi="Times New Roman" w:cs="Times New Roman"/>
          <w:sz w:val="28"/>
          <w:szCs w:val="28"/>
          <w:lang w:eastAsia="ru-RU"/>
        </w:rPr>
        <w:t>12.4. отсутствие к дате выдачи паспорта внеплановых (аварийных) ремонтов основного оборудования, участвующего в обеспечении прохождения ОЗП, влияющих на несение тепловой нагрузки, устанавливаемой графиками;</w:t>
      </w:r>
    </w:p>
    <w:p w:rsidR="00023296" w:rsidRPr="00023296" w:rsidRDefault="00023296" w:rsidP="0002329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7" w:name="sub_135"/>
      <w:bookmarkEnd w:id="26"/>
      <w:r w:rsidRPr="00023296">
        <w:rPr>
          <w:rFonts w:ascii="Times New Roman" w:eastAsia="Times New Roman" w:hAnsi="Times New Roman" w:cs="Times New Roman"/>
          <w:sz w:val="28"/>
          <w:szCs w:val="28"/>
          <w:lang w:eastAsia="ru-RU"/>
        </w:rPr>
        <w:t>12.5. окончание всех работ по утеплению, подготовке отопления и освещения производственных зданий и помещений;</w:t>
      </w:r>
    </w:p>
    <w:p w:rsidR="00023296" w:rsidRPr="00023296" w:rsidRDefault="00023296" w:rsidP="0002329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8" w:name="sub_136"/>
      <w:bookmarkEnd w:id="27"/>
      <w:r w:rsidRPr="00023296">
        <w:rPr>
          <w:rFonts w:ascii="Times New Roman" w:eastAsia="Times New Roman" w:hAnsi="Times New Roman" w:cs="Times New Roman"/>
          <w:sz w:val="28"/>
          <w:szCs w:val="28"/>
          <w:lang w:eastAsia="ru-RU"/>
        </w:rPr>
        <w:t>12.6. наличие и выполнение планов технических мероприятий, направленных на повышение надежности и эффективности работы оборудования, а также выполнение запланированных мероприятий по предупреждению повреждений оборудования, технологических схем и сооружений в условиях низких температур наружного воздуха;</w:t>
      </w:r>
    </w:p>
    <w:p w:rsidR="00023296" w:rsidRPr="00023296" w:rsidRDefault="00023296" w:rsidP="0002329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9" w:name="sub_137"/>
      <w:bookmarkEnd w:id="28"/>
      <w:r w:rsidRPr="00023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12.7. выполнение требований </w:t>
      </w:r>
      <w:proofErr w:type="spellStart"/>
      <w:r w:rsidRPr="00023296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взрывопожаробезопасности</w:t>
      </w:r>
      <w:proofErr w:type="spellEnd"/>
      <w:r w:rsidRPr="00023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30" w:name="sub_138"/>
      <w:bookmarkEnd w:id="29"/>
      <w:r w:rsidRPr="0002329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теплоэнергетической системы;</w:t>
      </w:r>
    </w:p>
    <w:p w:rsidR="00023296" w:rsidRPr="00023296" w:rsidRDefault="00023296" w:rsidP="0002329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296">
        <w:rPr>
          <w:rFonts w:ascii="Times New Roman" w:eastAsia="Times New Roman" w:hAnsi="Times New Roman" w:cs="Times New Roman"/>
          <w:sz w:val="28"/>
          <w:szCs w:val="28"/>
          <w:lang w:eastAsia="ru-RU"/>
        </w:rPr>
        <w:t>12.8. обеспечение соответствия установленным требованиям схем и оборудования собственных электрических и тепловых нужд котельных и теплофикационных пунктов переключения;</w:t>
      </w:r>
    </w:p>
    <w:p w:rsidR="00023296" w:rsidRPr="00023296" w:rsidRDefault="00023296" w:rsidP="0002329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1" w:name="sub_139"/>
      <w:bookmarkEnd w:id="30"/>
      <w:r w:rsidRPr="00023296">
        <w:rPr>
          <w:rFonts w:ascii="Times New Roman" w:eastAsia="Times New Roman" w:hAnsi="Times New Roman" w:cs="Times New Roman"/>
          <w:sz w:val="28"/>
          <w:szCs w:val="28"/>
          <w:lang w:eastAsia="ru-RU"/>
        </w:rPr>
        <w:t>12.9. готовность к ведению аварийно-восстановительных работ в условиях низких температур. Наличие запаса материалов и средств для аварийно-восстановительных работ;</w:t>
      </w:r>
    </w:p>
    <w:p w:rsidR="00023296" w:rsidRPr="00023296" w:rsidRDefault="00023296" w:rsidP="0002329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2" w:name="sub_1310"/>
      <w:bookmarkEnd w:id="31"/>
      <w:r w:rsidRPr="00023296">
        <w:rPr>
          <w:rFonts w:ascii="Times New Roman" w:eastAsia="Times New Roman" w:hAnsi="Times New Roman" w:cs="Times New Roman"/>
          <w:sz w:val="28"/>
          <w:szCs w:val="28"/>
          <w:lang w:eastAsia="ru-RU"/>
        </w:rPr>
        <w:t>12.10. отсутствие невыполненных в согласованные (установленные) сроки предписаний внутренних инспекций и подразделений технического аудита;</w:t>
      </w:r>
    </w:p>
    <w:p w:rsidR="00023296" w:rsidRPr="00023296" w:rsidRDefault="00023296" w:rsidP="0002329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3" w:name="sub_1311"/>
      <w:bookmarkEnd w:id="32"/>
      <w:r w:rsidRPr="00023296">
        <w:rPr>
          <w:rFonts w:ascii="Times New Roman" w:eastAsia="Times New Roman" w:hAnsi="Times New Roman" w:cs="Times New Roman"/>
          <w:sz w:val="28"/>
          <w:szCs w:val="28"/>
          <w:lang w:eastAsia="ru-RU"/>
        </w:rPr>
        <w:t>12.11. выполнение мер по предотвращению проникновения на охраняемые территории посторонних лиц;</w:t>
      </w:r>
    </w:p>
    <w:p w:rsidR="00023296" w:rsidRPr="00023296" w:rsidRDefault="00023296" w:rsidP="0002329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4" w:name="sub_141"/>
      <w:bookmarkEnd w:id="33"/>
      <w:r w:rsidRPr="00023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12.12. </w:t>
      </w:r>
      <w:bookmarkEnd w:id="34"/>
      <w:r w:rsidRPr="00023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готовность систем приема и разгрузки топлива, </w:t>
      </w:r>
      <w:proofErr w:type="spellStart"/>
      <w:r w:rsidRPr="00023296">
        <w:rPr>
          <w:rFonts w:ascii="Times New Roman" w:eastAsia="Times New Roman" w:hAnsi="Times New Roman" w:cs="Times New Roman"/>
          <w:sz w:val="28"/>
          <w:szCs w:val="28"/>
          <w:lang w:eastAsia="ru-RU"/>
        </w:rPr>
        <w:t>топливоприготовления</w:t>
      </w:r>
      <w:proofErr w:type="spellEnd"/>
      <w:r w:rsidRPr="00023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топливоподачи;</w:t>
      </w:r>
    </w:p>
    <w:p w:rsidR="00023296" w:rsidRPr="00023296" w:rsidRDefault="00023296" w:rsidP="0002329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296">
        <w:rPr>
          <w:rFonts w:ascii="Times New Roman" w:eastAsia="Times New Roman" w:hAnsi="Times New Roman" w:cs="Times New Roman"/>
          <w:sz w:val="28"/>
          <w:szCs w:val="28"/>
          <w:lang w:eastAsia="ru-RU"/>
        </w:rPr>
        <w:t>12.13. соблюдение водно-химического режима работы котельных и тепловых сетей;</w:t>
      </w:r>
    </w:p>
    <w:p w:rsidR="00023296" w:rsidRPr="00023296" w:rsidRDefault="00023296" w:rsidP="0002329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12.14. отсутствие фактов эксплуатации теплоэнергетического оборудования сверх назначенного в установленном порядке ресурса без проведения </w:t>
      </w:r>
      <w:r w:rsidRPr="0002329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соответствующих организационно-технических мероприятий по продлению срока его эксплуатации;</w:t>
      </w:r>
    </w:p>
    <w:p w:rsidR="00023296" w:rsidRPr="00023296" w:rsidRDefault="00023296" w:rsidP="0002329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12.15. соответствие мощности тепловых источников и пропускной способности тепловых сетей присоединенным нагрузкам; </w:t>
      </w:r>
    </w:p>
    <w:p w:rsidR="00023296" w:rsidRPr="00023296" w:rsidRDefault="00023296" w:rsidP="0002329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296">
        <w:rPr>
          <w:rFonts w:ascii="Times New Roman" w:eastAsia="Times New Roman" w:hAnsi="Times New Roman" w:cs="Times New Roman"/>
          <w:sz w:val="28"/>
          <w:szCs w:val="28"/>
          <w:lang w:eastAsia="ru-RU"/>
        </w:rPr>
        <w:t>12.16. наличие утвержденных (согласованных) графиков ограничений отпуска тепловой энергии и теплоносителей при недостатке тепловой мощности тепловых источников и пропускной способности тепловых сетей;</w:t>
      </w:r>
    </w:p>
    <w:p w:rsidR="00023296" w:rsidRPr="00023296" w:rsidRDefault="00023296" w:rsidP="0002329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296">
        <w:rPr>
          <w:rFonts w:ascii="Times New Roman" w:eastAsia="Times New Roman" w:hAnsi="Times New Roman" w:cs="Times New Roman"/>
          <w:sz w:val="28"/>
          <w:szCs w:val="28"/>
          <w:lang w:eastAsia="ru-RU"/>
        </w:rPr>
        <w:t>12.17. наличие утвержденных расчетов допустимого времени устранения аварийных нарушений в работе систем отопления жилых домов и объектов социальной сферы;</w:t>
      </w:r>
    </w:p>
    <w:p w:rsidR="00023296" w:rsidRPr="00023296" w:rsidRDefault="00023296" w:rsidP="0002329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12.18. наличие распорядительного документа, устанавливающего порядок ликвидации аварийных ситуаций. </w:t>
      </w:r>
    </w:p>
    <w:p w:rsidR="00023296" w:rsidRPr="00023296" w:rsidRDefault="00023296" w:rsidP="0002329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5" w:name="sub_15"/>
      <w:r w:rsidRPr="00023296">
        <w:rPr>
          <w:rFonts w:ascii="Times New Roman" w:eastAsia="Times New Roman" w:hAnsi="Times New Roman" w:cs="Times New Roman"/>
          <w:sz w:val="28"/>
          <w:szCs w:val="28"/>
          <w:lang w:eastAsia="ru-RU"/>
        </w:rPr>
        <w:t>13. Оформление паспорта готовности к работе в ОЗП организаций, на балансе которых находятся теплоэнергетические системы, производится</w:t>
      </w:r>
      <w:bookmarkStart w:id="36" w:name="sub_16"/>
      <w:bookmarkEnd w:id="35"/>
      <w:r w:rsidRPr="00023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случае, когда в акте проверки готовности организации к работе в зимних условиях сформулирован вывод «Организация имеет право на получение паспорта готовности к работе в зимних условиях».</w:t>
      </w:r>
    </w:p>
    <w:p w:rsidR="00023296" w:rsidRPr="00023296" w:rsidRDefault="00023296" w:rsidP="0002329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296">
        <w:rPr>
          <w:rFonts w:ascii="Times New Roman" w:eastAsia="Times New Roman" w:hAnsi="Times New Roman" w:cs="Times New Roman"/>
          <w:sz w:val="28"/>
          <w:szCs w:val="28"/>
          <w:lang w:eastAsia="ru-RU"/>
        </w:rPr>
        <w:t>14. При нарушении организацией в течение ОЗП основных или дополнительных условий выдачи паспорта готовности, при не устранении в согласованный комиссией срок недостатков, указанных в приложении к акту проверки готовности, выданный паспорт аннулируется по решению лица, назначившего комиссию по проверке готовности организации к работе в ОЗП.</w:t>
      </w:r>
      <w:bookmarkEnd w:id="36"/>
    </w:p>
    <w:p w:rsidR="00023296" w:rsidRPr="00023296" w:rsidRDefault="00023296" w:rsidP="00023296">
      <w:pPr>
        <w:widowControl w:val="0"/>
        <w:autoSpaceDE w:val="0"/>
        <w:autoSpaceDN w:val="0"/>
        <w:adjustRightInd w:val="0"/>
        <w:ind w:left="4956" w:firstLine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23296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0232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Приложение 1</w:t>
      </w:r>
    </w:p>
    <w:p w:rsidR="00023296" w:rsidRPr="00023296" w:rsidRDefault="00023296" w:rsidP="00023296">
      <w:pPr>
        <w:keepNext/>
        <w:ind w:left="4956" w:firstLine="0"/>
        <w:outlineLvl w:val="0"/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</w:pPr>
      <w:bookmarkStart w:id="37" w:name="_Toc200456610"/>
      <w:r w:rsidRPr="0002329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к Положению об оценке готовности организаций, подведомственных</w:t>
      </w:r>
      <w:bookmarkEnd w:id="37"/>
      <w:r w:rsidRPr="0002329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администрации Лихославльского района, на балансе которых находятся тепловые энергоустановки, к работе в осенне-зимний период 2021-2022 годов</w:t>
      </w:r>
    </w:p>
    <w:p w:rsidR="00023296" w:rsidRPr="00023296" w:rsidRDefault="00023296" w:rsidP="00023296">
      <w:pPr>
        <w:widowControl w:val="0"/>
        <w:autoSpaceDE w:val="0"/>
        <w:autoSpaceDN w:val="0"/>
        <w:adjustRightInd w:val="0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3296" w:rsidRPr="00023296" w:rsidRDefault="00023296" w:rsidP="00023296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296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</w:t>
      </w:r>
    </w:p>
    <w:p w:rsidR="00023296" w:rsidRPr="00023296" w:rsidRDefault="00023296" w:rsidP="00023296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проверки готовности к отопительному периоду ____/____ </w:t>
      </w:r>
      <w:proofErr w:type="spellStart"/>
      <w:r w:rsidRPr="00023296">
        <w:rPr>
          <w:rFonts w:ascii="Times New Roman" w:eastAsia="Times New Roman" w:hAnsi="Times New Roman" w:cs="Times New Roman"/>
          <w:sz w:val="28"/>
          <w:szCs w:val="28"/>
          <w:lang w:eastAsia="ru-RU"/>
        </w:rPr>
        <w:t>г.г</w:t>
      </w:r>
      <w:proofErr w:type="spellEnd"/>
      <w:r w:rsidRPr="000232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23296" w:rsidRPr="00023296" w:rsidRDefault="00023296" w:rsidP="00023296">
      <w:pPr>
        <w:widowControl w:val="0"/>
        <w:autoSpaceDE w:val="0"/>
        <w:autoSpaceDN w:val="0"/>
        <w:adjustRightInd w:val="0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3296" w:rsidRPr="00023296" w:rsidRDefault="00023296" w:rsidP="00023296">
      <w:pPr>
        <w:widowControl w:val="0"/>
        <w:autoSpaceDE w:val="0"/>
        <w:autoSpaceDN w:val="0"/>
        <w:adjustRightInd w:val="0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29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                                                «__» ____________ 20__ г.</w:t>
      </w:r>
    </w:p>
    <w:p w:rsidR="00023296" w:rsidRPr="00023296" w:rsidRDefault="00023296" w:rsidP="00023296">
      <w:pPr>
        <w:widowControl w:val="0"/>
        <w:autoSpaceDE w:val="0"/>
        <w:autoSpaceDN w:val="0"/>
        <w:adjustRightInd w:val="0"/>
        <w:ind w:firstLine="0"/>
        <w:jc w:val="lef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2329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(место составления </w:t>
      </w:r>
      <w:proofErr w:type="gramStart"/>
      <w:r w:rsidRPr="0002329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акта)   </w:t>
      </w:r>
      <w:proofErr w:type="gramEnd"/>
      <w:r w:rsidRPr="0002329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(дата составления акта)</w:t>
      </w:r>
    </w:p>
    <w:p w:rsidR="00023296" w:rsidRPr="00023296" w:rsidRDefault="00023296" w:rsidP="00023296">
      <w:pPr>
        <w:widowControl w:val="0"/>
        <w:autoSpaceDE w:val="0"/>
        <w:autoSpaceDN w:val="0"/>
        <w:adjustRightInd w:val="0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3296" w:rsidRPr="00023296" w:rsidRDefault="00023296" w:rsidP="00023296">
      <w:pPr>
        <w:widowControl w:val="0"/>
        <w:autoSpaceDE w:val="0"/>
        <w:autoSpaceDN w:val="0"/>
        <w:adjustRightInd w:val="0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29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Комиссия, образованная __________________________________________________,</w:t>
      </w:r>
    </w:p>
    <w:p w:rsidR="00023296" w:rsidRPr="00023296" w:rsidRDefault="00023296" w:rsidP="00023296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2329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(форма документа и его реквизиты, которым образована комиссия)</w:t>
      </w:r>
    </w:p>
    <w:p w:rsidR="00023296" w:rsidRPr="00023296" w:rsidRDefault="00023296" w:rsidP="00023296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29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программой проведения проверки готовности к отопительному периоду от «__» ________ 20__ г., утвержденной_____________________________,</w:t>
      </w:r>
    </w:p>
    <w:p w:rsidR="00023296" w:rsidRPr="00023296" w:rsidRDefault="00023296" w:rsidP="00023296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23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023296">
        <w:rPr>
          <w:rFonts w:ascii="Times New Roman" w:eastAsia="Times New Roman" w:hAnsi="Times New Roman" w:cs="Times New Roman"/>
          <w:sz w:val="18"/>
          <w:szCs w:val="18"/>
          <w:lang w:eastAsia="ru-RU"/>
        </w:rPr>
        <w:t>ФИО руководителя (его заместителя) органа, проводящего</w:t>
      </w:r>
    </w:p>
    <w:p w:rsidR="00023296" w:rsidRPr="00023296" w:rsidRDefault="00023296" w:rsidP="00023296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2329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проверку готовности к отопительному периоду)</w:t>
      </w:r>
    </w:p>
    <w:p w:rsidR="00023296" w:rsidRPr="00023296" w:rsidRDefault="00023296" w:rsidP="00023296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«__» _____________ 20__ г. по «__» ____________ 20__ г. в соответствии с Федеральным </w:t>
      </w:r>
      <w:hyperlink r:id="rId10" w:history="1">
        <w:r w:rsidRPr="0002329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023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27.07.2010 </w:t>
      </w:r>
      <w:proofErr w:type="gramStart"/>
      <w:r w:rsidRPr="00023296">
        <w:rPr>
          <w:rFonts w:ascii="Times New Roman" w:eastAsia="Times New Roman" w:hAnsi="Times New Roman" w:cs="Times New Roman"/>
          <w:sz w:val="28"/>
          <w:szCs w:val="28"/>
          <w:lang w:eastAsia="ru-RU"/>
        </w:rPr>
        <w:t>№  190</w:t>
      </w:r>
      <w:proofErr w:type="gramEnd"/>
      <w:r w:rsidRPr="00023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-ФЗ «О теплоснабжении» провела проверку готовности к отопительному периоду, Приказом Министерства энергетики РФ от 12 марта 2013 г. № 103 «Об утверждении Правил оценки готовности к отопительному периоду» </w:t>
      </w:r>
    </w:p>
    <w:p w:rsidR="00023296" w:rsidRPr="00023296" w:rsidRDefault="00023296" w:rsidP="00023296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29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</w:t>
      </w:r>
    </w:p>
    <w:p w:rsidR="00023296" w:rsidRPr="00023296" w:rsidRDefault="00023296" w:rsidP="00023296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2329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(полное наименование муниципального образования, теплоснабжающей организации, </w:t>
      </w:r>
      <w:proofErr w:type="spellStart"/>
      <w:r w:rsidRPr="00023296">
        <w:rPr>
          <w:rFonts w:ascii="Times New Roman" w:eastAsia="Times New Roman" w:hAnsi="Times New Roman" w:cs="Times New Roman"/>
          <w:sz w:val="18"/>
          <w:szCs w:val="18"/>
          <w:lang w:eastAsia="ru-RU"/>
        </w:rPr>
        <w:t>теплосетевой</w:t>
      </w:r>
      <w:proofErr w:type="spellEnd"/>
      <w:r w:rsidRPr="0002329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организации, потребителя тепловой энергии, в отношении которого проводилась проверка готовности к отопительному периоду)</w:t>
      </w:r>
    </w:p>
    <w:p w:rsidR="00023296" w:rsidRPr="00023296" w:rsidRDefault="00023296" w:rsidP="00023296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3296" w:rsidRPr="00023296" w:rsidRDefault="00023296" w:rsidP="00023296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29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готовности к отопительному периоду проводилась в отношении следующих объектов:</w:t>
      </w:r>
    </w:p>
    <w:p w:rsidR="00023296" w:rsidRPr="00023296" w:rsidRDefault="00023296" w:rsidP="00023296">
      <w:pPr>
        <w:widowControl w:val="0"/>
        <w:autoSpaceDE w:val="0"/>
        <w:autoSpaceDN w:val="0"/>
        <w:adjustRightInd w:val="0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3296" w:rsidRPr="00023296" w:rsidRDefault="00023296" w:rsidP="00023296">
      <w:pPr>
        <w:widowControl w:val="0"/>
        <w:autoSpaceDE w:val="0"/>
        <w:autoSpaceDN w:val="0"/>
        <w:adjustRightInd w:val="0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296">
        <w:rPr>
          <w:rFonts w:ascii="Times New Roman" w:eastAsia="Times New Roman" w:hAnsi="Times New Roman" w:cs="Times New Roman"/>
          <w:sz w:val="28"/>
          <w:szCs w:val="28"/>
          <w:lang w:eastAsia="ru-RU"/>
        </w:rPr>
        <w:t>1. ________________________;</w:t>
      </w:r>
    </w:p>
    <w:p w:rsidR="00023296" w:rsidRPr="00023296" w:rsidRDefault="00023296" w:rsidP="00023296">
      <w:pPr>
        <w:widowControl w:val="0"/>
        <w:autoSpaceDE w:val="0"/>
        <w:autoSpaceDN w:val="0"/>
        <w:adjustRightInd w:val="0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296">
        <w:rPr>
          <w:rFonts w:ascii="Times New Roman" w:eastAsia="Times New Roman" w:hAnsi="Times New Roman" w:cs="Times New Roman"/>
          <w:sz w:val="28"/>
          <w:szCs w:val="28"/>
          <w:lang w:eastAsia="ru-RU"/>
        </w:rPr>
        <w:t>2. ________________________;</w:t>
      </w:r>
    </w:p>
    <w:p w:rsidR="00023296" w:rsidRPr="00023296" w:rsidRDefault="00023296" w:rsidP="00023296">
      <w:pPr>
        <w:widowControl w:val="0"/>
        <w:autoSpaceDE w:val="0"/>
        <w:autoSpaceDN w:val="0"/>
        <w:adjustRightInd w:val="0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296">
        <w:rPr>
          <w:rFonts w:ascii="Times New Roman" w:eastAsia="Times New Roman" w:hAnsi="Times New Roman" w:cs="Times New Roman"/>
          <w:sz w:val="28"/>
          <w:szCs w:val="28"/>
          <w:lang w:eastAsia="ru-RU"/>
        </w:rPr>
        <w:t>3. ________________________;</w:t>
      </w:r>
    </w:p>
    <w:p w:rsidR="00023296" w:rsidRPr="00023296" w:rsidRDefault="00023296" w:rsidP="00023296">
      <w:pPr>
        <w:widowControl w:val="0"/>
        <w:autoSpaceDE w:val="0"/>
        <w:autoSpaceDN w:val="0"/>
        <w:adjustRightInd w:val="0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3296" w:rsidRPr="00023296" w:rsidRDefault="00023296" w:rsidP="00023296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296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проведения проверки готовности к отопительному периоду комиссия установила: ____________________________________________________________.</w:t>
      </w:r>
    </w:p>
    <w:p w:rsidR="00023296" w:rsidRPr="00023296" w:rsidRDefault="00023296" w:rsidP="00023296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23296">
        <w:rPr>
          <w:rFonts w:ascii="Times New Roman" w:eastAsia="Times New Roman" w:hAnsi="Times New Roman" w:cs="Times New Roman"/>
          <w:sz w:val="18"/>
          <w:szCs w:val="18"/>
          <w:lang w:eastAsia="ru-RU"/>
        </w:rPr>
        <w:t>(готовность/неготовность к работе в отопительном периоде)</w:t>
      </w:r>
    </w:p>
    <w:p w:rsidR="00023296" w:rsidRPr="00023296" w:rsidRDefault="00023296" w:rsidP="00023296">
      <w:pPr>
        <w:widowControl w:val="0"/>
        <w:autoSpaceDE w:val="0"/>
        <w:autoSpaceDN w:val="0"/>
        <w:adjustRightInd w:val="0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3296" w:rsidRPr="00023296" w:rsidRDefault="00023296" w:rsidP="00023296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29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Вывод комиссии по итогам проведения проверки готовности к отопительному периоду: ________________________________________________________________________</w:t>
      </w:r>
    </w:p>
    <w:p w:rsidR="00023296" w:rsidRPr="00023296" w:rsidRDefault="00023296" w:rsidP="00023296">
      <w:pPr>
        <w:widowControl w:val="0"/>
        <w:autoSpaceDE w:val="0"/>
        <w:autoSpaceDN w:val="0"/>
        <w:adjustRightInd w:val="0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29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</w:t>
      </w:r>
    </w:p>
    <w:p w:rsidR="00023296" w:rsidRPr="00023296" w:rsidRDefault="00023296" w:rsidP="00023296">
      <w:pPr>
        <w:widowControl w:val="0"/>
        <w:autoSpaceDE w:val="0"/>
        <w:autoSpaceDN w:val="0"/>
        <w:adjustRightInd w:val="0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29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________________________________________________________________________.</w:t>
      </w:r>
    </w:p>
    <w:p w:rsidR="00023296" w:rsidRPr="00023296" w:rsidRDefault="00023296" w:rsidP="00023296">
      <w:pPr>
        <w:widowControl w:val="0"/>
        <w:autoSpaceDE w:val="0"/>
        <w:autoSpaceDN w:val="0"/>
        <w:adjustRightInd w:val="0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3296" w:rsidRPr="00023296" w:rsidRDefault="00023296" w:rsidP="00023296">
      <w:pPr>
        <w:widowControl w:val="0"/>
        <w:autoSpaceDE w:val="0"/>
        <w:autoSpaceDN w:val="0"/>
        <w:adjustRightInd w:val="0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29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к акту проверки готовности к отопительному периоду ____/____ </w:t>
      </w:r>
      <w:proofErr w:type="spellStart"/>
      <w:r w:rsidRPr="00023296">
        <w:rPr>
          <w:rFonts w:ascii="Times New Roman" w:eastAsia="Times New Roman" w:hAnsi="Times New Roman" w:cs="Times New Roman"/>
          <w:sz w:val="28"/>
          <w:szCs w:val="28"/>
          <w:lang w:eastAsia="ru-RU"/>
        </w:rPr>
        <w:t>г.г</w:t>
      </w:r>
      <w:proofErr w:type="spellEnd"/>
      <w:r w:rsidRPr="000232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2329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1"/>
      </w:r>
    </w:p>
    <w:p w:rsidR="00023296" w:rsidRPr="00023296" w:rsidRDefault="00023296" w:rsidP="00023296">
      <w:pPr>
        <w:widowControl w:val="0"/>
        <w:autoSpaceDE w:val="0"/>
        <w:autoSpaceDN w:val="0"/>
        <w:adjustRightInd w:val="0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3296" w:rsidRPr="00023296" w:rsidRDefault="00023296" w:rsidP="00023296">
      <w:pPr>
        <w:widowControl w:val="0"/>
        <w:autoSpaceDE w:val="0"/>
        <w:autoSpaceDN w:val="0"/>
        <w:adjustRightInd w:val="0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25"/>
        <w:gridCol w:w="3440"/>
        <w:gridCol w:w="3440"/>
      </w:tblGrid>
      <w:tr w:rsidR="00023296" w:rsidRPr="00023296" w:rsidTr="00F743A3">
        <w:tc>
          <w:tcPr>
            <w:tcW w:w="3473" w:type="dxa"/>
          </w:tcPr>
          <w:p w:rsidR="00023296" w:rsidRPr="00023296" w:rsidRDefault="00023296" w:rsidP="0002329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комиссии</w:t>
            </w:r>
          </w:p>
        </w:tc>
        <w:tc>
          <w:tcPr>
            <w:tcW w:w="3474" w:type="dxa"/>
          </w:tcPr>
          <w:p w:rsidR="00023296" w:rsidRPr="00023296" w:rsidRDefault="00023296" w:rsidP="000232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</w:p>
          <w:p w:rsidR="00023296" w:rsidRPr="00023296" w:rsidRDefault="00023296" w:rsidP="000232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32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подпись</w:t>
            </w:r>
          </w:p>
          <w:p w:rsidR="00023296" w:rsidRPr="00023296" w:rsidRDefault="00023296" w:rsidP="000232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74" w:type="dxa"/>
          </w:tcPr>
          <w:p w:rsidR="00023296" w:rsidRPr="00023296" w:rsidRDefault="00023296" w:rsidP="000232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</w:p>
          <w:p w:rsidR="00023296" w:rsidRPr="00023296" w:rsidRDefault="00023296" w:rsidP="000232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32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расшифровка подписи</w:t>
            </w:r>
          </w:p>
        </w:tc>
      </w:tr>
      <w:tr w:rsidR="00023296" w:rsidRPr="00023296" w:rsidTr="00F743A3">
        <w:tc>
          <w:tcPr>
            <w:tcW w:w="3473" w:type="dxa"/>
          </w:tcPr>
          <w:p w:rsidR="00023296" w:rsidRPr="00023296" w:rsidRDefault="00023296" w:rsidP="0002329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председателя комиссии</w:t>
            </w:r>
          </w:p>
        </w:tc>
        <w:tc>
          <w:tcPr>
            <w:tcW w:w="3474" w:type="dxa"/>
          </w:tcPr>
          <w:p w:rsidR="00023296" w:rsidRPr="00023296" w:rsidRDefault="00023296" w:rsidP="000232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</w:p>
          <w:p w:rsidR="00023296" w:rsidRPr="00023296" w:rsidRDefault="00023296" w:rsidP="000232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32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подпись</w:t>
            </w:r>
          </w:p>
          <w:p w:rsidR="00023296" w:rsidRPr="00023296" w:rsidRDefault="00023296" w:rsidP="000232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74" w:type="dxa"/>
          </w:tcPr>
          <w:p w:rsidR="00023296" w:rsidRPr="00023296" w:rsidRDefault="00023296" w:rsidP="000232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</w:p>
          <w:p w:rsidR="00023296" w:rsidRPr="00023296" w:rsidRDefault="00023296" w:rsidP="000232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32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расшифровка подписи</w:t>
            </w:r>
          </w:p>
        </w:tc>
      </w:tr>
      <w:tr w:rsidR="00023296" w:rsidRPr="00023296" w:rsidTr="00F743A3">
        <w:tc>
          <w:tcPr>
            <w:tcW w:w="3473" w:type="dxa"/>
          </w:tcPr>
          <w:p w:rsidR="00023296" w:rsidRPr="00023296" w:rsidRDefault="00023296" w:rsidP="0002329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комиссии</w:t>
            </w:r>
          </w:p>
        </w:tc>
        <w:tc>
          <w:tcPr>
            <w:tcW w:w="3474" w:type="dxa"/>
          </w:tcPr>
          <w:p w:rsidR="00023296" w:rsidRPr="00023296" w:rsidRDefault="00023296" w:rsidP="000232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</w:p>
          <w:p w:rsidR="00023296" w:rsidRPr="00023296" w:rsidRDefault="00023296" w:rsidP="000232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32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подпись</w:t>
            </w:r>
          </w:p>
          <w:p w:rsidR="00023296" w:rsidRPr="00023296" w:rsidRDefault="00023296" w:rsidP="000232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74" w:type="dxa"/>
          </w:tcPr>
          <w:p w:rsidR="00023296" w:rsidRPr="00023296" w:rsidRDefault="00023296" w:rsidP="000232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</w:p>
          <w:p w:rsidR="00023296" w:rsidRPr="00023296" w:rsidRDefault="00023296" w:rsidP="000232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32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расшифровка подписи</w:t>
            </w:r>
          </w:p>
        </w:tc>
      </w:tr>
      <w:tr w:rsidR="00023296" w:rsidRPr="00023296" w:rsidTr="00F743A3">
        <w:tc>
          <w:tcPr>
            <w:tcW w:w="3473" w:type="dxa"/>
          </w:tcPr>
          <w:p w:rsidR="00023296" w:rsidRPr="00023296" w:rsidRDefault="00023296" w:rsidP="0002329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4" w:type="dxa"/>
          </w:tcPr>
          <w:p w:rsidR="00023296" w:rsidRPr="00023296" w:rsidRDefault="00023296" w:rsidP="000232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</w:p>
          <w:p w:rsidR="00023296" w:rsidRPr="00023296" w:rsidRDefault="00023296" w:rsidP="000232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32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подпись</w:t>
            </w:r>
          </w:p>
          <w:p w:rsidR="00023296" w:rsidRPr="00023296" w:rsidRDefault="00023296" w:rsidP="000232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74" w:type="dxa"/>
          </w:tcPr>
          <w:p w:rsidR="00023296" w:rsidRPr="00023296" w:rsidRDefault="00023296" w:rsidP="000232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</w:p>
          <w:p w:rsidR="00023296" w:rsidRPr="00023296" w:rsidRDefault="00023296" w:rsidP="000232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32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расшифровка подписи</w:t>
            </w:r>
          </w:p>
        </w:tc>
      </w:tr>
      <w:tr w:rsidR="00023296" w:rsidRPr="00023296" w:rsidTr="00F743A3">
        <w:tc>
          <w:tcPr>
            <w:tcW w:w="3473" w:type="dxa"/>
          </w:tcPr>
          <w:p w:rsidR="00023296" w:rsidRPr="00023296" w:rsidRDefault="00023296" w:rsidP="0002329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4" w:type="dxa"/>
          </w:tcPr>
          <w:p w:rsidR="00023296" w:rsidRPr="00023296" w:rsidRDefault="00023296" w:rsidP="000232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</w:p>
          <w:p w:rsidR="00023296" w:rsidRPr="00023296" w:rsidRDefault="00023296" w:rsidP="000232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32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подпись</w:t>
            </w:r>
          </w:p>
          <w:p w:rsidR="00023296" w:rsidRPr="00023296" w:rsidRDefault="00023296" w:rsidP="000232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74" w:type="dxa"/>
          </w:tcPr>
          <w:p w:rsidR="00023296" w:rsidRPr="00023296" w:rsidRDefault="00023296" w:rsidP="000232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</w:p>
          <w:p w:rsidR="00023296" w:rsidRPr="00023296" w:rsidRDefault="00023296" w:rsidP="000232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32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расшифровка подписи</w:t>
            </w:r>
          </w:p>
        </w:tc>
      </w:tr>
      <w:tr w:rsidR="00023296" w:rsidRPr="00023296" w:rsidTr="00F743A3">
        <w:tc>
          <w:tcPr>
            <w:tcW w:w="3473" w:type="dxa"/>
          </w:tcPr>
          <w:p w:rsidR="00023296" w:rsidRPr="00023296" w:rsidRDefault="00023296" w:rsidP="0002329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4" w:type="dxa"/>
          </w:tcPr>
          <w:p w:rsidR="00023296" w:rsidRPr="00023296" w:rsidRDefault="00023296" w:rsidP="000232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</w:p>
          <w:p w:rsidR="00023296" w:rsidRPr="00023296" w:rsidRDefault="00023296" w:rsidP="000232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32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подпись</w:t>
            </w:r>
          </w:p>
          <w:p w:rsidR="00023296" w:rsidRPr="00023296" w:rsidRDefault="00023296" w:rsidP="000232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74" w:type="dxa"/>
          </w:tcPr>
          <w:p w:rsidR="00023296" w:rsidRPr="00023296" w:rsidRDefault="00023296" w:rsidP="000232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</w:p>
          <w:p w:rsidR="00023296" w:rsidRPr="00023296" w:rsidRDefault="00023296" w:rsidP="000232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32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расшифровка подписи</w:t>
            </w:r>
          </w:p>
        </w:tc>
      </w:tr>
    </w:tbl>
    <w:p w:rsidR="00023296" w:rsidRPr="00023296" w:rsidRDefault="00023296" w:rsidP="00023296">
      <w:pPr>
        <w:widowControl w:val="0"/>
        <w:autoSpaceDE w:val="0"/>
        <w:autoSpaceDN w:val="0"/>
        <w:adjustRightInd w:val="0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296">
        <w:rPr>
          <w:rFonts w:ascii="Times New Roman" w:eastAsia="Times New Roman" w:hAnsi="Times New Roman" w:cs="Times New Roman"/>
          <w:sz w:val="28"/>
          <w:szCs w:val="28"/>
          <w:lang w:eastAsia="ru-RU"/>
        </w:rPr>
        <w:t>С актом проверки готовности ознакомлен, один экземпляр акта получил:</w:t>
      </w:r>
    </w:p>
    <w:p w:rsidR="00023296" w:rsidRPr="00023296" w:rsidRDefault="00023296" w:rsidP="00023296">
      <w:pPr>
        <w:widowControl w:val="0"/>
        <w:autoSpaceDE w:val="0"/>
        <w:autoSpaceDN w:val="0"/>
        <w:adjustRightInd w:val="0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3296" w:rsidRPr="00023296" w:rsidRDefault="00023296" w:rsidP="00023296">
      <w:pPr>
        <w:widowControl w:val="0"/>
        <w:autoSpaceDE w:val="0"/>
        <w:autoSpaceDN w:val="0"/>
        <w:adjustRightInd w:val="0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296">
        <w:rPr>
          <w:rFonts w:ascii="Times New Roman" w:eastAsia="Times New Roman" w:hAnsi="Times New Roman" w:cs="Times New Roman"/>
          <w:sz w:val="28"/>
          <w:szCs w:val="28"/>
          <w:lang w:eastAsia="ru-RU"/>
        </w:rPr>
        <w:t>«__» _____________ 20__ г. _______________________________________________________________________</w:t>
      </w:r>
    </w:p>
    <w:p w:rsidR="00023296" w:rsidRPr="00023296" w:rsidRDefault="00023296" w:rsidP="00023296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2329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(подпись, расшифровка подписи руководителя (его уполномоченного представителя) муниципального образования, теплоснабжающей организации, </w:t>
      </w:r>
      <w:proofErr w:type="spellStart"/>
      <w:r w:rsidRPr="00023296">
        <w:rPr>
          <w:rFonts w:ascii="Times New Roman" w:eastAsia="Times New Roman" w:hAnsi="Times New Roman" w:cs="Times New Roman"/>
          <w:sz w:val="18"/>
          <w:szCs w:val="18"/>
          <w:lang w:eastAsia="ru-RU"/>
        </w:rPr>
        <w:t>теплосетевой</w:t>
      </w:r>
      <w:proofErr w:type="spellEnd"/>
      <w:r w:rsidRPr="0002329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организации, потребителя тепловой энергии, в отношении которого проводилась проверка готовности к отопительному периоду)</w:t>
      </w:r>
    </w:p>
    <w:p w:rsidR="00023296" w:rsidRPr="00023296" w:rsidRDefault="00023296" w:rsidP="00023296">
      <w:pPr>
        <w:ind w:left="4956" w:firstLine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23296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0232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Приложение 2</w:t>
      </w:r>
    </w:p>
    <w:p w:rsidR="00023296" w:rsidRPr="00023296" w:rsidRDefault="00023296" w:rsidP="00023296">
      <w:pPr>
        <w:keepNext/>
        <w:ind w:left="4956" w:firstLine="0"/>
        <w:outlineLvl w:val="0"/>
        <w:rPr>
          <w:rFonts w:ascii="Times New Roman" w:eastAsia="Times New Roman" w:hAnsi="Times New Roman" w:cs="Times New Roman"/>
          <w:kern w:val="32"/>
          <w:sz w:val="28"/>
          <w:szCs w:val="28"/>
          <w:lang w:val="x-none" w:eastAsia="x-none"/>
        </w:rPr>
      </w:pPr>
      <w:r w:rsidRPr="00023296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 w:eastAsia="x-none"/>
        </w:rPr>
        <w:t>к Положению об оценке готовности организаций, подведомственных администрации Лихославльского района на балансе которых находятся тепловые энергоустановки, к работе в осенне-зимний период 20</w:t>
      </w:r>
      <w:r w:rsidRPr="0002329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x-none"/>
        </w:rPr>
        <w:t>21</w:t>
      </w:r>
      <w:r w:rsidRPr="00023296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 w:eastAsia="x-none"/>
        </w:rPr>
        <w:t>-202</w:t>
      </w:r>
      <w:r w:rsidRPr="0002329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x-none"/>
        </w:rPr>
        <w:t>2</w:t>
      </w:r>
      <w:r w:rsidRPr="00023296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 w:eastAsia="x-none"/>
        </w:rPr>
        <w:t xml:space="preserve"> годов</w:t>
      </w:r>
    </w:p>
    <w:p w:rsidR="00023296" w:rsidRPr="00023296" w:rsidRDefault="00023296" w:rsidP="00023296">
      <w:pPr>
        <w:widowControl w:val="0"/>
        <w:autoSpaceDE w:val="0"/>
        <w:autoSpaceDN w:val="0"/>
        <w:adjustRightInd w:val="0"/>
        <w:ind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3296" w:rsidRPr="00023296" w:rsidRDefault="00023296" w:rsidP="00023296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8" w:name="Par217"/>
      <w:bookmarkEnd w:id="38"/>
      <w:r w:rsidRPr="00023296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</w:t>
      </w:r>
    </w:p>
    <w:p w:rsidR="00023296" w:rsidRPr="00023296" w:rsidRDefault="00023296" w:rsidP="00023296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готовности к отопительному периоду ____/____ </w:t>
      </w:r>
      <w:proofErr w:type="spellStart"/>
      <w:r w:rsidRPr="00023296">
        <w:rPr>
          <w:rFonts w:ascii="Times New Roman" w:eastAsia="Times New Roman" w:hAnsi="Times New Roman" w:cs="Times New Roman"/>
          <w:sz w:val="28"/>
          <w:szCs w:val="28"/>
          <w:lang w:eastAsia="ru-RU"/>
        </w:rPr>
        <w:t>г.г</w:t>
      </w:r>
      <w:proofErr w:type="spellEnd"/>
      <w:r w:rsidRPr="000232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23296" w:rsidRPr="00023296" w:rsidRDefault="00023296" w:rsidP="00023296">
      <w:pPr>
        <w:widowControl w:val="0"/>
        <w:autoSpaceDE w:val="0"/>
        <w:autoSpaceDN w:val="0"/>
        <w:adjustRightInd w:val="0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3296" w:rsidRPr="00023296" w:rsidRDefault="00023296" w:rsidP="00023296">
      <w:pPr>
        <w:widowControl w:val="0"/>
        <w:autoSpaceDE w:val="0"/>
        <w:autoSpaceDN w:val="0"/>
        <w:adjustRightInd w:val="0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29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Выдан __________________________________________________________________,</w:t>
      </w:r>
    </w:p>
    <w:p w:rsidR="00023296" w:rsidRPr="00023296" w:rsidRDefault="00023296" w:rsidP="00023296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2329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(полное наименование муниципального образования, теплоснабжающей организации, </w:t>
      </w:r>
      <w:proofErr w:type="spellStart"/>
      <w:r w:rsidRPr="00023296">
        <w:rPr>
          <w:rFonts w:ascii="Times New Roman" w:eastAsia="Times New Roman" w:hAnsi="Times New Roman" w:cs="Times New Roman"/>
          <w:sz w:val="18"/>
          <w:szCs w:val="18"/>
          <w:lang w:eastAsia="ru-RU"/>
        </w:rPr>
        <w:t>теплосетевой</w:t>
      </w:r>
      <w:proofErr w:type="spellEnd"/>
      <w:r w:rsidRPr="0002329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организации, потребителя тепловой энергии, в отношении которого проводилась проверка готовности к отопительному периоду)</w:t>
      </w:r>
    </w:p>
    <w:p w:rsidR="00023296" w:rsidRPr="00023296" w:rsidRDefault="00023296" w:rsidP="00023296">
      <w:pPr>
        <w:widowControl w:val="0"/>
        <w:autoSpaceDE w:val="0"/>
        <w:autoSpaceDN w:val="0"/>
        <w:adjustRightInd w:val="0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3296" w:rsidRPr="00023296" w:rsidRDefault="00023296" w:rsidP="00023296">
      <w:pPr>
        <w:widowControl w:val="0"/>
        <w:autoSpaceDE w:val="0"/>
        <w:autoSpaceDN w:val="0"/>
        <w:adjustRightInd w:val="0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296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отношении следующих объектов, по которым проводилась проверка готовности</w:t>
      </w:r>
    </w:p>
    <w:p w:rsidR="00023296" w:rsidRPr="00023296" w:rsidRDefault="00023296" w:rsidP="00023296">
      <w:pPr>
        <w:widowControl w:val="0"/>
        <w:autoSpaceDE w:val="0"/>
        <w:autoSpaceDN w:val="0"/>
        <w:adjustRightInd w:val="0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296">
        <w:rPr>
          <w:rFonts w:ascii="Times New Roman" w:eastAsia="Times New Roman" w:hAnsi="Times New Roman" w:cs="Times New Roman"/>
          <w:sz w:val="28"/>
          <w:szCs w:val="28"/>
          <w:lang w:eastAsia="ru-RU"/>
        </w:rPr>
        <w:t>к отопительному периоду:</w:t>
      </w:r>
    </w:p>
    <w:p w:rsidR="00023296" w:rsidRPr="00023296" w:rsidRDefault="00023296" w:rsidP="00023296">
      <w:pPr>
        <w:widowControl w:val="0"/>
        <w:autoSpaceDE w:val="0"/>
        <w:autoSpaceDN w:val="0"/>
        <w:adjustRightInd w:val="0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3296" w:rsidRPr="00023296" w:rsidRDefault="00023296" w:rsidP="00023296">
      <w:pPr>
        <w:widowControl w:val="0"/>
        <w:autoSpaceDE w:val="0"/>
        <w:autoSpaceDN w:val="0"/>
        <w:adjustRightInd w:val="0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296">
        <w:rPr>
          <w:rFonts w:ascii="Times New Roman" w:eastAsia="Times New Roman" w:hAnsi="Times New Roman" w:cs="Times New Roman"/>
          <w:sz w:val="28"/>
          <w:szCs w:val="28"/>
          <w:lang w:eastAsia="ru-RU"/>
        </w:rPr>
        <w:t>1. ________________________;</w:t>
      </w:r>
    </w:p>
    <w:p w:rsidR="00023296" w:rsidRPr="00023296" w:rsidRDefault="00023296" w:rsidP="00023296">
      <w:pPr>
        <w:widowControl w:val="0"/>
        <w:autoSpaceDE w:val="0"/>
        <w:autoSpaceDN w:val="0"/>
        <w:adjustRightInd w:val="0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296">
        <w:rPr>
          <w:rFonts w:ascii="Times New Roman" w:eastAsia="Times New Roman" w:hAnsi="Times New Roman" w:cs="Times New Roman"/>
          <w:sz w:val="28"/>
          <w:szCs w:val="28"/>
          <w:lang w:eastAsia="ru-RU"/>
        </w:rPr>
        <w:t>2. ________________________;</w:t>
      </w:r>
    </w:p>
    <w:p w:rsidR="00023296" w:rsidRPr="00023296" w:rsidRDefault="00023296" w:rsidP="00023296">
      <w:pPr>
        <w:widowControl w:val="0"/>
        <w:autoSpaceDE w:val="0"/>
        <w:autoSpaceDN w:val="0"/>
        <w:adjustRightInd w:val="0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296">
        <w:rPr>
          <w:rFonts w:ascii="Times New Roman" w:eastAsia="Times New Roman" w:hAnsi="Times New Roman" w:cs="Times New Roman"/>
          <w:sz w:val="28"/>
          <w:szCs w:val="28"/>
          <w:lang w:eastAsia="ru-RU"/>
        </w:rPr>
        <w:t>3. ________________________;</w:t>
      </w:r>
    </w:p>
    <w:p w:rsidR="00023296" w:rsidRPr="00023296" w:rsidRDefault="00023296" w:rsidP="00023296">
      <w:pPr>
        <w:widowControl w:val="0"/>
        <w:autoSpaceDE w:val="0"/>
        <w:autoSpaceDN w:val="0"/>
        <w:adjustRightInd w:val="0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3296" w:rsidRPr="00023296" w:rsidRDefault="00023296" w:rsidP="00023296">
      <w:pPr>
        <w:widowControl w:val="0"/>
        <w:autoSpaceDE w:val="0"/>
        <w:autoSpaceDN w:val="0"/>
        <w:adjustRightInd w:val="0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29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 выдачи паспорта готовности к отопительному периоду:</w:t>
      </w:r>
    </w:p>
    <w:p w:rsidR="00023296" w:rsidRPr="00023296" w:rsidRDefault="00023296" w:rsidP="00023296">
      <w:pPr>
        <w:widowControl w:val="0"/>
        <w:autoSpaceDE w:val="0"/>
        <w:autoSpaceDN w:val="0"/>
        <w:adjustRightInd w:val="0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3296" w:rsidRPr="00023296" w:rsidRDefault="00023296" w:rsidP="00023296">
      <w:pPr>
        <w:widowControl w:val="0"/>
        <w:autoSpaceDE w:val="0"/>
        <w:autoSpaceDN w:val="0"/>
        <w:adjustRightInd w:val="0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296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 проверки готовности к отопительному периоду от _____________ № _______.</w:t>
      </w:r>
    </w:p>
    <w:p w:rsidR="00023296" w:rsidRPr="00023296" w:rsidRDefault="00023296" w:rsidP="00023296">
      <w:pPr>
        <w:widowControl w:val="0"/>
        <w:autoSpaceDE w:val="0"/>
        <w:autoSpaceDN w:val="0"/>
        <w:adjustRightInd w:val="0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3296" w:rsidRPr="00023296" w:rsidRDefault="00023296" w:rsidP="00023296">
      <w:pPr>
        <w:widowControl w:val="0"/>
        <w:autoSpaceDE w:val="0"/>
        <w:autoSpaceDN w:val="0"/>
        <w:adjustRightInd w:val="0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29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</w:t>
      </w:r>
    </w:p>
    <w:p w:rsidR="00023296" w:rsidRPr="00023296" w:rsidRDefault="00023296" w:rsidP="00023296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23296">
        <w:rPr>
          <w:rFonts w:ascii="Times New Roman" w:eastAsia="Times New Roman" w:hAnsi="Times New Roman" w:cs="Times New Roman"/>
          <w:sz w:val="18"/>
          <w:szCs w:val="18"/>
          <w:lang w:eastAsia="ru-RU"/>
        </w:rPr>
        <w:t>(подпись, расшифровка подписи и печать уполномоченного органа, образовавшего комиссию по проведению проверки</w:t>
      </w:r>
    </w:p>
    <w:p w:rsidR="00023296" w:rsidRPr="00023296" w:rsidRDefault="00023296" w:rsidP="00023296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23296">
        <w:rPr>
          <w:rFonts w:ascii="Times New Roman" w:eastAsia="Times New Roman" w:hAnsi="Times New Roman" w:cs="Times New Roman"/>
          <w:sz w:val="18"/>
          <w:szCs w:val="18"/>
          <w:lang w:eastAsia="ru-RU"/>
        </w:rPr>
        <w:t>готовности к отопительному периоду)</w:t>
      </w:r>
    </w:p>
    <w:p w:rsidR="00023296" w:rsidRPr="00023296" w:rsidRDefault="00023296" w:rsidP="00023296">
      <w:pPr>
        <w:widowControl w:val="0"/>
        <w:autoSpaceDE w:val="0"/>
        <w:autoSpaceDN w:val="0"/>
        <w:adjustRightInd w:val="0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3296" w:rsidRPr="00023296" w:rsidRDefault="00023296" w:rsidP="00FF78BA">
      <w:pPr>
        <w:rPr>
          <w:rFonts w:ascii="Times New Roman" w:hAnsi="Times New Roman" w:cs="Times New Roman"/>
          <w:sz w:val="28"/>
          <w:szCs w:val="28"/>
        </w:rPr>
      </w:pPr>
    </w:p>
    <w:sectPr w:rsidR="00023296" w:rsidRPr="00023296" w:rsidSect="006941E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0F2F" w:rsidRDefault="00220F2F" w:rsidP="00023296">
      <w:r>
        <w:separator/>
      </w:r>
    </w:p>
  </w:endnote>
  <w:endnote w:type="continuationSeparator" w:id="0">
    <w:p w:rsidR="00220F2F" w:rsidRDefault="00220F2F" w:rsidP="000232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0F2F" w:rsidRDefault="00220F2F" w:rsidP="00023296">
      <w:r>
        <w:separator/>
      </w:r>
    </w:p>
  </w:footnote>
  <w:footnote w:type="continuationSeparator" w:id="0">
    <w:p w:rsidR="00220F2F" w:rsidRDefault="00220F2F" w:rsidP="00023296">
      <w:r>
        <w:continuationSeparator/>
      </w:r>
    </w:p>
  </w:footnote>
  <w:footnote w:id="1">
    <w:p w:rsidR="00023296" w:rsidRPr="00D35B91" w:rsidRDefault="00023296" w:rsidP="00023296">
      <w:pPr>
        <w:ind w:firstLine="540"/>
      </w:pPr>
      <w:r w:rsidRPr="00D35B91">
        <w:rPr>
          <w:rStyle w:val="ab"/>
        </w:rPr>
        <w:footnoteRef/>
      </w:r>
      <w:r w:rsidRPr="00D35B91">
        <w:rPr>
          <w:sz w:val="18"/>
          <w:szCs w:val="18"/>
        </w:rPr>
        <w:t xml:space="preserve"> 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с указанием сроков их устранения.</w:t>
      </w:r>
    </w:p>
    <w:p w:rsidR="00023296" w:rsidRDefault="00023296" w:rsidP="00023296">
      <w:pPr>
        <w:pStyle w:val="a9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0AD"/>
    <w:rsid w:val="00023296"/>
    <w:rsid w:val="00026577"/>
    <w:rsid w:val="0004565C"/>
    <w:rsid w:val="00051338"/>
    <w:rsid w:val="0005555F"/>
    <w:rsid w:val="0005661D"/>
    <w:rsid w:val="00057613"/>
    <w:rsid w:val="00070146"/>
    <w:rsid w:val="00072BE3"/>
    <w:rsid w:val="00075724"/>
    <w:rsid w:val="0009045E"/>
    <w:rsid w:val="00091BA6"/>
    <w:rsid w:val="00097EA9"/>
    <w:rsid w:val="000A1FFE"/>
    <w:rsid w:val="000B201C"/>
    <w:rsid w:val="000B3B56"/>
    <w:rsid w:val="000B5167"/>
    <w:rsid w:val="000C4505"/>
    <w:rsid w:val="000E3679"/>
    <w:rsid w:val="000F7F81"/>
    <w:rsid w:val="00132AD4"/>
    <w:rsid w:val="00150E8B"/>
    <w:rsid w:val="00155A18"/>
    <w:rsid w:val="00157DE3"/>
    <w:rsid w:val="001709AE"/>
    <w:rsid w:val="00175FE1"/>
    <w:rsid w:val="00180877"/>
    <w:rsid w:val="00181066"/>
    <w:rsid w:val="00192245"/>
    <w:rsid w:val="001940C6"/>
    <w:rsid w:val="0019762A"/>
    <w:rsid w:val="001A772A"/>
    <w:rsid w:val="001C2681"/>
    <w:rsid w:val="001C2918"/>
    <w:rsid w:val="001C7B00"/>
    <w:rsid w:val="001D13D6"/>
    <w:rsid w:val="001E247E"/>
    <w:rsid w:val="001E2AFD"/>
    <w:rsid w:val="001E4E3E"/>
    <w:rsid w:val="001E5792"/>
    <w:rsid w:val="001F13D0"/>
    <w:rsid w:val="00216F28"/>
    <w:rsid w:val="00220F2F"/>
    <w:rsid w:val="00234480"/>
    <w:rsid w:val="0024379A"/>
    <w:rsid w:val="002462F4"/>
    <w:rsid w:val="00252E30"/>
    <w:rsid w:val="0025570E"/>
    <w:rsid w:val="0026306B"/>
    <w:rsid w:val="0026454A"/>
    <w:rsid w:val="00275F28"/>
    <w:rsid w:val="002863FE"/>
    <w:rsid w:val="00294234"/>
    <w:rsid w:val="002978AC"/>
    <w:rsid w:val="002A3896"/>
    <w:rsid w:val="002A6E99"/>
    <w:rsid w:val="002B33FF"/>
    <w:rsid w:val="002B3760"/>
    <w:rsid w:val="002D3D40"/>
    <w:rsid w:val="002E3661"/>
    <w:rsid w:val="00311FCF"/>
    <w:rsid w:val="0031289B"/>
    <w:rsid w:val="00313384"/>
    <w:rsid w:val="00316C66"/>
    <w:rsid w:val="00355529"/>
    <w:rsid w:val="0037624E"/>
    <w:rsid w:val="00393D7C"/>
    <w:rsid w:val="003A2638"/>
    <w:rsid w:val="003A59BC"/>
    <w:rsid w:val="003A5A39"/>
    <w:rsid w:val="003A5DFB"/>
    <w:rsid w:val="003D00D7"/>
    <w:rsid w:val="004021CF"/>
    <w:rsid w:val="004024C5"/>
    <w:rsid w:val="00406C88"/>
    <w:rsid w:val="00415289"/>
    <w:rsid w:val="00415ED1"/>
    <w:rsid w:val="004422C5"/>
    <w:rsid w:val="00445454"/>
    <w:rsid w:val="00453FB6"/>
    <w:rsid w:val="00457B56"/>
    <w:rsid w:val="00464987"/>
    <w:rsid w:val="00471C08"/>
    <w:rsid w:val="004768F2"/>
    <w:rsid w:val="00477853"/>
    <w:rsid w:val="00480890"/>
    <w:rsid w:val="00483B23"/>
    <w:rsid w:val="004858F8"/>
    <w:rsid w:val="00491EDE"/>
    <w:rsid w:val="00496A56"/>
    <w:rsid w:val="004C62C2"/>
    <w:rsid w:val="004E03F8"/>
    <w:rsid w:val="004F23C5"/>
    <w:rsid w:val="00500D1F"/>
    <w:rsid w:val="005068A7"/>
    <w:rsid w:val="00513188"/>
    <w:rsid w:val="00515C95"/>
    <w:rsid w:val="00517490"/>
    <w:rsid w:val="00526C9F"/>
    <w:rsid w:val="0053188E"/>
    <w:rsid w:val="00540CE2"/>
    <w:rsid w:val="00543F35"/>
    <w:rsid w:val="00556BF9"/>
    <w:rsid w:val="0056282E"/>
    <w:rsid w:val="00572D6F"/>
    <w:rsid w:val="005C51AF"/>
    <w:rsid w:val="005E0345"/>
    <w:rsid w:val="005E4FA4"/>
    <w:rsid w:val="005F63DA"/>
    <w:rsid w:val="00623338"/>
    <w:rsid w:val="00626388"/>
    <w:rsid w:val="006271A7"/>
    <w:rsid w:val="00630454"/>
    <w:rsid w:val="0063400D"/>
    <w:rsid w:val="006379F7"/>
    <w:rsid w:val="006563CD"/>
    <w:rsid w:val="00672FFC"/>
    <w:rsid w:val="00684C99"/>
    <w:rsid w:val="00685CFF"/>
    <w:rsid w:val="006941E8"/>
    <w:rsid w:val="006A5C1C"/>
    <w:rsid w:val="006B0735"/>
    <w:rsid w:val="006B3696"/>
    <w:rsid w:val="006B3BB5"/>
    <w:rsid w:val="006C470B"/>
    <w:rsid w:val="006C6723"/>
    <w:rsid w:val="006C69BE"/>
    <w:rsid w:val="006C6CEF"/>
    <w:rsid w:val="006D534D"/>
    <w:rsid w:val="006E04B5"/>
    <w:rsid w:val="006E6CD4"/>
    <w:rsid w:val="007478FE"/>
    <w:rsid w:val="007544A3"/>
    <w:rsid w:val="00760CF4"/>
    <w:rsid w:val="00762CD9"/>
    <w:rsid w:val="00763E40"/>
    <w:rsid w:val="00774991"/>
    <w:rsid w:val="00777461"/>
    <w:rsid w:val="0079446C"/>
    <w:rsid w:val="00794FF4"/>
    <w:rsid w:val="007C2D69"/>
    <w:rsid w:val="007D2244"/>
    <w:rsid w:val="007D2335"/>
    <w:rsid w:val="007E0413"/>
    <w:rsid w:val="007F722E"/>
    <w:rsid w:val="0082558A"/>
    <w:rsid w:val="00827F67"/>
    <w:rsid w:val="00836E8A"/>
    <w:rsid w:val="008374F3"/>
    <w:rsid w:val="00840826"/>
    <w:rsid w:val="00844021"/>
    <w:rsid w:val="00866E69"/>
    <w:rsid w:val="00873A31"/>
    <w:rsid w:val="0088683E"/>
    <w:rsid w:val="008871C9"/>
    <w:rsid w:val="00887B76"/>
    <w:rsid w:val="00895440"/>
    <w:rsid w:val="008A78F7"/>
    <w:rsid w:val="008B1AA0"/>
    <w:rsid w:val="008C0880"/>
    <w:rsid w:val="008D59E2"/>
    <w:rsid w:val="00905D62"/>
    <w:rsid w:val="00911DC3"/>
    <w:rsid w:val="00920CA6"/>
    <w:rsid w:val="00933A61"/>
    <w:rsid w:val="00946C61"/>
    <w:rsid w:val="009649F4"/>
    <w:rsid w:val="00981B94"/>
    <w:rsid w:val="00983FEE"/>
    <w:rsid w:val="009A2754"/>
    <w:rsid w:val="009C4059"/>
    <w:rsid w:val="009D015B"/>
    <w:rsid w:val="009D6799"/>
    <w:rsid w:val="009E46E7"/>
    <w:rsid w:val="009F22CE"/>
    <w:rsid w:val="00A51B37"/>
    <w:rsid w:val="00A5456B"/>
    <w:rsid w:val="00A545A7"/>
    <w:rsid w:val="00A54B93"/>
    <w:rsid w:val="00A602EF"/>
    <w:rsid w:val="00A6452C"/>
    <w:rsid w:val="00A77097"/>
    <w:rsid w:val="00A85003"/>
    <w:rsid w:val="00A92E0C"/>
    <w:rsid w:val="00A94410"/>
    <w:rsid w:val="00AC065A"/>
    <w:rsid w:val="00AC1F7F"/>
    <w:rsid w:val="00AC2C8A"/>
    <w:rsid w:val="00AC3213"/>
    <w:rsid w:val="00AF63D8"/>
    <w:rsid w:val="00B0668A"/>
    <w:rsid w:val="00B23678"/>
    <w:rsid w:val="00B3112E"/>
    <w:rsid w:val="00B61F88"/>
    <w:rsid w:val="00B73108"/>
    <w:rsid w:val="00B77491"/>
    <w:rsid w:val="00B77966"/>
    <w:rsid w:val="00B83290"/>
    <w:rsid w:val="00BA7303"/>
    <w:rsid w:val="00BB4B0F"/>
    <w:rsid w:val="00BC306D"/>
    <w:rsid w:val="00BD1514"/>
    <w:rsid w:val="00BE4B0A"/>
    <w:rsid w:val="00BE5245"/>
    <w:rsid w:val="00BE5D04"/>
    <w:rsid w:val="00BF6714"/>
    <w:rsid w:val="00C00AA5"/>
    <w:rsid w:val="00C04D43"/>
    <w:rsid w:val="00C15C84"/>
    <w:rsid w:val="00C238B8"/>
    <w:rsid w:val="00C24537"/>
    <w:rsid w:val="00C330AD"/>
    <w:rsid w:val="00C50725"/>
    <w:rsid w:val="00C50AB6"/>
    <w:rsid w:val="00C54075"/>
    <w:rsid w:val="00C61C46"/>
    <w:rsid w:val="00C66AA2"/>
    <w:rsid w:val="00C84939"/>
    <w:rsid w:val="00CC56FE"/>
    <w:rsid w:val="00CC78A3"/>
    <w:rsid w:val="00CD3C51"/>
    <w:rsid w:val="00CE1832"/>
    <w:rsid w:val="00CE76D9"/>
    <w:rsid w:val="00D04963"/>
    <w:rsid w:val="00D175FF"/>
    <w:rsid w:val="00D211CF"/>
    <w:rsid w:val="00D25181"/>
    <w:rsid w:val="00D475CE"/>
    <w:rsid w:val="00D51240"/>
    <w:rsid w:val="00D56D06"/>
    <w:rsid w:val="00D74BEE"/>
    <w:rsid w:val="00D96511"/>
    <w:rsid w:val="00DA2E4D"/>
    <w:rsid w:val="00DB5651"/>
    <w:rsid w:val="00DC0148"/>
    <w:rsid w:val="00DD0694"/>
    <w:rsid w:val="00DD3CAE"/>
    <w:rsid w:val="00DE78E0"/>
    <w:rsid w:val="00DF1957"/>
    <w:rsid w:val="00DF758F"/>
    <w:rsid w:val="00E12866"/>
    <w:rsid w:val="00E1326E"/>
    <w:rsid w:val="00E14320"/>
    <w:rsid w:val="00E17967"/>
    <w:rsid w:val="00E207DD"/>
    <w:rsid w:val="00E2328A"/>
    <w:rsid w:val="00E46730"/>
    <w:rsid w:val="00E562F3"/>
    <w:rsid w:val="00E67509"/>
    <w:rsid w:val="00E74256"/>
    <w:rsid w:val="00E7683A"/>
    <w:rsid w:val="00EA0851"/>
    <w:rsid w:val="00EA7255"/>
    <w:rsid w:val="00EB5ACD"/>
    <w:rsid w:val="00EC2877"/>
    <w:rsid w:val="00ED03CE"/>
    <w:rsid w:val="00ED6857"/>
    <w:rsid w:val="00EE526F"/>
    <w:rsid w:val="00F075E6"/>
    <w:rsid w:val="00F13652"/>
    <w:rsid w:val="00F20A50"/>
    <w:rsid w:val="00F27BA9"/>
    <w:rsid w:val="00F27E66"/>
    <w:rsid w:val="00F44923"/>
    <w:rsid w:val="00F50159"/>
    <w:rsid w:val="00F53D34"/>
    <w:rsid w:val="00F62881"/>
    <w:rsid w:val="00F70424"/>
    <w:rsid w:val="00F72F17"/>
    <w:rsid w:val="00F93A03"/>
    <w:rsid w:val="00F943FB"/>
    <w:rsid w:val="00FA24A5"/>
    <w:rsid w:val="00FA2B06"/>
    <w:rsid w:val="00FC20A8"/>
    <w:rsid w:val="00FD575A"/>
    <w:rsid w:val="00FD646F"/>
    <w:rsid w:val="00FE26C4"/>
    <w:rsid w:val="00FE4133"/>
    <w:rsid w:val="00FE4AC4"/>
    <w:rsid w:val="00FE6E94"/>
    <w:rsid w:val="00FF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2E4415-111E-403A-AA8A-2C509760B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330AD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21"/>
    <w:basedOn w:val="a"/>
    <w:rsid w:val="00C330AD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330AD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C330AD"/>
    <w:rPr>
      <w:color w:val="800080"/>
      <w:u w:val="single"/>
    </w:rPr>
  </w:style>
  <w:style w:type="character" w:customStyle="1" w:styleId="1">
    <w:name w:val="Гиперссылка1"/>
    <w:basedOn w:val="a0"/>
    <w:rsid w:val="00C330AD"/>
  </w:style>
  <w:style w:type="paragraph" w:customStyle="1" w:styleId="bodytextindent2">
    <w:name w:val="bodytextindent2"/>
    <w:basedOn w:val="a"/>
    <w:rsid w:val="00C330AD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paragraph"/>
    <w:basedOn w:val="a"/>
    <w:rsid w:val="00C330AD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0757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4402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44021"/>
    <w:rPr>
      <w:rFonts w:ascii="Segoe UI" w:hAnsi="Segoe UI" w:cs="Segoe UI"/>
      <w:sz w:val="18"/>
      <w:szCs w:val="18"/>
    </w:rPr>
  </w:style>
  <w:style w:type="paragraph" w:customStyle="1" w:styleId="2">
    <w:name w:val="Знак2 Знак Знак Знак"/>
    <w:basedOn w:val="a"/>
    <w:rsid w:val="00026577"/>
    <w:pPr>
      <w:spacing w:after="160" w:line="240" w:lineRule="exact"/>
      <w:ind w:firstLine="0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9">
    <w:name w:val="footnote text"/>
    <w:basedOn w:val="a"/>
    <w:link w:val="aa"/>
    <w:uiPriority w:val="99"/>
    <w:semiHidden/>
    <w:unhideWhenUsed/>
    <w:rsid w:val="00023296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023296"/>
    <w:rPr>
      <w:sz w:val="20"/>
      <w:szCs w:val="20"/>
    </w:rPr>
  </w:style>
  <w:style w:type="character" w:styleId="ab">
    <w:name w:val="footnote reference"/>
    <w:rsid w:val="0002329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375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../../../AppData/Local/AppData/Documents%20and%20Settings/&#1042;&#1086;&#1083;&#1082;&#1086;&#1074;%20&#1040;.&#1040;/169-&#1087;&#1072;%20&#1055;&#1088;&#1080;&#1083;&#1086;&#1078;&#1077;&#1085;&#1080;&#1077;%202.do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../../../AppData/Local/AppData/Documents%20and%20Settings/&#1042;&#1086;&#1083;&#1082;&#1086;&#1074;%20&#1040;.&#1040;/169-&#1087;&#1072;%20&#1055;&#1088;&#1080;&#1083;&#1086;&#1078;&#1077;&#1085;&#1080;&#1077;%202.doc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../../../AppData/Local/AppData/Documents%20and%20Settings/&#1042;&#1086;&#1083;&#1082;&#1086;&#1074;%20&#1040;.&#1040;/169-&#1087;&#1072;%20&#1055;&#1088;&#1080;&#1083;&#1086;&#1078;&#1077;&#1085;&#1080;&#1077;%202.doc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1BDC62636796D9ED9F181E5CDBEC12FB2549F9DD7834C78FD95DD5A629rDV2H" TargetMode="External"/><Relationship Id="rId4" Type="http://schemas.openxmlformats.org/officeDocument/2006/relationships/footnotes" Target="footnotes.xml"/><Relationship Id="rId9" Type="http://schemas.openxmlformats.org/officeDocument/2006/relationships/hyperlink" Target="../../../AppData/Local/AppData/Documents%20and%20Settings/&#1042;&#1086;&#1083;&#1082;&#1086;&#1074;%20&#1040;.&#1040;/169-&#1087;&#1072;%20&#1055;&#1088;&#1080;&#1083;&#1086;&#1078;&#1077;&#1085;&#1080;&#1077;%202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13</Pages>
  <Words>4181</Words>
  <Characters>23833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2021-05-18T13:22:00Z</cp:lastPrinted>
  <dcterms:created xsi:type="dcterms:W3CDTF">2021-05-18T13:08:00Z</dcterms:created>
  <dcterms:modified xsi:type="dcterms:W3CDTF">2021-05-18T13:23:00Z</dcterms:modified>
</cp:coreProperties>
</file>