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>АДМИНИСТРАЦИЯ ЛИХОСЛАВЛЬСКОГО РАЙОНА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>ТВЕРСКОЙ ОБЛАСТИ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 xml:space="preserve">РАСПОРЯЖЕНИЕ 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4B7783" w:rsidRPr="004B7783" w:rsidTr="00667085">
        <w:tc>
          <w:tcPr>
            <w:tcW w:w="5210" w:type="dxa"/>
            <w:shd w:val="clear" w:color="auto" w:fill="auto"/>
          </w:tcPr>
          <w:p w:rsidR="004B7783" w:rsidRPr="004B7783" w:rsidRDefault="00BF5128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04.05.</w:t>
            </w:r>
            <w:r w:rsidR="00837843">
              <w:rPr>
                <w:color w:val="000000"/>
                <w:kern w:val="1"/>
                <w:sz w:val="28"/>
                <w:szCs w:val="28"/>
                <w:lang w:eastAsia="zh-CN" w:bidi="hi-IN"/>
              </w:rPr>
              <w:t>2021</w:t>
            </w:r>
          </w:p>
        </w:tc>
        <w:tc>
          <w:tcPr>
            <w:tcW w:w="5211" w:type="dxa"/>
            <w:shd w:val="clear" w:color="auto" w:fill="auto"/>
          </w:tcPr>
          <w:p w:rsidR="004B7783" w:rsidRPr="004B7783" w:rsidRDefault="004B7783" w:rsidP="0083784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BF5128">
              <w:rPr>
                <w:color w:val="000000"/>
                <w:kern w:val="1"/>
                <w:sz w:val="28"/>
                <w:szCs w:val="28"/>
                <w:lang w:eastAsia="zh-CN" w:bidi="hi-IN"/>
              </w:rPr>
              <w:t>37</w:t>
            </w: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  <w:r w:rsidR="00BF5128">
              <w:rPr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р </w:t>
            </w:r>
          </w:p>
        </w:tc>
      </w:tr>
      <w:tr w:rsidR="004B7783" w:rsidRPr="004B7783" w:rsidTr="00667085">
        <w:tc>
          <w:tcPr>
            <w:tcW w:w="10421" w:type="dxa"/>
            <w:gridSpan w:val="2"/>
            <w:shd w:val="clear" w:color="auto" w:fill="auto"/>
          </w:tcPr>
          <w:p w:rsidR="004B7783" w:rsidRPr="004B7783" w:rsidRDefault="004B7783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E7E3D" w:rsidRDefault="006E7E3D" w:rsidP="006E7E3D">
      <w:pPr>
        <w:jc w:val="both"/>
        <w:rPr>
          <w:sz w:val="28"/>
          <w:szCs w:val="28"/>
        </w:rPr>
      </w:pPr>
    </w:p>
    <w:p w:rsidR="00914366" w:rsidRPr="004B7783" w:rsidRDefault="00914366" w:rsidP="006E7E3D">
      <w:pPr>
        <w:jc w:val="both"/>
        <w:rPr>
          <w:sz w:val="28"/>
          <w:szCs w:val="28"/>
        </w:rPr>
      </w:pPr>
    </w:p>
    <w:p w:rsidR="0033322A" w:rsidRPr="00EE4506" w:rsidRDefault="00547B30" w:rsidP="00547B30">
      <w:pPr>
        <w:jc w:val="center"/>
        <w:rPr>
          <w:b/>
          <w:color w:val="000000"/>
          <w:spacing w:val="-1"/>
          <w:sz w:val="28"/>
          <w:szCs w:val="28"/>
        </w:rPr>
      </w:pPr>
      <w:r w:rsidRPr="00547B30">
        <w:rPr>
          <w:b/>
          <w:color w:val="000000"/>
          <w:spacing w:val="-1"/>
          <w:sz w:val="28"/>
          <w:szCs w:val="28"/>
        </w:rPr>
        <w:t>Об утверждении плана противодействи</w:t>
      </w:r>
      <w:r w:rsidR="00DA4C29">
        <w:rPr>
          <w:b/>
          <w:color w:val="000000"/>
          <w:spacing w:val="-1"/>
          <w:sz w:val="28"/>
          <w:szCs w:val="28"/>
        </w:rPr>
        <w:t>я</w:t>
      </w:r>
      <w:r w:rsidRPr="00547B30">
        <w:rPr>
          <w:b/>
          <w:color w:val="000000"/>
          <w:spacing w:val="-1"/>
          <w:sz w:val="28"/>
          <w:szCs w:val="28"/>
        </w:rPr>
        <w:t xml:space="preserve"> коррупции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547B30">
        <w:rPr>
          <w:b/>
          <w:color w:val="000000"/>
          <w:spacing w:val="-1"/>
          <w:sz w:val="28"/>
          <w:szCs w:val="28"/>
        </w:rPr>
        <w:t xml:space="preserve">в администрации </w:t>
      </w:r>
      <w:r>
        <w:rPr>
          <w:b/>
          <w:color w:val="000000"/>
          <w:spacing w:val="-1"/>
          <w:sz w:val="28"/>
          <w:szCs w:val="28"/>
        </w:rPr>
        <w:t xml:space="preserve">Лихославльского района </w:t>
      </w:r>
      <w:r w:rsidRPr="00547B30">
        <w:rPr>
          <w:b/>
          <w:color w:val="000000"/>
          <w:spacing w:val="-1"/>
          <w:sz w:val="28"/>
          <w:szCs w:val="28"/>
        </w:rPr>
        <w:t>на 2021 – 2023 годы</w:t>
      </w:r>
    </w:p>
    <w:p w:rsidR="00EE4506" w:rsidRPr="003A7E57" w:rsidRDefault="00EE4506" w:rsidP="00EE4506">
      <w:pPr>
        <w:jc w:val="both"/>
        <w:rPr>
          <w:color w:val="000000"/>
          <w:spacing w:val="-1"/>
          <w:sz w:val="28"/>
          <w:szCs w:val="28"/>
        </w:rPr>
      </w:pPr>
    </w:p>
    <w:p w:rsidR="00547B30" w:rsidRPr="003A7E57" w:rsidRDefault="00547B30" w:rsidP="00EE4506">
      <w:pPr>
        <w:jc w:val="both"/>
        <w:rPr>
          <w:color w:val="000000"/>
          <w:spacing w:val="-1"/>
          <w:sz w:val="28"/>
          <w:szCs w:val="28"/>
        </w:rPr>
      </w:pPr>
    </w:p>
    <w:p w:rsidR="00547B30" w:rsidRPr="00DA4C29" w:rsidRDefault="00547B30" w:rsidP="004978C5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25.12.2006 № 273-ФЗ «О противодействии коррупции», на основании Устава муниципального образования «Лихославльский район» Тверской области:</w:t>
      </w:r>
    </w:p>
    <w:p w:rsidR="00DA4C29" w:rsidRPr="00DA4C29" w:rsidRDefault="00DA4C29" w:rsidP="0049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4C29">
        <w:rPr>
          <w:rFonts w:eastAsia="Calibri"/>
          <w:sz w:val="28"/>
          <w:szCs w:val="28"/>
          <w:lang w:eastAsia="en-US"/>
        </w:rPr>
        <w:t xml:space="preserve">1. Утвердить план противодействия коррупции в администрации Лихославльского района на 2021 – 2023 годы (далее </w:t>
      </w:r>
      <w:r>
        <w:rPr>
          <w:rFonts w:eastAsia="Calibri"/>
          <w:sz w:val="28"/>
          <w:szCs w:val="28"/>
          <w:lang w:eastAsia="en-US"/>
        </w:rPr>
        <w:t>–</w:t>
      </w:r>
      <w:r w:rsidRPr="00DA4C29">
        <w:rPr>
          <w:rFonts w:eastAsia="Calibri"/>
          <w:sz w:val="28"/>
          <w:szCs w:val="28"/>
          <w:lang w:eastAsia="en-US"/>
        </w:rPr>
        <w:t xml:space="preserve"> План).</w:t>
      </w:r>
    </w:p>
    <w:p w:rsidR="004E6118" w:rsidRDefault="00DA4C29" w:rsidP="0049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4C29">
        <w:rPr>
          <w:rFonts w:eastAsia="Calibri"/>
          <w:sz w:val="28"/>
          <w:szCs w:val="28"/>
          <w:lang w:eastAsia="en-US"/>
        </w:rPr>
        <w:t xml:space="preserve">2. </w:t>
      </w:r>
      <w:r w:rsidR="004E6118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 w:rsidR="00D06018">
        <w:rPr>
          <w:rFonts w:eastAsia="Calibri"/>
          <w:sz w:val="28"/>
          <w:szCs w:val="28"/>
          <w:lang w:eastAsia="en-US"/>
        </w:rPr>
        <w:t>распоряжение администрации Лихославльского района от 21.09.2018 № 36-р «</w:t>
      </w:r>
      <w:r w:rsidR="00D06018" w:rsidRPr="00D06018">
        <w:rPr>
          <w:rFonts w:eastAsia="Calibri"/>
          <w:sz w:val="28"/>
          <w:szCs w:val="28"/>
          <w:lang w:eastAsia="en-US"/>
        </w:rPr>
        <w:t>Об утверждении Плана противодействия коррупции администрации Лихославльского района Тверской области на 2018-2020 годы</w:t>
      </w:r>
      <w:r w:rsidR="00D06018">
        <w:rPr>
          <w:rFonts w:eastAsia="Calibri"/>
          <w:sz w:val="28"/>
          <w:szCs w:val="28"/>
          <w:lang w:eastAsia="en-US"/>
        </w:rPr>
        <w:t>».</w:t>
      </w:r>
    </w:p>
    <w:p w:rsidR="00DA4C29" w:rsidRPr="00DA4C29" w:rsidRDefault="004E6118" w:rsidP="0049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распоряжения возложить на заместителя </w:t>
      </w:r>
      <w:r w:rsidR="00DA4C29">
        <w:rPr>
          <w:rFonts w:eastAsia="Calibri"/>
          <w:sz w:val="28"/>
          <w:szCs w:val="28"/>
          <w:lang w:eastAsia="en-US"/>
        </w:rPr>
        <w:t>главы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 </w:t>
      </w:r>
      <w:r w:rsidR="00DA4C29">
        <w:rPr>
          <w:rFonts w:eastAsia="Calibri"/>
          <w:sz w:val="28"/>
          <w:szCs w:val="28"/>
          <w:lang w:eastAsia="en-US"/>
        </w:rPr>
        <w:t>а</w:t>
      </w:r>
      <w:r w:rsidR="00DA4C29" w:rsidRPr="00DA4C29">
        <w:rPr>
          <w:rFonts w:eastAsia="Calibri"/>
          <w:sz w:val="28"/>
          <w:szCs w:val="28"/>
          <w:lang w:eastAsia="en-US"/>
        </w:rPr>
        <w:t>дминистрации</w:t>
      </w:r>
      <w:r w:rsidR="00DA4C29">
        <w:rPr>
          <w:rFonts w:eastAsia="Calibri"/>
          <w:sz w:val="28"/>
          <w:szCs w:val="28"/>
          <w:lang w:eastAsia="en-US"/>
        </w:rPr>
        <w:t>, управляющего делами администрации Лихославльского района О.Б.</w:t>
      </w:r>
      <w:r w:rsidR="008B5BDD">
        <w:rPr>
          <w:rFonts w:eastAsia="Calibri"/>
          <w:sz w:val="28"/>
          <w:szCs w:val="28"/>
          <w:lang w:eastAsia="en-US"/>
        </w:rPr>
        <w:t> </w:t>
      </w:r>
      <w:r w:rsidR="00DA4C29">
        <w:rPr>
          <w:rFonts w:eastAsia="Calibri"/>
          <w:sz w:val="28"/>
          <w:szCs w:val="28"/>
          <w:lang w:eastAsia="en-US"/>
        </w:rPr>
        <w:t>Громову.</w:t>
      </w:r>
    </w:p>
    <w:p w:rsidR="00DA4C29" w:rsidRPr="00DA4C29" w:rsidRDefault="00D06018" w:rsidP="0049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. </w:t>
      </w:r>
      <w:r w:rsidR="00DA4C29">
        <w:rPr>
          <w:rFonts w:eastAsia="Calibri"/>
          <w:sz w:val="28"/>
          <w:szCs w:val="28"/>
          <w:lang w:eastAsia="en-US"/>
        </w:rPr>
        <w:t>Настоящее распоряжение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 вступает в силу со дня его </w:t>
      </w:r>
      <w:r w:rsidR="00DA4C29">
        <w:rPr>
          <w:rFonts w:eastAsia="Calibri"/>
          <w:sz w:val="28"/>
          <w:szCs w:val="28"/>
          <w:lang w:eastAsia="en-US"/>
        </w:rPr>
        <w:t xml:space="preserve">подписания, подлежит </w:t>
      </w:r>
      <w:r w:rsidR="005B4A03">
        <w:rPr>
          <w:noProof/>
          <w:sz w:val="28"/>
          <w:szCs w:val="28"/>
        </w:rPr>
        <w:t>размещению на официальном сайте Лихославльского муниципального района в сети Интернет</w:t>
      </w:r>
      <w:r w:rsidR="005B4A03">
        <w:rPr>
          <w:rFonts w:eastAsia="Calibri"/>
          <w:sz w:val="28"/>
          <w:szCs w:val="28"/>
          <w:lang w:eastAsia="en-US"/>
        </w:rPr>
        <w:t xml:space="preserve"> 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и </w:t>
      </w:r>
      <w:r w:rsidR="00C17179">
        <w:rPr>
          <w:rFonts w:eastAsia="Calibri"/>
          <w:sz w:val="28"/>
          <w:szCs w:val="28"/>
          <w:lang w:eastAsia="en-US"/>
        </w:rPr>
        <w:t>распространяет свое действие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 на правоотношения, возникшие с 1 января 2021 года.</w:t>
      </w:r>
    </w:p>
    <w:p w:rsidR="00DA4C29" w:rsidRDefault="00DA4C29" w:rsidP="00B97DE8">
      <w:pPr>
        <w:jc w:val="both"/>
        <w:rPr>
          <w:sz w:val="28"/>
          <w:szCs w:val="28"/>
        </w:rPr>
      </w:pPr>
    </w:p>
    <w:p w:rsidR="00EE4506" w:rsidRPr="004B7783" w:rsidRDefault="00EE4506" w:rsidP="006E7E3D">
      <w:pPr>
        <w:jc w:val="both"/>
        <w:rPr>
          <w:sz w:val="28"/>
          <w:szCs w:val="28"/>
        </w:rPr>
      </w:pPr>
    </w:p>
    <w:p w:rsidR="001900FB" w:rsidRDefault="006E7E3D" w:rsidP="00EE4506">
      <w:pPr>
        <w:shd w:val="clear" w:color="auto" w:fill="FFFFFF"/>
        <w:jc w:val="center"/>
        <w:rPr>
          <w:color w:val="000000"/>
          <w:sz w:val="28"/>
          <w:szCs w:val="28"/>
        </w:rPr>
      </w:pPr>
      <w:r w:rsidRPr="004B7783">
        <w:rPr>
          <w:color w:val="000000"/>
          <w:sz w:val="28"/>
          <w:szCs w:val="28"/>
        </w:rPr>
        <w:t>Глава Лихославльского района</w:t>
      </w:r>
      <w:r w:rsidR="005D36DB">
        <w:rPr>
          <w:color w:val="000000"/>
          <w:sz w:val="28"/>
          <w:szCs w:val="28"/>
        </w:rPr>
        <w:t xml:space="preserve"> </w:t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Pr="004B7783">
        <w:rPr>
          <w:color w:val="000000"/>
          <w:sz w:val="28"/>
          <w:szCs w:val="28"/>
        </w:rPr>
        <w:t>Н.Н.</w:t>
      </w:r>
      <w:r w:rsidR="004B7783">
        <w:rPr>
          <w:color w:val="000000"/>
          <w:sz w:val="28"/>
          <w:szCs w:val="28"/>
        </w:rPr>
        <w:t xml:space="preserve"> </w:t>
      </w:r>
      <w:r w:rsidRPr="004B7783">
        <w:rPr>
          <w:color w:val="000000"/>
          <w:sz w:val="28"/>
          <w:szCs w:val="28"/>
        </w:rPr>
        <w:t>Виноградова</w:t>
      </w:r>
    </w:p>
    <w:p w:rsidR="005C34A8" w:rsidRDefault="001900FB">
      <w:pPr>
        <w:spacing w:after="200" w:line="276" w:lineRule="auto"/>
        <w:rPr>
          <w:color w:val="000000"/>
          <w:sz w:val="28"/>
          <w:szCs w:val="28"/>
        </w:rPr>
        <w:sectPr w:rsidR="005C34A8" w:rsidSect="004B778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br w:type="page"/>
      </w:r>
    </w:p>
    <w:p w:rsidR="001900FB" w:rsidRDefault="001900FB">
      <w:pPr>
        <w:spacing w:after="200" w:line="276" w:lineRule="auto"/>
        <w:rPr>
          <w:color w:val="000000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1900FB" w:rsidRPr="001900FB" w:rsidTr="005C34A8">
        <w:tc>
          <w:tcPr>
            <w:tcW w:w="2500" w:type="pct"/>
          </w:tcPr>
          <w:p w:rsidR="001900FB" w:rsidRPr="001900FB" w:rsidRDefault="001900FB" w:rsidP="0019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</w:tcPr>
          <w:p w:rsidR="001900FB" w:rsidRPr="001900FB" w:rsidRDefault="001900FB" w:rsidP="001900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C03987" w:rsidRDefault="001900FB" w:rsidP="001900FB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900FB">
              <w:rPr>
                <w:color w:val="000000"/>
                <w:sz w:val="28"/>
                <w:szCs w:val="28"/>
              </w:rPr>
              <w:t xml:space="preserve">к распоряжению администрации </w:t>
            </w:r>
          </w:p>
          <w:p w:rsidR="001900FB" w:rsidRPr="001900FB" w:rsidRDefault="001900FB" w:rsidP="001900FB">
            <w:pPr>
              <w:jc w:val="center"/>
              <w:rPr>
                <w:color w:val="000000"/>
                <w:sz w:val="28"/>
                <w:szCs w:val="28"/>
              </w:rPr>
            </w:pPr>
            <w:r w:rsidRPr="001900FB">
              <w:rPr>
                <w:color w:val="000000"/>
                <w:sz w:val="28"/>
                <w:szCs w:val="28"/>
              </w:rPr>
              <w:t xml:space="preserve">Лихославльского района </w:t>
            </w:r>
          </w:p>
          <w:p w:rsidR="001900FB" w:rsidRPr="001900FB" w:rsidRDefault="001900FB" w:rsidP="001900FB">
            <w:pPr>
              <w:jc w:val="center"/>
              <w:rPr>
                <w:color w:val="000000"/>
                <w:sz w:val="28"/>
                <w:szCs w:val="28"/>
              </w:rPr>
            </w:pPr>
            <w:r w:rsidRPr="001900FB">
              <w:rPr>
                <w:color w:val="000000"/>
                <w:sz w:val="28"/>
                <w:szCs w:val="28"/>
              </w:rPr>
              <w:t xml:space="preserve">от </w:t>
            </w:r>
            <w:r w:rsidR="00BF5128">
              <w:rPr>
                <w:color w:val="000000"/>
                <w:sz w:val="28"/>
                <w:szCs w:val="28"/>
              </w:rPr>
              <w:t>04.05.</w:t>
            </w:r>
            <w:r w:rsidRPr="001900FB">
              <w:rPr>
                <w:color w:val="000000"/>
                <w:sz w:val="28"/>
                <w:szCs w:val="28"/>
              </w:rPr>
              <w:t>2021 №</w:t>
            </w:r>
            <w:r w:rsidR="00BF5128">
              <w:rPr>
                <w:color w:val="000000"/>
                <w:sz w:val="28"/>
                <w:szCs w:val="28"/>
              </w:rPr>
              <w:t xml:space="preserve"> 37-2р</w:t>
            </w:r>
          </w:p>
        </w:tc>
      </w:tr>
    </w:tbl>
    <w:p w:rsidR="006E7E3D" w:rsidRDefault="006E7E3D" w:rsidP="00EE450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961"/>
        <w:gridCol w:w="2823"/>
        <w:gridCol w:w="2309"/>
        <w:gridCol w:w="3687"/>
      </w:tblGrid>
      <w:tr w:rsidR="004E6118" w:rsidRPr="00623793" w:rsidTr="00C17179">
        <w:trPr>
          <w:trHeight w:val="284"/>
          <w:tblHeader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  <w:jc w:val="center"/>
              <w:rPr>
                <w:b/>
              </w:rPr>
            </w:pPr>
            <w:r w:rsidRPr="00623793">
              <w:rPr>
                <w:b/>
              </w:rPr>
              <w:t>№ п/п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085" w:rsidRPr="00623793" w:rsidRDefault="00667085" w:rsidP="004E3FBA">
            <w:pPr>
              <w:widowControl w:val="0"/>
              <w:jc w:val="center"/>
              <w:rPr>
                <w:b/>
              </w:rPr>
            </w:pPr>
            <w:r w:rsidRPr="00623793">
              <w:rPr>
                <w:b/>
              </w:rPr>
              <w:t>Мероприятия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085" w:rsidRPr="00623793" w:rsidRDefault="00667085" w:rsidP="00F93753">
            <w:pPr>
              <w:widowControl w:val="0"/>
              <w:jc w:val="center"/>
              <w:rPr>
                <w:b/>
              </w:rPr>
            </w:pPr>
            <w:r w:rsidRPr="00623793">
              <w:rPr>
                <w:b/>
              </w:rPr>
              <w:t>Ответственные исполнители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085" w:rsidRPr="00623793" w:rsidRDefault="00667085" w:rsidP="00F93753">
            <w:pPr>
              <w:widowControl w:val="0"/>
              <w:jc w:val="center"/>
              <w:rPr>
                <w:b/>
              </w:rPr>
            </w:pPr>
            <w:r w:rsidRPr="00623793">
              <w:rPr>
                <w:b/>
              </w:rPr>
              <w:t>Срок исполнения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085" w:rsidRPr="00623793" w:rsidRDefault="00667085" w:rsidP="004E3FBA">
            <w:pPr>
              <w:widowControl w:val="0"/>
              <w:jc w:val="center"/>
              <w:rPr>
                <w:b/>
              </w:rPr>
            </w:pPr>
            <w:r w:rsidRPr="00623793">
              <w:rPr>
                <w:b/>
              </w:rPr>
              <w:t>Ожидаемый результат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rPr>
                <w:b/>
                <w:bCs/>
              </w:rPr>
              <w:t>1.</w:t>
            </w:r>
          </w:p>
        </w:tc>
        <w:tc>
          <w:tcPr>
            <w:tcW w:w="4732" w:type="pct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93753">
            <w:pPr>
              <w:widowControl w:val="0"/>
              <w:jc w:val="center"/>
            </w:pPr>
            <w:r w:rsidRPr="00623793">
              <w:rPr>
                <w:b/>
                <w:bCs/>
              </w:rPr>
              <w:t>Повышение эффективности механизмов урегулирования конфликта интересов, обеспечение соблюдения ограничений, запретов и принципов служебного поведения в связи с исполнением должностных обязанностей, а также ответственность за их нарушение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>1.1.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4E3FBA" w:rsidP="004E3FBA">
            <w:pPr>
              <w:widowControl w:val="0"/>
            </w:pPr>
            <w:r w:rsidRPr="00F93753">
              <w:t>Обеспечение действенного функционирования Комиссии по соблюдению требований</w:t>
            </w:r>
            <w:r w:rsidRPr="00623793">
              <w:t xml:space="preserve"> к служебному поведению муниципальных служащих администрации Лихославльского района и урегулированию конфликта интересов (далее - Комиссия)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0C6A88" w:rsidP="00F93753">
            <w:pPr>
              <w:widowControl w:val="0"/>
              <w:jc w:val="center"/>
            </w:pPr>
            <w:r w:rsidRPr="00623793">
              <w:t>Заместитель главы администрации, управляющий делами</w:t>
            </w:r>
            <w:r w:rsidR="004E3FBA" w:rsidRPr="00623793">
              <w:t>, общий отдел</w:t>
            </w:r>
            <w:r w:rsidR="00812C4C" w:rsidRPr="00623793">
              <w:t>, члены К</w:t>
            </w:r>
            <w:r w:rsidR="004E3FBA" w:rsidRPr="00623793">
              <w:t>омиссии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93753">
            <w:pPr>
              <w:widowControl w:val="0"/>
              <w:jc w:val="center"/>
            </w:pPr>
            <w:r w:rsidRPr="00623793">
              <w:t>На систематической основе при поступлении</w:t>
            </w:r>
            <w:r w:rsidR="00812C4C" w:rsidRPr="00623793">
              <w:t xml:space="preserve"> </w:t>
            </w:r>
            <w:r w:rsidR="004E3FBA" w:rsidRPr="00623793">
              <w:t xml:space="preserve">информации, </w:t>
            </w:r>
            <w:r w:rsidRPr="00623793">
              <w:t>содержащей основания для проведения заседания комиссий</w:t>
            </w:r>
          </w:p>
          <w:p w:rsidR="00667085" w:rsidRPr="00623793" w:rsidRDefault="00667085" w:rsidP="00F93753">
            <w:pPr>
              <w:widowControl w:val="0"/>
              <w:jc w:val="center"/>
            </w:pP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C03987">
            <w:pPr>
              <w:widowControl w:val="0"/>
            </w:pPr>
            <w:r w:rsidRPr="00623793">
              <w:t>Обеспечение соблюдени</w:t>
            </w:r>
            <w:r w:rsidR="004E3FBA" w:rsidRPr="00623793">
              <w:t xml:space="preserve">я </w:t>
            </w:r>
            <w:r w:rsidR="00C03987" w:rsidRPr="00623793">
              <w:t xml:space="preserve">муниципальными </w:t>
            </w:r>
            <w:r w:rsidRPr="00623793">
              <w:t xml:space="preserve">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</w:t>
            </w:r>
            <w:r w:rsidR="00C03987" w:rsidRPr="00623793">
              <w:t xml:space="preserve">муниципальной </w:t>
            </w:r>
            <w:r w:rsidRPr="00623793">
              <w:t>службе, трудовым законодательством и законодательством о противодействии коррупции, а также осуществление мер по предупреждению коррупции.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>1.2.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 xml:space="preserve">Осуществление анализа исполнения обязанностей, соблюдения запретов, ограничений и требований, установленных </w:t>
            </w:r>
            <w:r w:rsidRPr="00623793">
              <w:lastRenderedPageBreak/>
              <w:t xml:space="preserve">законодательством Российской Федерации в целях противодействия коррупции. </w:t>
            </w:r>
            <w:r w:rsidR="00013E0C" w:rsidRPr="00623793">
              <w:t>муниципальными служащими</w:t>
            </w:r>
            <w:r w:rsidRPr="00623793">
              <w:t>, по реализации указанными лицами обязанности принимать меры по предотвращению и урегулированию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0C6A88" w:rsidP="00F93753">
            <w:pPr>
              <w:widowControl w:val="0"/>
              <w:jc w:val="center"/>
            </w:pPr>
            <w:r w:rsidRPr="00623793">
              <w:lastRenderedPageBreak/>
              <w:t>Заместитель главы администрации, управляющий делами</w:t>
            </w:r>
            <w:r w:rsidR="00013E0C" w:rsidRPr="00623793">
              <w:t xml:space="preserve">, </w:t>
            </w:r>
            <w:r w:rsidR="00013E0C" w:rsidRPr="00623793">
              <w:lastRenderedPageBreak/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93753">
            <w:pPr>
              <w:widowControl w:val="0"/>
              <w:jc w:val="center"/>
            </w:pPr>
            <w:r w:rsidRPr="00623793">
              <w:lastRenderedPageBreak/>
              <w:t>На постоянной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 xml:space="preserve">Предупреждение и урегулирование конфликта интересов в целях </w:t>
            </w:r>
            <w:r w:rsidRPr="00623793">
              <w:lastRenderedPageBreak/>
              <w:t>предотвращения коррупционных правонарушений</w:t>
            </w:r>
          </w:p>
          <w:p w:rsidR="00667085" w:rsidRPr="00623793" w:rsidRDefault="00667085" w:rsidP="004E3FBA">
            <w:pPr>
              <w:widowControl w:val="0"/>
            </w:pPr>
            <w:r w:rsidRPr="00623793">
              <w:t xml:space="preserve">Выявление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</w:t>
            </w:r>
            <w:r w:rsidR="00B310A7" w:rsidRPr="00623793">
              <w:t>"О муниципальной службе в Российской Федерации" от 02.03.2007 № 25-ФЗ</w:t>
            </w:r>
            <w:r w:rsidRPr="00623793">
              <w:t>, Трудовым кодексом Российской Федерации, Федеральным законом от 25.12.2008 № 273-ФЗ «О противодействии коррупции», и изданными в их реализацию нормативными правовыми актами</w:t>
            </w:r>
          </w:p>
          <w:p w:rsidR="00667085" w:rsidRPr="00623793" w:rsidRDefault="00667085" w:rsidP="004E3FBA">
            <w:pPr>
              <w:widowControl w:val="0"/>
            </w:pPr>
            <w:r w:rsidRPr="00623793">
              <w:t>Проведение проверок в порядке, предусмотренном нормативными правовыми актами Российской Федерации</w:t>
            </w:r>
          </w:p>
          <w:p w:rsidR="00667085" w:rsidRPr="00623793" w:rsidRDefault="00667085" w:rsidP="004E3FBA">
            <w:pPr>
              <w:widowControl w:val="0"/>
            </w:pPr>
            <w:r w:rsidRPr="00623793">
              <w:t>Применение мер юридической ответственности, предусмотренных законодательством Российской Федерации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lastRenderedPageBreak/>
              <w:t>1.3.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 xml:space="preserve">Организация проведения в порядке, предусмотренном нормативными правовыми </w:t>
            </w:r>
            <w:r w:rsidRPr="00623793">
              <w:lastRenderedPageBreak/>
              <w:t xml:space="preserve">актами Российской Федерации, проверок по случаям несоблюдения </w:t>
            </w:r>
            <w:r w:rsidR="00013E0C" w:rsidRPr="00623793">
              <w:t>муниципальными служащими</w:t>
            </w:r>
            <w:r w:rsidRPr="00623793">
              <w:t xml:space="preserve">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0C6A88" w:rsidP="00F93753">
            <w:pPr>
              <w:widowControl w:val="0"/>
              <w:jc w:val="center"/>
            </w:pPr>
            <w:r w:rsidRPr="00623793">
              <w:lastRenderedPageBreak/>
              <w:t xml:space="preserve">Заместитель главы администрации, </w:t>
            </w:r>
            <w:r w:rsidRPr="00623793">
              <w:lastRenderedPageBreak/>
              <w:t>управляющий делами</w:t>
            </w:r>
            <w:r w:rsidR="00B310A7" w:rsidRPr="00623793">
              <w:t>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93753">
            <w:pPr>
              <w:widowControl w:val="0"/>
              <w:jc w:val="center"/>
            </w:pPr>
            <w:r w:rsidRPr="00623793">
              <w:lastRenderedPageBreak/>
              <w:t xml:space="preserve">На систематической </w:t>
            </w:r>
            <w:r w:rsidRPr="00623793">
              <w:lastRenderedPageBreak/>
              <w:t>основе при наличии оснований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lastRenderedPageBreak/>
              <w:t xml:space="preserve">Выявление случаев несоблюдения </w:t>
            </w:r>
            <w:r w:rsidR="00013E0C" w:rsidRPr="00623793">
              <w:t xml:space="preserve">муниципальными </w:t>
            </w:r>
            <w:r w:rsidR="00013E0C" w:rsidRPr="00623793">
              <w:lastRenderedPageBreak/>
              <w:t>служащими</w:t>
            </w:r>
            <w:r w:rsidRPr="00623793">
              <w:t xml:space="preserve">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lastRenderedPageBreak/>
              <w:t>1.4.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 w:rsidR="00013E0C" w:rsidRPr="00623793">
              <w:t>муниципальными служащими</w:t>
            </w:r>
            <w:r w:rsidRPr="00623793">
              <w:t>. Обеспечение контроля за своевременностью представления указанных сведений</w:t>
            </w:r>
          </w:p>
          <w:p w:rsidR="00667085" w:rsidRPr="00623793" w:rsidRDefault="00667085" w:rsidP="004E3FBA">
            <w:pPr>
              <w:widowControl w:val="0"/>
            </w:pP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B310A7" w:rsidP="00F93753">
            <w:pPr>
              <w:widowControl w:val="0"/>
              <w:jc w:val="center"/>
            </w:pPr>
            <w:r w:rsidRPr="00623793"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20DE" w:rsidRPr="00623793" w:rsidRDefault="00667085" w:rsidP="00F93753">
            <w:pPr>
              <w:widowControl w:val="0"/>
              <w:jc w:val="center"/>
            </w:pPr>
            <w:r w:rsidRPr="00623793">
              <w:t>Ежегодно,</w:t>
            </w:r>
          </w:p>
          <w:p w:rsidR="00667085" w:rsidRPr="00623793" w:rsidRDefault="00667085" w:rsidP="00F93753">
            <w:pPr>
              <w:widowControl w:val="0"/>
              <w:jc w:val="center"/>
            </w:pPr>
            <w:r w:rsidRPr="00623793">
              <w:t>до 30 апреля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 xml:space="preserve">Обеспечение своевременного исполнения </w:t>
            </w:r>
            <w:r w:rsidR="00013E0C" w:rsidRPr="00623793">
              <w:t>муниципальными служащими</w:t>
            </w:r>
            <w:r w:rsidRPr="00623793">
              <w:t xml:space="preserve">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>1.5.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120DE">
            <w:pPr>
              <w:widowControl w:val="0"/>
            </w:pPr>
            <w:r w:rsidRPr="00623793">
              <w:t>Подготовка к</w:t>
            </w:r>
            <w:r w:rsidR="00F120DE" w:rsidRPr="00623793">
              <w:t xml:space="preserve"> </w:t>
            </w:r>
            <w:r w:rsidRPr="00623793">
              <w:t xml:space="preserve">опубликованию </w:t>
            </w:r>
            <w:r w:rsidR="00F120DE" w:rsidRPr="00623793">
              <w:t xml:space="preserve">и размещение </w:t>
            </w:r>
            <w:r w:rsidRPr="00623793">
              <w:t xml:space="preserve">сведений о доходах, расходах, об имуществе и обязательствах имущественного характера на официальном сайте </w:t>
            </w:r>
            <w:r w:rsidR="00F120DE" w:rsidRPr="00623793">
              <w:t>Лихославльского муниципального района</w:t>
            </w:r>
            <w:r w:rsidRPr="00623793">
              <w:t xml:space="preserve"> 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F120DE" w:rsidP="00F93753">
            <w:pPr>
              <w:widowControl w:val="0"/>
              <w:jc w:val="center"/>
            </w:pPr>
            <w:r w:rsidRPr="00623793"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93753">
            <w:pPr>
              <w:widowControl w:val="0"/>
              <w:jc w:val="center"/>
            </w:pPr>
            <w:r w:rsidRPr="00623793"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120DE">
            <w:pPr>
              <w:widowControl w:val="0"/>
            </w:pPr>
            <w:r w:rsidRPr="00623793"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F120DE" w:rsidRPr="00623793">
              <w:t xml:space="preserve">администрации </w:t>
            </w:r>
            <w:r w:rsidR="000C6A88" w:rsidRPr="00623793">
              <w:t>Лихославльского района (далее – Администрация)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>1.6.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0C6A88">
            <w:pPr>
              <w:widowControl w:val="0"/>
            </w:pPr>
            <w:r w:rsidRPr="00623793"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 w:rsidR="00013E0C" w:rsidRPr="00623793">
              <w:t>муниципальными служащими</w:t>
            </w:r>
            <w:r w:rsidRPr="00623793">
              <w:t xml:space="preserve"> </w:t>
            </w:r>
            <w:r w:rsidR="000C6A88" w:rsidRPr="00623793">
              <w:lastRenderedPageBreak/>
              <w:t>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0C6A88" w:rsidP="00F93753">
            <w:pPr>
              <w:widowControl w:val="0"/>
              <w:jc w:val="center"/>
            </w:pPr>
            <w:r w:rsidRPr="00623793">
              <w:lastRenderedPageBreak/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667085" w:rsidP="00F93753">
            <w:pPr>
              <w:widowControl w:val="0"/>
              <w:jc w:val="center"/>
            </w:pPr>
            <w:r w:rsidRPr="00623793">
              <w:t>Ежегодно,</w:t>
            </w:r>
          </w:p>
          <w:p w:rsidR="00667085" w:rsidRPr="00623793" w:rsidRDefault="00667085" w:rsidP="00F93753">
            <w:pPr>
              <w:widowControl w:val="0"/>
              <w:jc w:val="center"/>
            </w:pPr>
            <w:r w:rsidRPr="00623793">
              <w:t xml:space="preserve">до </w:t>
            </w:r>
            <w:r w:rsidR="000C6A88" w:rsidRPr="00623793">
              <w:t>31</w:t>
            </w:r>
            <w:r w:rsidRPr="00623793">
              <w:t xml:space="preserve"> мая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0C6A88">
            <w:pPr>
              <w:widowControl w:val="0"/>
            </w:pPr>
            <w:r w:rsidRPr="00623793">
              <w:t xml:space="preserve">Недопущение случаев нарушения законодательства Российской Федерации о </w:t>
            </w:r>
            <w:r w:rsidR="00C03987" w:rsidRPr="00623793">
              <w:t xml:space="preserve">муниципальной </w:t>
            </w:r>
            <w:r w:rsidRPr="00623793">
              <w:t xml:space="preserve">службе и о </w:t>
            </w:r>
            <w:r w:rsidRPr="00623793">
              <w:lastRenderedPageBreak/>
              <w:t xml:space="preserve">противодействии коррупции </w:t>
            </w:r>
            <w:r w:rsidR="00013E0C" w:rsidRPr="00623793">
              <w:t>муниципальными служащими</w:t>
            </w:r>
            <w:r w:rsidRPr="00623793">
              <w:t>. Своевременное принятие мер по фактам нарушений ограничений, запретов, ненадлежащего исполнения должностных обязанностей, предусмотренных законодательством о противодействии коррупции.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lastRenderedPageBreak/>
              <w:t>1.7.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="00013E0C" w:rsidRPr="00623793">
              <w:t>муниципальными служащими</w:t>
            </w:r>
            <w:r w:rsidRPr="00623793">
              <w:t xml:space="preserve"> </w:t>
            </w:r>
            <w:r w:rsidR="000C6A88" w:rsidRPr="00623793">
              <w:t>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0C6A88" w:rsidP="00F93753">
            <w:pPr>
              <w:widowControl w:val="0"/>
              <w:jc w:val="center"/>
            </w:pPr>
            <w:r w:rsidRPr="00623793"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F93753">
            <w:pPr>
              <w:widowControl w:val="0"/>
              <w:jc w:val="center"/>
            </w:pPr>
            <w:r w:rsidRPr="00623793">
              <w:t>На систематической основе при наличии оснований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7085" w:rsidRPr="00623793" w:rsidRDefault="00667085" w:rsidP="004E3FBA">
            <w:pPr>
              <w:widowControl w:val="0"/>
            </w:pPr>
            <w:r w:rsidRPr="00623793">
              <w:t xml:space="preserve">Недопущение случаев несоблюдения </w:t>
            </w:r>
            <w:r w:rsidR="00013E0C" w:rsidRPr="00623793">
              <w:t>муниципальными служащими</w:t>
            </w:r>
            <w:r w:rsidRPr="00623793">
              <w:t xml:space="preserve"> </w:t>
            </w:r>
            <w:r w:rsidR="000C6A88" w:rsidRPr="00623793">
              <w:t>Администрации</w:t>
            </w:r>
            <w:r w:rsidRPr="00623793"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1.8.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Мониторинг исполнения муниципальными служащими Администрации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Ежегодно,</w:t>
            </w:r>
          </w:p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до 25 декабря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Недопущение случаев несоблюдения муниципальными служащими Администрации установленного порядка сообщения о получении подарка</w:t>
            </w:r>
            <w:r w:rsidR="00332BA3" w:rsidRPr="00623793">
              <w:t>.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>Формирование негативного отношения к дарению подарков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1.9.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 xml:space="preserve">Осуществление контроля исполнения муниципальными служащими </w:t>
            </w:r>
            <w:r w:rsidRPr="00623793">
              <w:lastRenderedPageBreak/>
              <w:t>Администрации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332BA3" w:rsidP="00F93753">
            <w:pPr>
              <w:widowControl w:val="0"/>
              <w:jc w:val="center"/>
            </w:pPr>
            <w:r w:rsidRPr="00623793">
              <w:lastRenderedPageBreak/>
              <w:t xml:space="preserve">Заместитель главы администрации, </w:t>
            </w:r>
            <w:r w:rsidRPr="00623793">
              <w:lastRenderedPageBreak/>
              <w:t>управляющий делами, общий отдел, заведующие/начальники</w:t>
            </w:r>
            <w:r w:rsidR="000C6A88" w:rsidRPr="00623793">
              <w:t xml:space="preserve"> отделов</w:t>
            </w:r>
            <w:r w:rsidRPr="00623793">
              <w:t>, комитетов, Управлений</w:t>
            </w:r>
            <w:r w:rsidR="000C6A88" w:rsidRPr="00623793">
              <w:t xml:space="preserve"> Администрации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332BA3" w:rsidP="00F93753">
            <w:pPr>
              <w:widowControl w:val="0"/>
              <w:jc w:val="center"/>
            </w:pPr>
            <w:r w:rsidRPr="00623793">
              <w:lastRenderedPageBreak/>
              <w:t>Ежегодно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 xml:space="preserve">Недопущение случаев выполнения иной оплачиваемой </w:t>
            </w:r>
            <w:r w:rsidRPr="00623793">
              <w:lastRenderedPageBreak/>
              <w:t>работы без предварительного уведомления представителя нанимателя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lastRenderedPageBreak/>
              <w:t>1.10.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 xml:space="preserve">Организация работы по рассмотрению уведомлений </w:t>
            </w:r>
            <w:r w:rsidR="00332BA3" w:rsidRPr="00623793">
              <w:t>муниципальных</w:t>
            </w:r>
            <w:r w:rsidR="00C00CA2" w:rsidRPr="00623793">
              <w:t xml:space="preserve"> </w:t>
            </w:r>
            <w:r w:rsidRPr="00623793">
              <w:t>служащих Администрации о факте обращения в целях склонения к совершению коррупционных правонарушений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843586" w:rsidP="00F93753">
            <w:pPr>
              <w:widowControl w:val="0"/>
              <w:jc w:val="center"/>
            </w:pPr>
            <w:r w:rsidRPr="00623793">
              <w:t xml:space="preserve">Глава района, заместитель </w:t>
            </w:r>
            <w:r w:rsidR="005D13D2" w:rsidRPr="00623793">
              <w:t>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 при наличии оснований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Своевременное рассмотрение уведомлений, принятие соответствующих решений</w:t>
            </w:r>
          </w:p>
          <w:p w:rsidR="000C6A88" w:rsidRPr="00623793" w:rsidRDefault="000C6A88" w:rsidP="005D13D2">
            <w:pPr>
              <w:widowControl w:val="0"/>
            </w:pPr>
            <w:r w:rsidRPr="00623793">
              <w:t xml:space="preserve">Формирование нетерпимого отношения </w:t>
            </w:r>
            <w:r w:rsidR="00332BA3" w:rsidRPr="00623793">
              <w:t>муниципальных</w:t>
            </w:r>
            <w:r w:rsidR="00C00CA2" w:rsidRPr="00623793">
              <w:t xml:space="preserve"> </w:t>
            </w:r>
            <w:r w:rsidR="005D13D2" w:rsidRPr="00623793">
              <w:t xml:space="preserve">служащих </w:t>
            </w:r>
            <w:r w:rsidRPr="00623793">
              <w:t>к совершению коррупционных правонарушений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1.11.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 xml:space="preserve">Анализ случаев возникновения конфликта интересов, одной из сторон которого являются </w:t>
            </w:r>
            <w:r w:rsidR="005D13D2" w:rsidRPr="00623793">
              <w:t>муниципальные</w:t>
            </w:r>
            <w:r w:rsidRPr="00623793">
              <w:t xml:space="preserve"> служащие Администрации,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5D13D2" w:rsidP="00F93753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отдел, заведующие/начальники отделов, комитетов, Управлений Администрации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</w:t>
            </w:r>
          </w:p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Предупреждение и урегулирование конфликта интересов в целях предотвращения коррупционных правонарушений</w:t>
            </w:r>
            <w:r w:rsidR="005D13D2" w:rsidRPr="00623793">
              <w:t>.</w:t>
            </w:r>
          </w:p>
          <w:p w:rsidR="000C6A88" w:rsidRPr="00623793" w:rsidRDefault="000C6A88" w:rsidP="005D13D2">
            <w:pPr>
              <w:widowControl w:val="0"/>
            </w:pPr>
            <w:r w:rsidRPr="00623793">
              <w:t>Сокращение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</w:t>
            </w:r>
            <w:r w:rsidR="005D13D2" w:rsidRPr="00623793">
              <w:t xml:space="preserve"> "О муниципальной службе в Российской Федерации" от 02.03.2007 № 25-ФЗ</w:t>
            </w:r>
            <w:r w:rsidRPr="00623793">
              <w:t xml:space="preserve">, Трудовым кодексом </w:t>
            </w:r>
            <w:r w:rsidRPr="00623793">
              <w:lastRenderedPageBreak/>
              <w:t>Российской Федерации, Федеральным законом от 25.12.2008 № 27</w:t>
            </w:r>
            <w:r w:rsidR="005D13D2" w:rsidRPr="00623793">
              <w:t>3</w:t>
            </w:r>
            <w:r w:rsidRPr="00623793">
              <w:t>-ФЗ «О противодействии коррупции», и изданными в их реализацию нормативными правовыми актами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lastRenderedPageBreak/>
              <w:t>1.12.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 xml:space="preserve">Принятие мер по повышению эффективности кадровой работы в части, касающейся ведения личных дел </w:t>
            </w:r>
            <w:r w:rsidR="005D13D2" w:rsidRPr="00623793">
              <w:t>муниципальных</w:t>
            </w:r>
            <w:r w:rsidRPr="00623793">
              <w:t xml:space="preserve"> служащих, в том числе контроля за актуализацией сведений, содержащихся в анкетах, представляемых при поступлении на </w:t>
            </w:r>
            <w:r w:rsidR="0071269C" w:rsidRPr="00623793">
              <w:t>муниципальную</w:t>
            </w:r>
            <w:r w:rsidRPr="00623793">
              <w:t xml:space="preserve">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5D13D2" w:rsidP="00F93753">
            <w:pPr>
              <w:widowControl w:val="0"/>
              <w:jc w:val="center"/>
            </w:pPr>
            <w:r w:rsidRPr="00623793">
              <w:t>Общий отдел</w:t>
            </w:r>
          </w:p>
          <w:p w:rsidR="000C6A88" w:rsidRPr="00623793" w:rsidRDefault="000C6A88" w:rsidP="00F93753">
            <w:pPr>
              <w:widowControl w:val="0"/>
              <w:jc w:val="center"/>
            </w:pP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1.13.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Осуществления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71269C" w:rsidP="00F93753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юридический отдел,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 в связи с</w:t>
            </w:r>
          </w:p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измене</w:t>
            </w:r>
            <w:r w:rsidR="0071269C" w:rsidRPr="00623793">
              <w:t>ниями законодател</w:t>
            </w:r>
            <w:r w:rsidRPr="00623793">
              <w:t>ьства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 xml:space="preserve">Правовое просвещение </w:t>
            </w:r>
            <w:r w:rsidR="00332BA3" w:rsidRPr="00623793">
              <w:t>муниципальных</w:t>
            </w:r>
            <w:r w:rsidR="00C00CA2" w:rsidRPr="00623793">
              <w:t xml:space="preserve"> </w:t>
            </w:r>
            <w:r w:rsidRPr="00623793">
              <w:t>служащих Администрации</w:t>
            </w:r>
            <w:r w:rsidR="0071269C" w:rsidRPr="00623793">
              <w:t>.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>Организация дополнительного профессионального образования по вопросам профилактики коррупционных и иных нарушений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 xml:space="preserve">Ознакомление </w:t>
            </w:r>
            <w:r w:rsidR="00332BA3" w:rsidRPr="00623793">
              <w:t>муниципальных</w:t>
            </w:r>
            <w:r w:rsidR="00C00CA2" w:rsidRPr="00623793">
              <w:t xml:space="preserve"> </w:t>
            </w:r>
            <w:r w:rsidRPr="00623793">
              <w:t>служащих с федеральными законами и иными нормативными правовыми актами Российской Федерации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lastRenderedPageBreak/>
              <w:t>1.14.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Организация доведения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>антикоррупционного законодательства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565A50" w:rsidP="00F93753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юридический отдел,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 с учетом</w:t>
            </w:r>
          </w:p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изменения законодательства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Устранение рисков коррупционных проявлений при исполнении служебных обязанностей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>Обеспечение соблюдения законодательства Российской Федерации при исполнении служебных обязанностей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 xml:space="preserve">Ознакомление </w:t>
            </w:r>
            <w:r w:rsidR="00332BA3" w:rsidRPr="00623793">
              <w:t>муниципальных</w:t>
            </w:r>
            <w:r w:rsidR="00C00CA2" w:rsidRPr="00623793">
              <w:t xml:space="preserve"> </w:t>
            </w:r>
            <w:r w:rsidRPr="00623793">
              <w:t>служащих Администрации с федеральными законами и иными нормативными правовыми актами Российской Федерации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1.15.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Обеспечение прохождения повышения квалификации должностными лицами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843586" w:rsidP="00F93753">
            <w:pPr>
              <w:widowControl w:val="0"/>
              <w:jc w:val="center"/>
            </w:pPr>
            <w:r w:rsidRPr="00623793">
              <w:t xml:space="preserve">Глава района, заместитель </w:t>
            </w:r>
            <w:r w:rsidR="00565A50" w:rsidRPr="00623793">
              <w:t>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Повышение эффективности деятельности комиссий.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> 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>Организация дополнительного профессионального образования лиц, в должностные обязанности которых входит участие в противодействии коррупции, членов комиссий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1.16.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843586">
            <w:pPr>
              <w:widowControl w:val="0"/>
            </w:pPr>
            <w:r w:rsidRPr="00623793">
              <w:t xml:space="preserve">Организация обучения </w:t>
            </w:r>
            <w:r w:rsidR="00332BA3" w:rsidRPr="00623793">
              <w:t>муниципальных</w:t>
            </w:r>
            <w:r w:rsidR="00C00CA2" w:rsidRPr="00623793">
              <w:t xml:space="preserve"> </w:t>
            </w:r>
            <w:r w:rsidRPr="00623793">
              <w:t xml:space="preserve">служащих, впервые поступивших на </w:t>
            </w:r>
            <w:r w:rsidR="0071269C" w:rsidRPr="00623793">
              <w:t>муниципальную</w:t>
            </w:r>
            <w:r w:rsidRPr="00623793">
              <w:t xml:space="preserve"> службу для замещения </w:t>
            </w:r>
            <w:r w:rsidRPr="00623793">
              <w:lastRenderedPageBreak/>
              <w:t>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843586" w:rsidP="00F93753">
            <w:pPr>
              <w:widowControl w:val="0"/>
              <w:jc w:val="center"/>
            </w:pPr>
            <w:r w:rsidRPr="00623793">
              <w:lastRenderedPageBreak/>
              <w:t xml:space="preserve">Глава района, заместитель главы администрации, </w:t>
            </w:r>
            <w:r w:rsidRPr="00623793">
              <w:lastRenderedPageBreak/>
              <w:t>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lastRenderedPageBreak/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 xml:space="preserve">Обеспечение соблюдения муниципальными служащими ограничений и запретов, </w:t>
            </w:r>
            <w:r w:rsidRPr="00623793">
              <w:lastRenderedPageBreak/>
              <w:t xml:space="preserve">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муниципальной службе и о противодействии коррупции, формирование антикоррупционного поведения </w:t>
            </w:r>
            <w:r w:rsidR="00332BA3" w:rsidRPr="00623793">
              <w:t>муниципальных</w:t>
            </w:r>
            <w:r w:rsidR="00C00CA2" w:rsidRPr="00623793">
              <w:t xml:space="preserve"> </w:t>
            </w:r>
            <w:r w:rsidRPr="00623793">
              <w:t>служащих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lastRenderedPageBreak/>
              <w:t>1.17.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Организация ежегодного повышения квалификации работников,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843586" w:rsidP="00F93753">
            <w:pPr>
              <w:widowControl w:val="0"/>
              <w:jc w:val="center"/>
            </w:pPr>
            <w:r w:rsidRPr="00623793">
              <w:t>Глава района, 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Повышение уровня квалификации работников, в должностные обязанности которых входит участие в противодействии коррупции</w:t>
            </w:r>
          </w:p>
          <w:p w:rsidR="000C6A88" w:rsidRPr="00623793" w:rsidRDefault="000C6A88" w:rsidP="000C6A88">
            <w:pPr>
              <w:widowControl w:val="0"/>
            </w:pPr>
          </w:p>
          <w:p w:rsidR="000C6A88" w:rsidRPr="00623793" w:rsidRDefault="000C6A88" w:rsidP="008A0374">
            <w:pPr>
              <w:widowControl w:val="0"/>
            </w:pPr>
            <w:r w:rsidRPr="00623793">
              <w:t>Повышение эффективности деятельности работников, ответственных за работу по профилактике коррупционных и иных правонарушений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rPr>
                <w:b/>
                <w:bCs/>
              </w:rPr>
              <w:t>2.</w:t>
            </w:r>
          </w:p>
        </w:tc>
        <w:tc>
          <w:tcPr>
            <w:tcW w:w="4732" w:type="pct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rPr>
                <w:b/>
                <w:bCs/>
              </w:rPr>
              <w:t>Выявление и систематизация причин и условий проявления коррупции в деятельности Администрации, мониторинг коррупционных рисков и их устранение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2.1.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EC3DF6">
            <w:pPr>
              <w:widowControl w:val="0"/>
            </w:pPr>
            <w:r w:rsidRPr="00623793">
              <w:t>Систематическое проведение оценки коррупционных рисков, возникающих при реализации</w:t>
            </w:r>
            <w:r w:rsidR="00EC3DF6" w:rsidRPr="00623793">
              <w:t xml:space="preserve"> Администрацией</w:t>
            </w:r>
            <w:r w:rsidRPr="00623793">
              <w:t xml:space="preserve"> своих функций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EC3DF6" w:rsidP="00F93753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Определение коррупционно опасных функций Администрации</w:t>
            </w:r>
          </w:p>
          <w:p w:rsidR="000C6A88" w:rsidRPr="00623793" w:rsidRDefault="000C6A88" w:rsidP="00EC3DF6">
            <w:pPr>
              <w:widowControl w:val="0"/>
            </w:pPr>
            <w:r w:rsidRPr="00623793">
              <w:t xml:space="preserve">Корректировка перечня должностей </w:t>
            </w:r>
            <w:r w:rsidR="00EC3DF6" w:rsidRPr="00623793">
              <w:t>муниципальной</w:t>
            </w:r>
            <w:r w:rsidRPr="00623793">
              <w:t xml:space="preserve"> </w:t>
            </w:r>
            <w:r w:rsidRPr="00623793">
              <w:lastRenderedPageBreak/>
              <w:t>службы, замещение которых связано с коррупционными рисками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lastRenderedPageBreak/>
              <w:t>2.2.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EC3DF6">
            <w:pPr>
              <w:widowControl w:val="0"/>
            </w:pPr>
            <w:r w:rsidRPr="00623793">
              <w:t>Осуществление антикоррупционной экспертизы в отношении:</w:t>
            </w:r>
            <w:r w:rsidR="00EC3DF6" w:rsidRPr="00623793">
              <w:t xml:space="preserve"> </w:t>
            </w:r>
            <w:r w:rsidR="00C00CA2" w:rsidRPr="00623793">
              <w:t>локальных нормативных</w:t>
            </w:r>
            <w:r w:rsidRPr="00623793">
              <w:t xml:space="preserve"> актов, их проектов и иных документов с учетом мониторинга</w:t>
            </w:r>
            <w:r w:rsidR="00EC3DF6" w:rsidRPr="00623793">
              <w:t xml:space="preserve"> </w:t>
            </w:r>
            <w:r w:rsidRPr="00623793">
              <w:t>соответствующей</w:t>
            </w:r>
            <w:r w:rsidR="00EC3DF6" w:rsidRPr="00623793">
              <w:t xml:space="preserve"> </w:t>
            </w:r>
            <w:r w:rsidRPr="00623793">
              <w:t>правоприменительной</w:t>
            </w:r>
            <w:r w:rsidR="00EC3DF6" w:rsidRPr="00623793">
              <w:t xml:space="preserve"> </w:t>
            </w:r>
            <w:r w:rsidRPr="00623793">
              <w:t>практики в целях выявления</w:t>
            </w:r>
            <w:r w:rsidR="00EC3DF6" w:rsidRPr="00623793">
              <w:t xml:space="preserve"> </w:t>
            </w:r>
            <w:r w:rsidRPr="00623793">
              <w:t>коррупциогенных факторов и</w:t>
            </w:r>
            <w:r w:rsidR="00EC3DF6" w:rsidRPr="00623793">
              <w:t xml:space="preserve"> </w:t>
            </w:r>
            <w:r w:rsidRPr="00623793">
              <w:t>последующего устранения таких факторов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C00CA2" w:rsidP="00F93753">
            <w:pPr>
              <w:widowControl w:val="0"/>
              <w:jc w:val="center"/>
            </w:pPr>
            <w:r w:rsidRPr="00623793">
              <w:t>Юридический отдел</w:t>
            </w:r>
            <w:r w:rsidR="000C6A88" w:rsidRPr="00623793">
              <w:t>.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20 января 2021</w:t>
            </w:r>
          </w:p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1 июля 2021</w:t>
            </w:r>
          </w:p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20 января 2022</w:t>
            </w:r>
          </w:p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1 июля 2022</w:t>
            </w:r>
          </w:p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20 января 2023</w:t>
            </w:r>
          </w:p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1 июля 2023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C00CA2">
            <w:pPr>
              <w:widowControl w:val="0"/>
              <w:jc w:val="center"/>
            </w:pPr>
            <w:r w:rsidRPr="00623793">
              <w:t>Вы</w:t>
            </w:r>
            <w:r w:rsidR="00C00CA2" w:rsidRPr="00623793">
              <w:t>явление в локальных нормативных</w:t>
            </w:r>
            <w:r w:rsidRPr="00623793">
              <w:t xml:space="preserve"> актах и проектах локальных нормативных актов коррупциогенных факторов, способствующих формированию условий для проявления коррупции, и их исключение</w:t>
            </w:r>
          </w:p>
          <w:p w:rsidR="000C6A88" w:rsidRPr="00623793" w:rsidRDefault="000C6A88" w:rsidP="00C00CA2">
            <w:pPr>
              <w:widowControl w:val="0"/>
              <w:jc w:val="center"/>
            </w:pPr>
            <w:r w:rsidRPr="00623793">
              <w:t>Недопущение закрепления на нормативном уровне возможностей для коррупционных проявлений</w:t>
            </w:r>
          </w:p>
          <w:p w:rsidR="000C6A88" w:rsidRPr="00623793" w:rsidRDefault="000C6A88" w:rsidP="00C00CA2">
            <w:pPr>
              <w:widowControl w:val="0"/>
              <w:jc w:val="center"/>
            </w:pPr>
            <w:r w:rsidRPr="00623793">
              <w:t>Мониторинг правоприменения 1 раз в полугодие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2.3.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C00CA2">
            <w:pPr>
              <w:widowControl w:val="0"/>
            </w:pPr>
            <w:r w:rsidRPr="00623793">
              <w:t>Обеспечение участия независимых экспертов в проведении антикоррупционной экспертизы локальных нормативных актов, их проектов, иных документов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C00CA2" w:rsidP="00F93753">
            <w:pPr>
              <w:widowControl w:val="0"/>
              <w:jc w:val="center"/>
            </w:pPr>
            <w:r w:rsidRPr="00623793">
              <w:t>Юридический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Недопущение закрепления на нормативном уровне возможностей для коррупционных проявлений</w:t>
            </w:r>
          </w:p>
        </w:tc>
      </w:tr>
      <w:tr w:rsidR="004E6118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2.4.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6C3D36">
            <w:pPr>
              <w:widowControl w:val="0"/>
            </w:pPr>
            <w:r w:rsidRPr="00623793">
              <w:t>Обеспечение эффективного взаимодействия с правоохранительными</w:t>
            </w:r>
            <w:r w:rsidR="006C3D36">
              <w:t xml:space="preserve"> </w:t>
            </w:r>
            <w:r w:rsidRPr="00623793">
              <w:t>органами и иными государственными органами по вопросам организации противодействия коррупции</w:t>
            </w:r>
            <w:r w:rsidR="006C3D36">
              <w:t xml:space="preserve"> в 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4B2193" w:rsidP="00F93753">
            <w:pPr>
              <w:widowControl w:val="0"/>
              <w:jc w:val="center"/>
            </w:pPr>
            <w:r>
              <w:t>З</w:t>
            </w:r>
            <w:r w:rsidR="00C00CA2" w:rsidRPr="00623793">
              <w:t>аместитель главы администрации, управляющий делами, юридический отдел,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F93753">
            <w:pPr>
              <w:widowControl w:val="0"/>
              <w:jc w:val="center"/>
            </w:pPr>
            <w:r w:rsidRPr="00623793">
              <w:t>На систематической основе при наличии оснований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A88" w:rsidRPr="00623793" w:rsidRDefault="000C6A88" w:rsidP="000C6A88">
            <w:pPr>
              <w:widowControl w:val="0"/>
            </w:pPr>
            <w:r w:rsidRPr="00623793">
              <w:t>Оперативное и эффективное реагирование на ставшие известными факты коррупционных проявлений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 xml:space="preserve">Мониторинг фактов совершения уголовно-наказуемых деяний, связанных с профессиональной деятельностью </w:t>
            </w:r>
            <w:r w:rsidR="005D13D2" w:rsidRPr="00623793">
              <w:t>муниципальных</w:t>
            </w:r>
            <w:r w:rsidRPr="00623793">
              <w:t xml:space="preserve"> </w:t>
            </w:r>
            <w:r w:rsidRPr="00623793">
              <w:lastRenderedPageBreak/>
              <w:t>служащих Администрации</w:t>
            </w:r>
          </w:p>
          <w:p w:rsidR="000C6A88" w:rsidRPr="00623793" w:rsidRDefault="000C6A88" w:rsidP="000C6A88">
            <w:pPr>
              <w:widowControl w:val="0"/>
            </w:pPr>
            <w:r w:rsidRPr="00623793">
              <w:t>Мониторинг результатов проверок органами прокуратуры деятельности Администрации в части реализации антикоррупционного законодательства</w:t>
            </w: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lastRenderedPageBreak/>
              <w:t>2.5.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</w:pPr>
            <w:r w:rsidRPr="00623793"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</w:pPr>
            <w:r w:rsidRPr="00623793">
              <w:t>Исключение проявления коррупционных рисков при рассмотрении обращений граждан и организаций</w:t>
            </w: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2.6.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</w:pPr>
            <w:r w:rsidRPr="00623793">
              <w:t>Использование компьютерных программ, разработанных на базе специального программного обеспечения «Справки БК»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На систематической основе при наличии оснований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</w:pPr>
            <w:r w:rsidRPr="00623793">
              <w:t>Осуществление сбора и анализа сведений о доходах, расходах, об имуществе и обязательствах имущественного характера, представляемых муниципальными служащими Администрации.</w:t>
            </w: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2.7.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</w:pPr>
            <w:r w:rsidRPr="00623793">
              <w:t>Повышение эффективности, результативности осуществления закупок товаров, работ, услуг, обеспечения гласности и прозрачности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>осуществления таких закупок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 xml:space="preserve">Мониторинг и выявление коррупционных рисков, в том числе причин и условий коррупции, в сфере закупок товаров, работ, услуг для обеспечения муниципальных нужд и устранение выявленных коррупционных </w:t>
            </w:r>
            <w:r w:rsidRPr="00623793">
              <w:lastRenderedPageBreak/>
              <w:t>рисков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D16C3B" w:rsidP="006C3D36">
            <w:pPr>
              <w:widowControl w:val="0"/>
              <w:jc w:val="center"/>
            </w:pPr>
            <w:r w:rsidRPr="00A879CC">
              <w:lastRenderedPageBreak/>
              <w:t>Заместитель главы</w:t>
            </w:r>
            <w:r>
              <w:t xml:space="preserve"> администрации</w:t>
            </w:r>
            <w:r>
              <w:t xml:space="preserve">, </w:t>
            </w:r>
            <w:r w:rsidRPr="00B775DE">
              <w:t>осуществляющи</w:t>
            </w:r>
            <w:r>
              <w:t>й</w:t>
            </w:r>
            <w:r w:rsidRPr="00B775DE">
              <w:t xml:space="preserve"> контроль за исполнен</w:t>
            </w:r>
            <w:r>
              <w:t>ием антимонопольного комплаенса</w:t>
            </w:r>
            <w:r>
              <w:t>, о</w:t>
            </w:r>
            <w:r w:rsidR="006C3D36" w:rsidRPr="00623793">
              <w:t>тдел муниципального заказа, юридический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</w:pPr>
            <w:r w:rsidRPr="00623793">
              <w:t>Целевое использование и экономия бюджетных средств.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>Обеспечение соответствия показателей итогов выполнения муниципальных контрактов первоначально заложенным в них параметрам и утвержденным показателям бюджета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 xml:space="preserve">Расширение практики </w:t>
            </w:r>
            <w:r w:rsidRPr="00623793">
              <w:lastRenderedPageBreak/>
              <w:t>проведения открытых аукционов в электронной форме</w:t>
            </w:r>
          </w:p>
          <w:p w:rsidR="006C3D36" w:rsidRDefault="006C3D36" w:rsidP="00AC0041">
            <w:pPr>
              <w:widowControl w:val="0"/>
            </w:pPr>
            <w:r w:rsidRPr="00623793">
              <w:t>Недопущение проявления коррупционных действий при размещении муниципальных заказов</w:t>
            </w:r>
            <w:r w:rsidR="00C17179">
              <w:t>.</w:t>
            </w:r>
          </w:p>
          <w:p w:rsidR="00C17179" w:rsidRPr="00623793" w:rsidRDefault="00C17179" w:rsidP="00C17179">
            <w:pPr>
              <w:widowControl w:val="0"/>
            </w:pPr>
            <w:r w:rsidRPr="00623793">
              <w:t>Устранение рисков коррупционных проявлений при осуществлении закупок.</w:t>
            </w:r>
          </w:p>
          <w:p w:rsidR="00C17179" w:rsidRPr="00623793" w:rsidRDefault="00C17179" w:rsidP="00C17179">
            <w:pPr>
              <w:widowControl w:val="0"/>
            </w:pPr>
            <w:r w:rsidRPr="00623793">
              <w:t>Систематическое проведение оценки коррупционных рисков, возникающих при осуществлении закупок.</w:t>
            </w:r>
          </w:p>
          <w:p w:rsidR="00C17179" w:rsidRPr="00623793" w:rsidRDefault="00C17179" w:rsidP="00C17179">
            <w:pPr>
              <w:widowControl w:val="0"/>
            </w:pPr>
            <w:r w:rsidRPr="00623793">
              <w:t>Обеспечение соблюдения законодательства Российской Федерации при осуществлении закупок.</w:t>
            </w:r>
          </w:p>
          <w:p w:rsidR="00C17179" w:rsidRPr="00623793" w:rsidRDefault="00C17179" w:rsidP="00C17179">
            <w:pPr>
              <w:widowControl w:val="0"/>
            </w:pPr>
            <w:r w:rsidRPr="00623793">
              <w:t>Ознакомление муниципальных служащих с федеральными законами и иными нормативными правовыми актами Российской Федерации.</w:t>
            </w: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lastRenderedPageBreak/>
              <w:t>2.8.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AC0041">
            <w:pPr>
              <w:widowControl w:val="0"/>
            </w:pPr>
            <w:r w:rsidRPr="00623793"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локальных нормативных актов, незаконными решений и действий (бездействия) Администрации и </w:t>
            </w:r>
            <w:r w:rsidR="00AC0041">
              <w:t>ее</w:t>
            </w:r>
            <w:r w:rsidRPr="00623793">
              <w:t xml:space="preserve"> должностных лиц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  <w:jc w:val="center"/>
            </w:pPr>
            <w:r>
              <w:t>Ю</w:t>
            </w:r>
            <w:r w:rsidRPr="00623793">
              <w:t>ридический отдел,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Ежеквартально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</w:pPr>
            <w:r w:rsidRPr="00623793">
              <w:t>Выработка и принятие мер по предупреждению и устранению причин выявленных нарушений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>Подготовка информационных обзоров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>Внесение изменений в локальные нормативные акты</w:t>
            </w: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rPr>
                <w:b/>
                <w:bCs/>
              </w:rPr>
              <w:t>3.</w:t>
            </w:r>
          </w:p>
        </w:tc>
        <w:tc>
          <w:tcPr>
            <w:tcW w:w="4732" w:type="pct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rPr>
                <w:b/>
                <w:bCs/>
              </w:rPr>
              <w:t xml:space="preserve">Взаимодействие Администрации с институтами гражданского общества и гражданами, а также создание эффективной </w:t>
            </w:r>
            <w:r w:rsidRPr="00623793">
              <w:rPr>
                <w:b/>
                <w:bCs/>
              </w:rPr>
              <w:lastRenderedPageBreak/>
              <w:t>системы обратной связи, обеспечение доступности информации о деятельности Администрации</w:t>
            </w: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lastRenderedPageBreak/>
              <w:t>3.1.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Обеспечение размещения на официальном сайте Лихославльского муниципального района в сети Интернет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  <w:r w:rsidR="00AC0041">
              <w:t>, Управление информационного обеспечения, связей с общественностью и туризма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Повышение эффективности информационной открытости Администрации</w:t>
            </w:r>
          </w:p>
          <w:p w:rsidR="006C3D36" w:rsidRPr="00623793" w:rsidRDefault="006C3D36" w:rsidP="00AC0041">
            <w:pPr>
              <w:widowControl w:val="0"/>
            </w:pPr>
            <w:r w:rsidRPr="00623793">
              <w:t>Актуализация раздела «Противодействие коррупции» официального сайта Лихославльского муниципального района</w:t>
            </w: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3.2.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  <w:r w:rsidR="00AC0041">
              <w:t>, Управление информационного обеспечения, связей с общественностью и туризма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Повышение эффективности проводимой антикоррупционной деятельности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>Мониторинг выполнения антикоррупционных мероприятий (ежеквартально)</w:t>
            </w:r>
          </w:p>
          <w:p w:rsidR="006C3D36" w:rsidRPr="00623793" w:rsidRDefault="006C3D36" w:rsidP="00AC0041">
            <w:pPr>
              <w:widowControl w:val="0"/>
            </w:pPr>
            <w:r w:rsidRPr="00623793">
              <w:t xml:space="preserve">Организация и проведения </w:t>
            </w:r>
            <w:proofErr w:type="gramStart"/>
            <w:r w:rsidRPr="00623793">
              <w:t>он-</w:t>
            </w:r>
            <w:proofErr w:type="spellStart"/>
            <w:r w:rsidRPr="00623793">
              <w:t>лайн</w:t>
            </w:r>
            <w:proofErr w:type="spellEnd"/>
            <w:proofErr w:type="gramEnd"/>
            <w:r w:rsidRPr="00623793">
              <w:t xml:space="preserve"> опроса посредством размещения соответствующей информации на официальном сайте Лихославльского муниципального района</w:t>
            </w: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3.3.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Обеспечение возможности оперативного представления гражданами и организациями информации о фактах коррупции в Администрации или нарушениях требований к поведению муниципальных служащих Администрации посредством: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lastRenderedPageBreak/>
              <w:t>-  функционирования «телефонов доверия» по вопросам противодействия коррупции;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>-  приема электронных сообщений на официальном сайте Лихославльского муниципального района с обеспечением возможности взаимодействия с заявителем с использованием компьютерных технологий в режиме «</w:t>
            </w:r>
            <w:proofErr w:type="gramStart"/>
            <w:r w:rsidRPr="00623793">
              <w:t>он-</w:t>
            </w:r>
            <w:proofErr w:type="spellStart"/>
            <w:r w:rsidRPr="00623793">
              <w:t>лайн</w:t>
            </w:r>
            <w:proofErr w:type="spellEnd"/>
            <w:proofErr w:type="gramEnd"/>
            <w:r w:rsidRPr="00623793">
              <w:t>»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AC0041" w:rsidP="006C3D36">
            <w:pPr>
              <w:widowControl w:val="0"/>
              <w:jc w:val="center"/>
            </w:pPr>
            <w:r w:rsidRPr="00623793">
              <w:lastRenderedPageBreak/>
              <w:t>Заместитель главы администрации, управляющий делами, общий отдел</w:t>
            </w:r>
            <w:r>
              <w:t xml:space="preserve">, Управление информационного </w:t>
            </w:r>
            <w:r>
              <w:lastRenderedPageBreak/>
              <w:t>обеспечения, связей с общественностью и туризма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lastRenderedPageBreak/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Повышение эффективности информационной открытости Администрации.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 xml:space="preserve">Оперативное реагирование на поступившие оповещения о коррупционных проявлениях в </w:t>
            </w:r>
            <w:r w:rsidRPr="00623793">
              <w:lastRenderedPageBreak/>
              <w:t>деятельности муниципальных служащих Администрации.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>Функционирование «горячей линии» в Администрации.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>Повышение эффективности профилактической работы по противодействию коррупции, обеспечение выполнения муниципальными служащими запретов, ограничений, обязанностей и требований к служебному поведению.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> Формирование нетерпимости к коррупционному поведению</w:t>
            </w: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lastRenderedPageBreak/>
              <w:t>3.4.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AC0041" w:rsidP="006C3D3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Выявление и проверка сведений о коррупционных проявлениях в деятельности муниципальных служащих Администрации</w:t>
            </w:r>
          </w:p>
          <w:p w:rsidR="006C3D36" w:rsidRPr="00623793" w:rsidRDefault="006C3D36" w:rsidP="006C3D36">
            <w:pPr>
              <w:widowControl w:val="0"/>
            </w:pP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3.5.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Обеспечение эффективного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Проведение заседаний Общественного совета, консультативных и экспертных советов с участием специалистов Администрации</w:t>
            </w: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3.6.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 xml:space="preserve">Обеспечение эффективного взаимодействия со средствами массовой информации в сфере </w:t>
            </w:r>
            <w:r w:rsidRPr="00623793">
              <w:lastRenderedPageBreak/>
              <w:t>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Администрацией, и придании гласности фактов коррупции в 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lastRenderedPageBreak/>
              <w:t xml:space="preserve">Заместитель главы администрации, </w:t>
            </w:r>
            <w:r w:rsidRPr="00623793">
              <w:lastRenderedPageBreak/>
              <w:t>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lastRenderedPageBreak/>
              <w:t xml:space="preserve">На систематической </w:t>
            </w:r>
            <w:r w:rsidRPr="00623793">
              <w:lastRenderedPageBreak/>
              <w:t>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lastRenderedPageBreak/>
              <w:t xml:space="preserve">Обеспечение гражданам доступа к информации о реализации </w:t>
            </w:r>
            <w:r w:rsidRPr="00623793">
              <w:lastRenderedPageBreak/>
              <w:t>мероприятий, направленных на противодействие коррупции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>Повышение эффективности информационной открытости Администрации</w:t>
            </w: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lastRenderedPageBreak/>
              <w:t>3.7.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Мониторинг публикаций в средствах массовой информации о фактах проявления коррупции в Администрации и организация проверки таких фактов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Выявление и проверка сведений о коррупционных проявлениях в деятельности муниципальных служащих Администрации</w:t>
            </w: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3.8.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Формирование культуры открытости у муниципальных служащих 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</w:p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Совершенствование действующих информационных и разъяснительных материалов об антикоррупционных стандартах поведения для лиц, замещающих должности муниципальных служащих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>Формирование нетерпимого отношения к коррупционному поведению.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>Обеспечение соблюдения законодательства Российской Федерации при исполнении служебных обязанностей</w:t>
            </w:r>
          </w:p>
          <w:p w:rsidR="006C3D36" w:rsidRPr="00623793" w:rsidRDefault="006C3D36" w:rsidP="006C3D36">
            <w:pPr>
              <w:widowControl w:val="0"/>
            </w:pPr>
            <w:r w:rsidRPr="00623793">
              <w:t>Ознакомление муниципальных служащих Администрации с федеральными законами и иными нормативными правовыми актами Российской Федерации.</w:t>
            </w: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rPr>
                <w:b/>
                <w:bCs/>
              </w:rPr>
              <w:lastRenderedPageBreak/>
              <w:t>4.</w:t>
            </w:r>
          </w:p>
        </w:tc>
        <w:tc>
          <w:tcPr>
            <w:tcW w:w="4732" w:type="pct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rPr>
                <w:b/>
                <w:bCs/>
              </w:rPr>
              <w:t>Мероприятия, направленные на противодействие коррупции с учетом специфики деятельности Администрации</w:t>
            </w: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4.1.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</w:pPr>
            <w:r w:rsidRPr="00623793">
              <w:t>Внесение изменений в План противодействия коррупции в 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Заместитель главы администрации,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  <w:jc w:val="center"/>
            </w:pPr>
            <w:r w:rsidRPr="00623793">
              <w:t>На систематической основе с учетом изменений законодательства о противодействии коррупции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widowControl w:val="0"/>
            </w:pPr>
            <w:r w:rsidRPr="00623793">
              <w:t>Своевременная корректировка Плана противодействия коррупции в Администрации в соответствии с Национальным планом противодействия коррупции и принятыми в его развитие нормативными правовыми актами</w:t>
            </w:r>
          </w:p>
        </w:tc>
      </w:tr>
      <w:tr w:rsidR="006C3D36" w:rsidRPr="00623793" w:rsidTr="00C17179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D36" w:rsidRPr="00623793" w:rsidRDefault="006C3D36" w:rsidP="006C3D36">
            <w:pPr>
              <w:widowControl w:val="0"/>
            </w:pPr>
            <w:r w:rsidRPr="00623793">
              <w:t>4.2.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pStyle w:val="a8"/>
              <w:rPr>
                <w:rFonts w:ascii="Times New Roman" w:hAnsi="Times New Roman" w:cs="Times New Roman"/>
              </w:rPr>
            </w:pPr>
            <w:r w:rsidRPr="00623793">
              <w:rPr>
                <w:rFonts w:ascii="Times New Roman" w:hAnsi="Times New Roman" w:cs="Times New Roman"/>
              </w:rPr>
              <w:t>Совершенствование контрольных функций администрации Лихославльского района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23793">
              <w:rPr>
                <w:rFonts w:ascii="Times New Roman" w:hAnsi="Times New Roman" w:cs="Times New Roman"/>
              </w:rPr>
              <w:t>Управления, отделы и комитеты администрации, на которые возложено осуществление контрольных функций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23793"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3D36" w:rsidRPr="00623793" w:rsidRDefault="006C3D36" w:rsidP="006C3D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23793">
              <w:rPr>
                <w:rFonts w:ascii="Times New Roman" w:hAnsi="Times New Roman" w:cs="Times New Roman"/>
              </w:rPr>
              <w:t>Внесены изменения в муниципальные нормативные правовые, регулирующие осуществление контрольных функций (при необходимости)</w:t>
            </w:r>
          </w:p>
        </w:tc>
      </w:tr>
    </w:tbl>
    <w:p w:rsidR="00C03987" w:rsidRDefault="00C03987" w:rsidP="00623793">
      <w:pPr>
        <w:shd w:val="clear" w:color="auto" w:fill="FFFFFF"/>
        <w:jc w:val="center"/>
        <w:rPr>
          <w:color w:val="000000"/>
          <w:sz w:val="28"/>
          <w:szCs w:val="28"/>
        </w:rPr>
      </w:pPr>
    </w:p>
    <w:sectPr w:rsidR="00C03987" w:rsidSect="005C34A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D"/>
    <w:rsid w:val="0000149D"/>
    <w:rsid w:val="00005EBB"/>
    <w:rsid w:val="00013E0C"/>
    <w:rsid w:val="000262B2"/>
    <w:rsid w:val="00027ACA"/>
    <w:rsid w:val="000A4D82"/>
    <w:rsid w:val="000C6A88"/>
    <w:rsid w:val="00150600"/>
    <w:rsid w:val="001533A0"/>
    <w:rsid w:val="001900FB"/>
    <w:rsid w:val="001D60BA"/>
    <w:rsid w:val="001D67EF"/>
    <w:rsid w:val="001F5312"/>
    <w:rsid w:val="00202477"/>
    <w:rsid w:val="00227640"/>
    <w:rsid w:val="002330C7"/>
    <w:rsid w:val="002840FF"/>
    <w:rsid w:val="002A2268"/>
    <w:rsid w:val="002F09A6"/>
    <w:rsid w:val="002F6E23"/>
    <w:rsid w:val="00323C33"/>
    <w:rsid w:val="00325FD0"/>
    <w:rsid w:val="00332BA3"/>
    <w:rsid w:val="0033322A"/>
    <w:rsid w:val="00342EEA"/>
    <w:rsid w:val="00377956"/>
    <w:rsid w:val="003A7E57"/>
    <w:rsid w:val="003C2CA3"/>
    <w:rsid w:val="003D0859"/>
    <w:rsid w:val="004978C5"/>
    <w:rsid w:val="004B2193"/>
    <w:rsid w:val="004B7783"/>
    <w:rsid w:val="004E3FBA"/>
    <w:rsid w:val="004E6118"/>
    <w:rsid w:val="00500A01"/>
    <w:rsid w:val="00547B30"/>
    <w:rsid w:val="00565A50"/>
    <w:rsid w:val="005B4A03"/>
    <w:rsid w:val="005C34A8"/>
    <w:rsid w:val="005D13D2"/>
    <w:rsid w:val="005D36DB"/>
    <w:rsid w:val="00623793"/>
    <w:rsid w:val="00650850"/>
    <w:rsid w:val="00667085"/>
    <w:rsid w:val="006C3D36"/>
    <w:rsid w:val="006E7E3D"/>
    <w:rsid w:val="0071269C"/>
    <w:rsid w:val="007376D0"/>
    <w:rsid w:val="00812C4C"/>
    <w:rsid w:val="00837843"/>
    <w:rsid w:val="00843586"/>
    <w:rsid w:val="008A0374"/>
    <w:rsid w:val="008B5BDD"/>
    <w:rsid w:val="00914366"/>
    <w:rsid w:val="009A1F72"/>
    <w:rsid w:val="009E57D2"/>
    <w:rsid w:val="00A747A5"/>
    <w:rsid w:val="00A93F36"/>
    <w:rsid w:val="00AB55CC"/>
    <w:rsid w:val="00AB777D"/>
    <w:rsid w:val="00AC0041"/>
    <w:rsid w:val="00B310A7"/>
    <w:rsid w:val="00B86FB7"/>
    <w:rsid w:val="00B97DE8"/>
    <w:rsid w:val="00BD0950"/>
    <w:rsid w:val="00BF5128"/>
    <w:rsid w:val="00C00CA2"/>
    <w:rsid w:val="00C03987"/>
    <w:rsid w:val="00C17179"/>
    <w:rsid w:val="00C40613"/>
    <w:rsid w:val="00C7016E"/>
    <w:rsid w:val="00CC42FD"/>
    <w:rsid w:val="00D06018"/>
    <w:rsid w:val="00D16C3B"/>
    <w:rsid w:val="00D278D7"/>
    <w:rsid w:val="00D36700"/>
    <w:rsid w:val="00D65419"/>
    <w:rsid w:val="00D71008"/>
    <w:rsid w:val="00DA3585"/>
    <w:rsid w:val="00DA4C29"/>
    <w:rsid w:val="00DB70B3"/>
    <w:rsid w:val="00DD0F6D"/>
    <w:rsid w:val="00DE5B4F"/>
    <w:rsid w:val="00E21ECE"/>
    <w:rsid w:val="00E45AA5"/>
    <w:rsid w:val="00E92CD2"/>
    <w:rsid w:val="00E95DB8"/>
    <w:rsid w:val="00E965CF"/>
    <w:rsid w:val="00EB6402"/>
    <w:rsid w:val="00EC3DF6"/>
    <w:rsid w:val="00EE4506"/>
    <w:rsid w:val="00EE6CB1"/>
    <w:rsid w:val="00EF2EC8"/>
    <w:rsid w:val="00F120DE"/>
    <w:rsid w:val="00F62318"/>
    <w:rsid w:val="00F93753"/>
    <w:rsid w:val="00FA611B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22C8F-0ADF-46D9-8FE0-C1B3DA1C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8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9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47B3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547B30"/>
  </w:style>
  <w:style w:type="paragraph" w:customStyle="1" w:styleId="a8">
    <w:name w:val="Прижатый влево"/>
    <w:basedOn w:val="a"/>
    <w:next w:val="a"/>
    <w:uiPriority w:val="99"/>
    <w:rsid w:val="00DB70B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2021-05-25T13:02:00Z</cp:lastPrinted>
  <dcterms:created xsi:type="dcterms:W3CDTF">2021-05-25T13:00:00Z</dcterms:created>
  <dcterms:modified xsi:type="dcterms:W3CDTF">2021-05-25T13:02:00Z</dcterms:modified>
</cp:coreProperties>
</file>