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C7F49" w:rsidP="00BC582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7276">
              <w:rPr>
                <w:sz w:val="28"/>
                <w:szCs w:val="28"/>
              </w:rPr>
              <w:t>.0</w:t>
            </w:r>
            <w:r w:rsidR="00BC582C">
              <w:rPr>
                <w:sz w:val="28"/>
                <w:szCs w:val="28"/>
              </w:rPr>
              <w:t>3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D60F87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D60F87">
              <w:rPr>
                <w:sz w:val="28"/>
                <w:szCs w:val="28"/>
              </w:rPr>
              <w:t>38-1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102D2D" w:rsidRDefault="00BC582C" w:rsidP="00B829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C582C">
        <w:rPr>
          <w:b/>
          <w:sz w:val="28"/>
          <w:szCs w:val="28"/>
        </w:rPr>
        <w:t>внесении изменений в постановление администрации Лихославльского района от</w:t>
      </w:r>
      <w:r w:rsidR="00605AC1">
        <w:rPr>
          <w:b/>
          <w:sz w:val="28"/>
          <w:szCs w:val="28"/>
        </w:rPr>
        <w:t xml:space="preserve"> 04.02.2021 №</w:t>
      </w:r>
      <w:r w:rsidR="00317CBD">
        <w:rPr>
          <w:b/>
          <w:sz w:val="28"/>
          <w:szCs w:val="28"/>
        </w:rPr>
        <w:t xml:space="preserve"> </w:t>
      </w:r>
      <w:r w:rsidR="00605AC1">
        <w:rPr>
          <w:b/>
          <w:sz w:val="28"/>
          <w:szCs w:val="28"/>
        </w:rPr>
        <w:t>15</w:t>
      </w:r>
    </w:p>
    <w:p w:rsidR="00F81B20" w:rsidRPr="00761B73" w:rsidRDefault="00F81B20" w:rsidP="00B82919">
      <w:pPr>
        <w:jc w:val="center"/>
        <w:rPr>
          <w:sz w:val="28"/>
          <w:szCs w:val="28"/>
        </w:rPr>
      </w:pPr>
    </w:p>
    <w:p w:rsidR="00C022CC" w:rsidRPr="009F5563" w:rsidRDefault="00543CD5" w:rsidP="00B82919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П</w:t>
      </w:r>
      <w:r w:rsidRPr="00ED56A7">
        <w:rPr>
          <w:sz w:val="28"/>
          <w:szCs w:val="28"/>
        </w:rPr>
        <w:t>орядком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и порядка определения объема субсидии на иные цели и условия ее предоставления, утвержденным постановлением администрации Лихославльского района Тверской области от 14.12.2018 № 482</w:t>
      </w:r>
      <w:r>
        <w:rPr>
          <w:sz w:val="28"/>
          <w:szCs w:val="28"/>
        </w:rPr>
        <w:t>, в</w:t>
      </w:r>
      <w:r w:rsidR="00691756">
        <w:rPr>
          <w:sz w:val="28"/>
          <w:szCs w:val="28"/>
        </w:rPr>
        <w:t xml:space="preserve"> </w:t>
      </w:r>
      <w:r w:rsidR="00605AC1">
        <w:rPr>
          <w:sz w:val="28"/>
          <w:szCs w:val="28"/>
        </w:rPr>
        <w:t xml:space="preserve">связи с принятием решения </w:t>
      </w:r>
      <w:r w:rsidR="0051433D">
        <w:rPr>
          <w:sz w:val="28"/>
          <w:szCs w:val="28"/>
        </w:rPr>
        <w:t xml:space="preserve">Межрайонной ИФНС №12 по Тверской области от 12.03.2020 </w:t>
      </w:r>
      <w:r w:rsidR="00605AC1">
        <w:rPr>
          <w:sz w:val="28"/>
          <w:szCs w:val="28"/>
        </w:rPr>
        <w:t xml:space="preserve">о </w:t>
      </w:r>
      <w:r w:rsidR="0051433D">
        <w:rPr>
          <w:sz w:val="28"/>
          <w:szCs w:val="28"/>
        </w:rPr>
        <w:t>внесении записи об учете юридического лица МБУ Лихославльского района «Благоустройство» в налоговом органе</w:t>
      </w:r>
      <w:r w:rsidR="00691756" w:rsidRPr="00ED56A7">
        <w:rPr>
          <w:sz w:val="28"/>
          <w:szCs w:val="28"/>
        </w:rPr>
        <w:t xml:space="preserve">,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1. </w:t>
      </w:r>
      <w:r w:rsidR="00685196">
        <w:rPr>
          <w:sz w:val="28"/>
          <w:szCs w:val="28"/>
        </w:rPr>
        <w:t xml:space="preserve">Внести изменения в постановление администрации Лихославльского района </w:t>
      </w:r>
      <w:r w:rsidR="00685196" w:rsidRPr="00685196">
        <w:rPr>
          <w:sz w:val="28"/>
          <w:szCs w:val="28"/>
        </w:rPr>
        <w:t>от 04.02.2021 №</w:t>
      </w:r>
      <w:r w:rsidR="0086102D">
        <w:rPr>
          <w:sz w:val="28"/>
          <w:szCs w:val="28"/>
        </w:rPr>
        <w:t xml:space="preserve"> </w:t>
      </w:r>
      <w:r w:rsidR="00685196" w:rsidRPr="00685196">
        <w:rPr>
          <w:sz w:val="28"/>
          <w:szCs w:val="28"/>
        </w:rPr>
        <w:t>15</w:t>
      </w:r>
      <w:r w:rsidR="00685196">
        <w:rPr>
          <w:sz w:val="28"/>
          <w:szCs w:val="28"/>
        </w:rPr>
        <w:t xml:space="preserve"> «</w:t>
      </w:r>
      <w:r w:rsidR="00685196" w:rsidRPr="00685196">
        <w:rPr>
          <w:sz w:val="28"/>
          <w:szCs w:val="28"/>
        </w:rPr>
        <w:t>Об утверждении муниципального задания муниципальному бюджетному учреждению Лихославльского района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</w:t>
      </w:r>
      <w:r w:rsidR="00685196">
        <w:rPr>
          <w:sz w:val="28"/>
          <w:szCs w:val="28"/>
        </w:rPr>
        <w:t>, изложив</w:t>
      </w:r>
      <w:r w:rsidRPr="00ED56A7">
        <w:rPr>
          <w:sz w:val="28"/>
          <w:szCs w:val="28"/>
        </w:rPr>
        <w:t xml:space="preserve"> </w:t>
      </w:r>
      <w:r w:rsidR="00685196">
        <w:rPr>
          <w:sz w:val="28"/>
          <w:szCs w:val="28"/>
        </w:rPr>
        <w:t xml:space="preserve">приложение </w:t>
      </w:r>
      <w:r w:rsidR="00605AC1">
        <w:rPr>
          <w:sz w:val="28"/>
          <w:szCs w:val="28"/>
        </w:rPr>
        <w:t xml:space="preserve">в новой редакции </w:t>
      </w:r>
      <w:r w:rsidRPr="00ED56A7">
        <w:rPr>
          <w:sz w:val="28"/>
          <w:szCs w:val="28"/>
        </w:rPr>
        <w:t>(прилагается).</w:t>
      </w:r>
    </w:p>
    <w:p w:rsidR="00691756" w:rsidRPr="00ED56A7" w:rsidRDefault="00691756" w:rsidP="00B82919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района Тверской области в сети Интернет.</w:t>
      </w:r>
    </w:p>
    <w:p w:rsidR="00F81B20" w:rsidRDefault="00F81B20" w:rsidP="00B82919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D2DAE" w:rsidRDefault="00ED2DAE">
      <w:pPr>
        <w:spacing w:after="200" w:line="276" w:lineRule="auto"/>
        <w:rPr>
          <w:sz w:val="28"/>
          <w:szCs w:val="28"/>
          <w:shd w:val="clear" w:color="auto" w:fill="FFFFFF"/>
        </w:rPr>
        <w:sectPr w:rsidR="00ED2DAE" w:rsidSect="005F6B0A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4"/>
        <w:gridCol w:w="6062"/>
      </w:tblGrid>
      <w:tr w:rsidR="00D60F87" w:rsidRPr="004C73DE" w:rsidTr="0086102D">
        <w:tc>
          <w:tcPr>
            <w:tcW w:w="2950" w:type="pct"/>
          </w:tcPr>
          <w:p w:rsidR="00D60F87" w:rsidRPr="004C73DE" w:rsidRDefault="00D60F87" w:rsidP="0086102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D60F87" w:rsidRDefault="00D60F87" w:rsidP="0086102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D60F87" w:rsidRDefault="00D60F87" w:rsidP="0086102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sz w:val="28"/>
                <w:szCs w:val="28"/>
                <w:shd w:val="clear" w:color="auto" w:fill="FFFFFF"/>
              </w:rPr>
              <w:t xml:space="preserve">ю </w:t>
            </w:r>
            <w:r w:rsidRPr="004C73DE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60F87" w:rsidRPr="004C73DE" w:rsidRDefault="00D60F87" w:rsidP="0086102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>
              <w:rPr>
                <w:sz w:val="28"/>
                <w:szCs w:val="28"/>
                <w:shd w:val="clear" w:color="auto" w:fill="FFFFFF"/>
              </w:rPr>
              <w:t xml:space="preserve"> 04.02</w:t>
            </w:r>
            <w:r w:rsidRPr="004C73DE">
              <w:rPr>
                <w:sz w:val="28"/>
                <w:szCs w:val="28"/>
                <w:shd w:val="clear" w:color="auto" w:fill="FFFFFF"/>
              </w:rPr>
              <w:t>.2021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 xml:space="preserve"> 15 (в редакции постановления от 12.03.2021 № 38-1)</w:t>
            </w:r>
          </w:p>
        </w:tc>
      </w:tr>
    </w:tbl>
    <w:p w:rsidR="00D60F87" w:rsidRDefault="00D60F87" w:rsidP="00ED2DAE">
      <w:pPr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724"/>
        <w:gridCol w:w="3046"/>
        <w:gridCol w:w="3016"/>
      </w:tblGrid>
      <w:tr w:rsidR="006E07CC" w:rsidRPr="006E07CC" w:rsidTr="006E07CC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УТВЕРЖДАЮ</w:t>
            </w:r>
          </w:p>
          <w:p w:rsidR="006E07CC" w:rsidRPr="006E07CC" w:rsidRDefault="006E07CC" w:rsidP="006E07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Глава Лихославльского района</w:t>
            </w:r>
          </w:p>
        </w:tc>
      </w:tr>
      <w:tr w:rsidR="002A54FA" w:rsidRPr="006E07CC" w:rsidTr="00E361C5">
        <w:trPr>
          <w:trHeight w:val="436"/>
        </w:trPr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Align w:val="bottom"/>
          </w:tcPr>
          <w:p w:rsidR="006E07CC" w:rsidRPr="006E07CC" w:rsidRDefault="006E07CC" w:rsidP="002C2E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Н.Н. Виноградова</w:t>
            </w:r>
          </w:p>
        </w:tc>
      </w:tr>
      <w:tr w:rsidR="006E07CC" w:rsidRPr="006E07CC" w:rsidTr="008E797F">
        <w:tc>
          <w:tcPr>
            <w:tcW w:w="295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(подпись)</w:t>
            </w:r>
          </w:p>
        </w:tc>
        <w:tc>
          <w:tcPr>
            <w:tcW w:w="1020" w:type="pct"/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C2EDA" w:rsidRPr="006E07CC" w:rsidTr="00645681">
        <w:tc>
          <w:tcPr>
            <w:tcW w:w="2950" w:type="pct"/>
          </w:tcPr>
          <w:p w:rsidR="002C2EDA" w:rsidRPr="006E07CC" w:rsidRDefault="002C2EDA" w:rsidP="006E07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pct"/>
            <w:gridSpan w:val="2"/>
            <w:vAlign w:val="center"/>
          </w:tcPr>
          <w:p w:rsidR="002C2EDA" w:rsidRPr="006E07CC" w:rsidRDefault="002C2EDA" w:rsidP="00CC7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«</w:t>
            </w:r>
            <w:r w:rsidR="00CC7F49">
              <w:rPr>
                <w:sz w:val="24"/>
                <w:szCs w:val="24"/>
              </w:rPr>
              <w:t>12</w:t>
            </w:r>
            <w:r w:rsidRPr="006E07CC">
              <w:rPr>
                <w:sz w:val="24"/>
                <w:szCs w:val="24"/>
              </w:rPr>
              <w:t xml:space="preserve">» </w:t>
            </w:r>
            <w:r w:rsidR="00344E3F">
              <w:rPr>
                <w:sz w:val="24"/>
                <w:szCs w:val="24"/>
              </w:rPr>
              <w:t>марта</w:t>
            </w:r>
            <w:r w:rsidRPr="006E07CC">
              <w:rPr>
                <w:sz w:val="24"/>
                <w:szCs w:val="24"/>
              </w:rPr>
              <w:t xml:space="preserve"> 2021 г.</w:t>
            </w:r>
          </w:p>
        </w:tc>
      </w:tr>
      <w:tr w:rsidR="006E07CC" w:rsidRPr="006E07CC" w:rsidTr="006E0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7CC" w:rsidRPr="006E07CC" w:rsidRDefault="006E07CC" w:rsidP="006E07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07CC" w:rsidRDefault="006E07CC" w:rsidP="00ED2DAE">
      <w:pPr>
        <w:rPr>
          <w:sz w:val="28"/>
          <w:szCs w:val="28"/>
          <w:shd w:val="clear" w:color="auto" w:fill="FFFFFF"/>
        </w:rPr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3755"/>
        <w:gridCol w:w="4983"/>
        <w:gridCol w:w="1928"/>
        <w:gridCol w:w="2576"/>
        <w:gridCol w:w="1544"/>
      </w:tblGrid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Коды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МУНИЦИПАЛЬНОЕ ЗАДАНИЕ №</w:t>
            </w:r>
            <w:r w:rsidRPr="00923F6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522" w:type="pct"/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0506001</w:t>
            </w:r>
          </w:p>
        </w:tc>
      </w:tr>
      <w:tr w:rsidR="00ED2DAE" w:rsidRPr="009837E9" w:rsidTr="002C2EDA">
        <w:tc>
          <w:tcPr>
            <w:tcW w:w="36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на 2021</w:t>
            </w:r>
            <w:r w:rsidR="00D60F87">
              <w:rPr>
                <w:b/>
                <w:sz w:val="24"/>
                <w:szCs w:val="24"/>
              </w:rPr>
              <w:t xml:space="preserve"> </w:t>
            </w:r>
            <w:r w:rsidRPr="00923F60">
              <w:rPr>
                <w:b/>
                <w:sz w:val="24"/>
                <w:szCs w:val="24"/>
              </w:rPr>
              <w:t>год и на плановый период 2022 и 2023 годов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Дата начала действия </w:t>
            </w:r>
          </w:p>
        </w:tc>
        <w:tc>
          <w:tcPr>
            <w:tcW w:w="522" w:type="pct"/>
          </w:tcPr>
          <w:p w:rsidR="00ED2DAE" w:rsidRPr="00923F60" w:rsidRDefault="00AB0539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  <w:r w:rsidR="00ED2DAE" w:rsidRPr="00923F60">
              <w:rPr>
                <w:b/>
                <w:sz w:val="24"/>
                <w:szCs w:val="24"/>
              </w:rPr>
              <w:t>.2021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923F60">
              <w:rPr>
                <w:sz w:val="24"/>
                <w:szCs w:val="24"/>
              </w:rPr>
              <w:t>Дата окончания действия</w:t>
            </w:r>
            <w:r w:rsidRPr="00923F6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31.12.2021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AE" w:rsidRPr="00923F60" w:rsidRDefault="00ED2DAE" w:rsidP="00923F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МБУ Лихославльского района «Благоустройство»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 w:val="restart"/>
            <w:tcBorders>
              <w:top w:val="nil"/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81.29.9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81.30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52.21.22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F60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ED2DAE" w:rsidRDefault="00ED2DAE" w:rsidP="00ED2DAE">
      <w:pPr>
        <w:autoSpaceDE w:val="0"/>
        <w:autoSpaceDN w:val="0"/>
        <w:adjustRightInd w:val="0"/>
        <w:jc w:val="center"/>
      </w:pPr>
      <w:r w:rsidRPr="00ED2DAE"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ED2DAE">
        <w:rPr>
          <w:b/>
        </w:rPr>
        <w:lastRenderedPageBreak/>
        <w:t>РАБОТА №1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781"/>
        <w:gridCol w:w="5710"/>
        <w:gridCol w:w="3059"/>
        <w:gridCol w:w="3242"/>
      </w:tblGrid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  <w:bdr w:val="none" w:sz="0" w:space="0" w:color="auto" w:frame="1"/>
              </w:rPr>
              <w:t>Уборка территории и аналогичная деятельность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810000Ф.99.1.АЮ65АА00002</w:t>
            </w:r>
          </w:p>
        </w:tc>
      </w:tr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2C2E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Физические и юридические лица, общество в целом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2EDA" w:rsidRDefault="002C2EDA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722"/>
        <w:gridCol w:w="1728"/>
        <w:gridCol w:w="720"/>
        <w:gridCol w:w="621"/>
        <w:gridCol w:w="1106"/>
        <w:gridCol w:w="665"/>
        <w:gridCol w:w="1201"/>
        <w:gridCol w:w="736"/>
        <w:gridCol w:w="515"/>
        <w:gridCol w:w="1263"/>
        <w:gridCol w:w="1082"/>
        <w:gridCol w:w="1082"/>
        <w:gridCol w:w="1088"/>
        <w:gridCol w:w="1257"/>
      </w:tblGrid>
      <w:tr w:rsidR="00ED2DAE" w:rsidRPr="009837E9" w:rsidTr="009837E9">
        <w:tc>
          <w:tcPr>
            <w:tcW w:w="582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Уникальный номер реестровой записи</w:t>
            </w:r>
            <w:r w:rsidRPr="009837E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37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9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159" w:type="pct"/>
            <w:gridSpan w:val="3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79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Допустимые (возможные)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отклонения от установленных показателей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качества </w:t>
            </w:r>
          </w:p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837E9">
              <w:rPr>
                <w:sz w:val="22"/>
                <w:szCs w:val="22"/>
              </w:rPr>
              <w:t>работы</w:t>
            </w:r>
            <w:r w:rsidRPr="009837E9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Содержание в чистоте территории города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74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Формы оказания услуг (работ) 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____________ 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9837E9">
              <w:rPr>
                <w:bCs/>
                <w:color w:val="000000"/>
                <w:sz w:val="15"/>
                <w:szCs w:val="15"/>
              </w:rPr>
              <w:t>Количество замечаний</w:t>
            </w:r>
            <w:r w:rsidR="009837E9" w:rsidRPr="009837E9">
              <w:rPr>
                <w:sz w:val="15"/>
                <w:szCs w:val="15"/>
              </w:rPr>
              <w:t xml:space="preserve"> </w:t>
            </w:r>
            <w:r w:rsidRPr="009837E9">
              <w:rPr>
                <w:sz w:val="15"/>
                <w:szCs w:val="15"/>
              </w:rPr>
              <w:t>наименование показателя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837E9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427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2021 год (очередной финансовый год)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2022 год (1-ый год планового периода)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203 год (2-ой год планового периода)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процентах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837E9" w:rsidRPr="009837E9" w:rsidTr="009837E9">
        <w:trPr>
          <w:cantSplit/>
          <w:trHeight w:val="1480"/>
        </w:trPr>
        <w:tc>
          <w:tcPr>
            <w:tcW w:w="582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3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10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74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наименование</w:t>
            </w:r>
            <w:r w:rsidRPr="009837E9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74" w:type="pct"/>
            <w:textDirection w:val="btLr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9837E9">
              <w:rPr>
                <w:sz w:val="15"/>
                <w:szCs w:val="15"/>
              </w:rPr>
              <w:t>код по ОКЕИ</w:t>
            </w:r>
            <w:r w:rsidRPr="009837E9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427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3</w:t>
            </w:r>
          </w:p>
        </w:tc>
        <w:tc>
          <w:tcPr>
            <w:tcW w:w="210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4</w:t>
            </w:r>
          </w:p>
        </w:tc>
        <w:tc>
          <w:tcPr>
            <w:tcW w:w="3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5</w:t>
            </w:r>
          </w:p>
        </w:tc>
        <w:tc>
          <w:tcPr>
            <w:tcW w:w="2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7</w:t>
            </w:r>
          </w:p>
        </w:tc>
        <w:tc>
          <w:tcPr>
            <w:tcW w:w="249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</w:t>
            </w:r>
          </w:p>
        </w:tc>
        <w:tc>
          <w:tcPr>
            <w:tcW w:w="174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11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13</w:t>
            </w:r>
          </w:p>
        </w:tc>
        <w:tc>
          <w:tcPr>
            <w:tcW w:w="425" w:type="pc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14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810000Ф.99.1.АЮ65АА00002</w:t>
            </w:r>
          </w:p>
        </w:tc>
        <w:tc>
          <w:tcPr>
            <w:tcW w:w="584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Уборка тротуаров, скверов, территорий общего пользования, уборка города после праздников</w:t>
            </w:r>
          </w:p>
        </w:tc>
        <w:tc>
          <w:tcPr>
            <w:tcW w:w="243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Регулярно в течение года, согласно графика</w:t>
            </w:r>
          </w:p>
        </w:tc>
        <w:tc>
          <w:tcPr>
            <w:tcW w:w="2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Количество замечаний</w:t>
            </w:r>
          </w:p>
        </w:tc>
        <w:tc>
          <w:tcPr>
            <w:tcW w:w="249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штука</w:t>
            </w:r>
          </w:p>
        </w:tc>
        <w:tc>
          <w:tcPr>
            <w:tcW w:w="174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796</w:t>
            </w: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widowControl w:val="0"/>
              <w:ind w:firstLine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0(К=1)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ind w:firstLine="135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0(К=1)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0(К=1)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0</w:t>
            </w: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Align w:val="center"/>
          </w:tcPr>
          <w:p w:rsidR="00ED2DAE" w:rsidRPr="009837E9" w:rsidRDefault="00ED2DAE" w:rsidP="00ED2DAE">
            <w:pPr>
              <w:widowControl w:val="0"/>
              <w:ind w:firstLine="162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1(К=0,9)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ind w:hanging="6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1(К=0,9)</w:t>
            </w:r>
          </w:p>
        </w:tc>
        <w:tc>
          <w:tcPr>
            <w:tcW w:w="366" w:type="pct"/>
            <w:vAlign w:val="center"/>
          </w:tcPr>
          <w:p w:rsidR="00ED2DAE" w:rsidRPr="009837E9" w:rsidRDefault="00ED2DAE" w:rsidP="00ED2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color w:val="000000"/>
                <w:sz w:val="22"/>
                <w:szCs w:val="22"/>
              </w:rPr>
              <w:t>1(К=0,9)</w:t>
            </w:r>
          </w:p>
        </w:tc>
        <w:tc>
          <w:tcPr>
            <w:tcW w:w="368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2DAE" w:rsidRPr="009837E9" w:rsidRDefault="00ED2DAE" w:rsidP="00ED2DAE">
            <w:pPr>
              <w:keepNext/>
              <w:spacing w:before="240" w:after="60"/>
              <w:ind w:firstLine="21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2 и более</w:t>
            </w:r>
          </w:p>
          <w:p w:rsidR="00ED2DAE" w:rsidRPr="009837E9" w:rsidRDefault="00ED2DAE" w:rsidP="00ED2DAE">
            <w:pPr>
              <w:widowControl w:val="0"/>
              <w:ind w:hanging="121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(К=0,8)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2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(К=0,8)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2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(К=0,8)</w:t>
            </w:r>
          </w:p>
        </w:tc>
        <w:tc>
          <w:tcPr>
            <w:tcW w:w="368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37E9" w:rsidRPr="009837E9" w:rsidTr="009837E9">
        <w:trPr>
          <w:trHeight w:val="459"/>
        </w:trPr>
        <w:tc>
          <w:tcPr>
            <w:tcW w:w="582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2DAE" w:rsidRPr="009837E9" w:rsidRDefault="00ED2DAE" w:rsidP="00ED2DAE">
            <w:pPr>
              <w:keepNext/>
              <w:spacing w:before="240" w:after="60"/>
              <w:ind w:firstLine="21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5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(К=0,7)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5 и более</w:t>
            </w:r>
          </w:p>
          <w:p w:rsidR="00ED2DAE" w:rsidRPr="009837E9" w:rsidRDefault="00ED2DAE" w:rsidP="00ED2DAE">
            <w:pPr>
              <w:widowControl w:val="0"/>
              <w:ind w:hanging="6"/>
              <w:jc w:val="center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(К=0,7)</w:t>
            </w:r>
          </w:p>
        </w:tc>
        <w:tc>
          <w:tcPr>
            <w:tcW w:w="366" w:type="pct"/>
          </w:tcPr>
          <w:p w:rsidR="00ED2DAE" w:rsidRPr="009837E9" w:rsidRDefault="00ED2DAE" w:rsidP="00ED2DAE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5 и более</w:t>
            </w:r>
          </w:p>
          <w:p w:rsidR="00ED2DAE" w:rsidRPr="009837E9" w:rsidRDefault="00ED2DAE" w:rsidP="00ED2DAE">
            <w:pPr>
              <w:widowControl w:val="0"/>
              <w:jc w:val="center"/>
              <w:rPr>
                <w:sz w:val="22"/>
                <w:szCs w:val="22"/>
              </w:rPr>
            </w:pPr>
            <w:r w:rsidRPr="009837E9">
              <w:rPr>
                <w:bCs/>
                <w:sz w:val="22"/>
                <w:szCs w:val="22"/>
              </w:rPr>
              <w:t>(К=0,7)</w:t>
            </w:r>
          </w:p>
        </w:tc>
        <w:tc>
          <w:tcPr>
            <w:tcW w:w="368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</w:tcPr>
          <w:p w:rsidR="00ED2DAE" w:rsidRPr="009837E9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983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578"/>
        <w:gridCol w:w="1189"/>
        <w:gridCol w:w="556"/>
        <w:gridCol w:w="562"/>
        <w:gridCol w:w="825"/>
        <w:gridCol w:w="553"/>
        <w:gridCol w:w="695"/>
        <w:gridCol w:w="692"/>
        <w:gridCol w:w="553"/>
        <w:gridCol w:w="426"/>
        <w:gridCol w:w="896"/>
        <w:gridCol w:w="861"/>
        <w:gridCol w:w="861"/>
        <w:gridCol w:w="1008"/>
        <w:gridCol w:w="861"/>
        <w:gridCol w:w="861"/>
        <w:gridCol w:w="866"/>
        <w:gridCol w:w="943"/>
      </w:tblGrid>
      <w:tr w:rsidR="00ED2DAE" w:rsidRPr="00592AC5" w:rsidTr="00592AC5">
        <w:tc>
          <w:tcPr>
            <w:tcW w:w="534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lastRenderedPageBreak/>
              <w:t>Уникальный номер реестровой записи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780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содержание работы (по справочникам)</w:t>
            </w:r>
          </w:p>
        </w:tc>
        <w:tc>
          <w:tcPr>
            <w:tcW w:w="466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00" w:type="pct"/>
            <w:gridSpan w:val="4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Показатель объема работы</w:t>
            </w:r>
          </w:p>
        </w:tc>
        <w:tc>
          <w:tcPr>
            <w:tcW w:w="885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Значение показателя объема работы</w:t>
            </w:r>
          </w:p>
        </w:tc>
        <w:tc>
          <w:tcPr>
            <w:tcW w:w="923" w:type="pct"/>
            <w:gridSpan w:val="3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Размер платы (цена, тариф)</w:t>
            </w:r>
            <w:r w:rsidRPr="00592AC5">
              <w:rPr>
                <w:vertAlign w:val="superscript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Допустимые (возможные)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отклонения от установленных показателей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 xml:space="preserve">объема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92AC5">
              <w:t>работы</w:t>
            </w:r>
            <w:r w:rsidRPr="00592AC5">
              <w:rPr>
                <w:vertAlign w:val="superscript"/>
              </w:rPr>
              <w:t>7</w:t>
            </w:r>
          </w:p>
        </w:tc>
      </w:tr>
      <w:tr w:rsidR="00ED2DAE" w:rsidRPr="00592AC5" w:rsidTr="00592AC5">
        <w:trPr>
          <w:trHeight w:val="562"/>
        </w:trPr>
        <w:tc>
          <w:tcPr>
            <w:tcW w:w="534" w:type="pct"/>
            <w:vMerge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Содержание в чистоте территории города </w:t>
            </w:r>
          </w:p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Формы оказания услуг (работ)</w:t>
            </w:r>
            <w:r w:rsidR="009837E9" w:rsidRPr="00592AC5">
              <w:rPr>
                <w:sz w:val="18"/>
                <w:szCs w:val="18"/>
              </w:rPr>
              <w:t xml:space="preserve"> </w:t>
            </w:r>
            <w:r w:rsidRPr="00592AC5">
              <w:rPr>
                <w:sz w:val="18"/>
                <w:szCs w:val="18"/>
              </w:rPr>
              <w:t>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____________ наименование показателя</w:t>
            </w:r>
            <w:r w:rsidRPr="00592AC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1" w:type="pct"/>
            <w:gridSpan w:val="2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303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341" w:type="pct"/>
            <w:vMerge w:val="restart"/>
            <w:vAlign w:val="center"/>
          </w:tcPr>
          <w:p w:rsidR="00ED2DAE" w:rsidRPr="00592AC5" w:rsidRDefault="00592AC5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2021</w:t>
            </w:r>
            <w:r w:rsidR="00ED2DAE" w:rsidRPr="00592AC5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293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  <w:vMerge w:val="restar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592AC5" w:rsidTr="00592AC5">
        <w:trPr>
          <w:cantSplit/>
          <w:trHeight w:val="1964"/>
        </w:trPr>
        <w:tc>
          <w:tcPr>
            <w:tcW w:w="53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402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8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9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187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5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34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наименование</w:t>
            </w:r>
            <w:r w:rsidRPr="00592AC5">
              <w:rPr>
                <w:vertAlign w:val="superscript"/>
              </w:rPr>
              <w:t>5</w:t>
            </w:r>
          </w:p>
        </w:tc>
        <w:tc>
          <w:tcPr>
            <w:tcW w:w="187" w:type="pct"/>
            <w:textDirection w:val="btLr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592AC5">
              <w:t>код по ОКЕИ</w:t>
            </w:r>
            <w:r w:rsidRPr="00592AC5">
              <w:rPr>
                <w:vertAlign w:val="superscript"/>
              </w:rPr>
              <w:t>6</w:t>
            </w:r>
          </w:p>
        </w:tc>
        <w:tc>
          <w:tcPr>
            <w:tcW w:w="144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4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1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293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  <w:tc>
          <w:tcPr>
            <w:tcW w:w="320" w:type="pct"/>
            <w:vMerge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</w:pPr>
          </w:p>
        </w:tc>
      </w:tr>
      <w:tr w:rsidR="00ED2DAE" w:rsidRPr="00592AC5" w:rsidTr="00592AC5">
        <w:trPr>
          <w:cantSplit/>
          <w:trHeight w:val="240"/>
        </w:trPr>
        <w:tc>
          <w:tcPr>
            <w:tcW w:w="5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</w:t>
            </w:r>
          </w:p>
        </w:tc>
        <w:tc>
          <w:tcPr>
            <w:tcW w:w="402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2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3</w:t>
            </w: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4</w:t>
            </w: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5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6</w:t>
            </w: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7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8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9</w:t>
            </w:r>
          </w:p>
        </w:tc>
        <w:tc>
          <w:tcPr>
            <w:tcW w:w="14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10</w:t>
            </w:r>
          </w:p>
        </w:tc>
        <w:tc>
          <w:tcPr>
            <w:tcW w:w="30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11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13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14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15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16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17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18</w:t>
            </w:r>
          </w:p>
        </w:tc>
      </w:tr>
      <w:tr w:rsidR="00ED2DAE" w:rsidRPr="00592AC5" w:rsidTr="00592AC5">
        <w:trPr>
          <w:cantSplit/>
          <w:trHeight w:val="2358"/>
        </w:trPr>
        <w:tc>
          <w:tcPr>
            <w:tcW w:w="5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810000Ф.99.1.АЮ65АА00002</w:t>
            </w:r>
          </w:p>
        </w:tc>
        <w:tc>
          <w:tcPr>
            <w:tcW w:w="402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Уборка тротуаров, скверов, территорий общего пользования, уборка города после праздников</w:t>
            </w:r>
          </w:p>
        </w:tc>
        <w:tc>
          <w:tcPr>
            <w:tcW w:w="188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rPr>
                <w:bCs/>
                <w:color w:val="000000"/>
              </w:rPr>
              <w:t>Регулярно в течение года, согласно графика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Площадь территории</w:t>
            </w:r>
          </w:p>
        </w:tc>
        <w:tc>
          <w:tcPr>
            <w:tcW w:w="234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Метр квадратный</w:t>
            </w:r>
          </w:p>
        </w:tc>
        <w:tc>
          <w:tcPr>
            <w:tcW w:w="187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055</w:t>
            </w:r>
          </w:p>
        </w:tc>
        <w:tc>
          <w:tcPr>
            <w:tcW w:w="144" w:type="pct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122000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122000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122000</w:t>
            </w:r>
          </w:p>
        </w:tc>
        <w:tc>
          <w:tcPr>
            <w:tcW w:w="34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1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293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  <w:tc>
          <w:tcPr>
            <w:tcW w:w="320" w:type="pct"/>
            <w:vAlign w:val="center"/>
          </w:tcPr>
          <w:p w:rsidR="00ED2DAE" w:rsidRPr="00592AC5" w:rsidRDefault="00ED2DAE" w:rsidP="00ED2DAE">
            <w:pPr>
              <w:autoSpaceDE w:val="0"/>
              <w:autoSpaceDN w:val="0"/>
              <w:adjustRightInd w:val="0"/>
              <w:jc w:val="center"/>
            </w:pPr>
            <w:r w:rsidRPr="00592AC5"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ind w:firstLine="540"/>
        <w:jc w:val="right"/>
      </w:pPr>
    </w:p>
    <w:p w:rsidR="00592AC5" w:rsidRDefault="00592A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 базового (отраслевого) перечня услуг (работ).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уборки:</w:t>
      </w:r>
    </w:p>
    <w:p w:rsidR="00ED2DAE" w:rsidRPr="00ED2DAE" w:rsidRDefault="00ED2DAE" w:rsidP="00592A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2.1.1. Перечень общественных территорий: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1554"/>
        <w:gridCol w:w="1981"/>
      </w:tblGrid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Адрес (с указанием ориентира)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Площадь, м2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Лихославльская (от путепровода до таблички город Лихославль в конце улицы, включая все разветвления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12900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Вагжанова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Свободный (от ул. Лихославльская до конца переулка)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Октябрьская (от путепровода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</w:t>
            </w:r>
            <w:r w:rsidR="009837E9" w:rsidRPr="00592AC5">
              <w:rPr>
                <w:color w:val="000000"/>
                <w:sz w:val="22"/>
                <w:szCs w:val="22"/>
              </w:rPr>
              <w:t xml:space="preserve"> </w:t>
            </w:r>
            <w:r w:rsidRPr="00592AC5">
              <w:rPr>
                <w:color w:val="000000"/>
                <w:sz w:val="22"/>
                <w:szCs w:val="22"/>
              </w:rPr>
              <w:t>Бежецкая (от путепровода до п. Льнозавод, д. 28)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пос. Льнозавод (прилегающая территория Братской могилы)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(от ул. Гагарина до Стеллы «Лихославль»)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(на прилегающей территории Братской могилы, расположенный на территории городского кладбища)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(от ул. Аптекарская до ООО «Светотехника»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(Обелиск Победы и Сквер Победы)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Разъезжая (от ул. Аптекарская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Аптекарская (от ул. Первомайская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Комсомольская до дома улица Советская, 37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(прилегающая территории парка «ЦДО»)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Комсомольский (от Окружной дороги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Привокзальный (от ул. Советская до ул. Школьная)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«Чернобыльцам»)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Окружная дорога (от городского кладбища до пер. Советский)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Советский пер. (от Окружной дороги до ул. Первомайская)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ул. Заводская (от ул. Первомайская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Территория, прилегающая к путепроводу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Комсомольская (от ул. Заводская до ООО «РИТМ»)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Парк 70-летия Победы (ул. Лихославльская)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Первомайская (прилегающая территория площадей перед зданием Почты, РЦКиД и Суда)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Детские площадки (ул. Ямская, 35 и ул. Комсомольская, 46)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Афанасьева (Парк напротив СОШ №2)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ED2DAE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Комсомольский пер., 15 (Парковая зона)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592AC5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3900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Прочие места проведения работ по содержанию, организации уборки и обеспечению чистоты на территории городского поселения город Лихославль 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7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rPr>
                <w:sz w:val="22"/>
                <w:szCs w:val="22"/>
              </w:rPr>
            </w:pPr>
            <w:r w:rsidRPr="00592AC5">
              <w:rPr>
                <w:sz w:val="22"/>
                <w:szCs w:val="22"/>
              </w:rPr>
              <w:t>Итого: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122000</w:t>
            </w: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2.1.2. Перечень урн для ручной уборки:</w:t>
      </w:r>
    </w:p>
    <w:p w:rsidR="00B308B0" w:rsidRDefault="00B308B0" w:rsidP="00592A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1669"/>
        <w:gridCol w:w="2002"/>
      </w:tblGrid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Победы возле Обелиска)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Лихославльская (парк 70-летию Победы)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7 (РЦК и Д)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16 (Библиотека)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23 (Поликлиника)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29 (Здание Лаборатории)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Комсомольский, д. 15 (Детская 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Комсомольская, д. 46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напротив ул. Речная, д.7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 ул. Первомайская, д. 4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Лихославль, ул. Первомайская, д. 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ED2DAE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308B0" w:rsidRPr="00B308B0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B308B0" w:rsidRPr="00B308B0" w:rsidRDefault="00B308B0" w:rsidP="00B308B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B308B0" w:rsidRPr="00B308B0" w:rsidRDefault="00B308B0" w:rsidP="00B308B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84</w:t>
            </w:r>
          </w:p>
        </w:tc>
      </w:tr>
    </w:tbl>
    <w:p w:rsidR="005A5A92" w:rsidRDefault="005A5A92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5A5A92" w:rsidRDefault="005A5A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D01211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ED2DAE" w:rsidRPr="00ED2DAE">
        <w:rPr>
          <w:sz w:val="24"/>
          <w:szCs w:val="24"/>
        </w:rPr>
        <w:t xml:space="preserve">. </w:t>
      </w:r>
      <w:r w:rsidR="00ED2DAE" w:rsidRPr="00ED2DAE">
        <w:rPr>
          <w:bCs/>
          <w:sz w:val="24"/>
          <w:szCs w:val="24"/>
        </w:rPr>
        <w:t xml:space="preserve">Виды, состав и требования к выполнению муниципальной услуги по </w:t>
      </w:r>
      <w:r w:rsidR="00ED2DAE" w:rsidRPr="00ED2DAE">
        <w:rPr>
          <w:sz w:val="24"/>
          <w:szCs w:val="24"/>
        </w:rPr>
        <w:t>уборке территории и аналогичная деятельность:</w:t>
      </w:r>
    </w:p>
    <w:p w:rsidR="00ED2DAE" w:rsidRPr="00ED2DAE" w:rsidRDefault="00ED2DAE" w:rsidP="005A5A92">
      <w:pPr>
        <w:autoSpaceDE w:val="0"/>
        <w:autoSpaceDN w:val="0"/>
        <w:adjustRightInd w:val="0"/>
        <w:ind w:firstLine="709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5260"/>
        <w:gridCol w:w="7566"/>
      </w:tblGrid>
      <w:tr w:rsidR="00ED2DAE" w:rsidRPr="005A5A92" w:rsidTr="005A5A92">
        <w:trPr>
          <w:jc w:val="center"/>
        </w:trPr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Вид работы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Состав работы</w:t>
            </w:r>
          </w:p>
        </w:tc>
        <w:tc>
          <w:tcPr>
            <w:tcW w:w="2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Требования к выполнению работы</w:t>
            </w:r>
          </w:p>
        </w:tc>
      </w:tr>
      <w:tr w:rsidR="00ED2DAE" w:rsidRPr="005A5A92" w:rsidTr="005A5A92">
        <w:trPr>
          <w:jc w:val="center"/>
        </w:trPr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на территории городского поселения город Лихославль</w:t>
            </w:r>
          </w:p>
        </w:tc>
      </w:tr>
      <w:tr w:rsidR="00ED2DAE" w:rsidRPr="005A5A92" w:rsidTr="005A5A92">
        <w:trPr>
          <w:jc w:val="center"/>
        </w:trPr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от мусора объектов общего пользования и урн (в том числе после массовых мероприятий), уборка листовок и веток деревьев (размер в длину более 50 см)</w:t>
            </w:r>
          </w:p>
        </w:tc>
        <w:tc>
          <w:tcPr>
            <w:tcW w:w="25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Работа выполняется ежедневно, по мере необходимости и по указанию отдела 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5A5A92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3. Порядок контроля за выполнением муниципального задания</w:t>
      </w:r>
    </w:p>
    <w:p w:rsidR="00BF5896" w:rsidRPr="00ED2DAE" w:rsidRDefault="00BF5896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903"/>
        <w:gridCol w:w="4947"/>
        <w:gridCol w:w="4936"/>
      </w:tblGrid>
      <w:tr w:rsidR="00ED2DAE" w:rsidRPr="005A5A92" w:rsidTr="005A5A92">
        <w:trPr>
          <w:trHeight w:val="170"/>
        </w:trPr>
        <w:tc>
          <w:tcPr>
            <w:tcW w:w="1658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3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9" w:type="pct"/>
            <w:vAlign w:val="center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2</w:t>
            </w:r>
          </w:p>
        </w:tc>
        <w:tc>
          <w:tcPr>
            <w:tcW w:w="1669" w:type="pct"/>
          </w:tcPr>
          <w:p w:rsidR="00ED2DAE" w:rsidRPr="005A5A92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3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3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9" w:type="pct"/>
          </w:tcPr>
          <w:p w:rsidR="00ED2DAE" w:rsidRPr="005A5A92" w:rsidRDefault="00ED2DAE" w:rsidP="005A5A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Отдел 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jc w:val="center"/>
      </w:pPr>
    </w:p>
    <w:p w:rsidR="00ED2DAE" w:rsidRPr="005A5A92" w:rsidRDefault="00ED2DAE" w:rsidP="005A5A9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4. Требования к отчетности о выполнении муниципального задания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BF58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Периодичность представления отчетов о выполнении муниципального задания: один раз в квартал (в соответствии с Приложением 4 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Лихославльского района, утвержденного Постановлением Администрации </w:t>
      </w:r>
      <w:r w:rsidR="00BF5896" w:rsidRPr="00ED2DAE">
        <w:rPr>
          <w:sz w:val="24"/>
          <w:szCs w:val="24"/>
        </w:rPr>
        <w:t>Лихославльского</w:t>
      </w:r>
      <w:r w:rsidRPr="00ED2DAE">
        <w:rPr>
          <w:sz w:val="24"/>
          <w:szCs w:val="24"/>
        </w:rPr>
        <w:t xml:space="preserve"> района от 14.12.2018 №482).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 w:rsidR="003B7397">
        <w:rPr>
          <w:sz w:val="24"/>
          <w:szCs w:val="24"/>
        </w:rPr>
        <w:t>_________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lastRenderedPageBreak/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ED2DAE" w:rsidRPr="002D6E63" w:rsidRDefault="00ED2DAE" w:rsidP="00BF58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01211" w:rsidRDefault="00D01211" w:rsidP="00ED2DA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D2DAE" w:rsidRPr="002D6E63" w:rsidRDefault="00ED2DAE" w:rsidP="00ED2DAE">
      <w:pPr>
        <w:autoSpaceDE w:val="0"/>
        <w:autoSpaceDN w:val="0"/>
        <w:adjustRightInd w:val="0"/>
        <w:rPr>
          <w:b/>
          <w:sz w:val="24"/>
          <w:szCs w:val="24"/>
        </w:rPr>
      </w:pPr>
      <w:r w:rsidRPr="002D6E63">
        <w:rPr>
          <w:b/>
          <w:sz w:val="24"/>
          <w:szCs w:val="24"/>
        </w:rPr>
        <w:lastRenderedPageBreak/>
        <w:t>РАБОТА №2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725"/>
        <w:gridCol w:w="5769"/>
        <w:gridCol w:w="3023"/>
        <w:gridCol w:w="3275"/>
      </w:tblGrid>
      <w:tr w:rsidR="00ED2DAE" w:rsidRPr="003B7397" w:rsidTr="002D6E63">
        <w:trPr>
          <w:trHeight w:val="783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014100Ф.99.1.АЯ39АА10001</w:t>
            </w:r>
          </w:p>
        </w:tc>
      </w:tr>
      <w:tr w:rsidR="00ED2DAE" w:rsidRPr="003B7397" w:rsidTr="002D6E63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Физические и юридические лица, общество в целом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5896" w:rsidRDefault="00BF5896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BF5896" w:rsidRPr="00ED2DAE" w:rsidRDefault="00BF5896" w:rsidP="002D6E63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1441"/>
        <w:gridCol w:w="1008"/>
        <w:gridCol w:w="961"/>
        <w:gridCol w:w="1023"/>
        <w:gridCol w:w="603"/>
        <w:gridCol w:w="1298"/>
        <w:gridCol w:w="864"/>
        <w:gridCol w:w="748"/>
        <w:gridCol w:w="1180"/>
        <w:gridCol w:w="1014"/>
        <w:gridCol w:w="1017"/>
        <w:gridCol w:w="1020"/>
        <w:gridCol w:w="1174"/>
      </w:tblGrid>
      <w:tr w:rsidR="00ED2DAE" w:rsidRPr="003B7397" w:rsidTr="003B7397">
        <w:tc>
          <w:tcPr>
            <w:tcW w:w="48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53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84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086" w:type="pct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42" w:type="pct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качества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25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ED2DAE" w:rsidRPr="002D6E63" w:rsidRDefault="00ED2DAE" w:rsidP="003B7397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45" w:type="pct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399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343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203 год (2-ой год планового периода)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B7397" w:rsidRPr="003B7397" w:rsidTr="002D6E63">
        <w:trPr>
          <w:cantSplit/>
          <w:trHeight w:val="1480"/>
        </w:trPr>
        <w:tc>
          <w:tcPr>
            <w:tcW w:w="48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1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6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4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39" w:type="pct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3" w:type="pc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399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20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014100Ф.99.1.АЯ39АА10001</w:t>
            </w:r>
          </w:p>
        </w:tc>
        <w:tc>
          <w:tcPr>
            <w:tcW w:w="48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Соблюдение сроков выполнения работ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процент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744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Количество жалоб жителей на качество предоставленных услуг</w:t>
            </w:r>
          </w:p>
        </w:tc>
        <w:tc>
          <w:tcPr>
            <w:tcW w:w="292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штука</w:t>
            </w:r>
          </w:p>
        </w:tc>
        <w:tc>
          <w:tcPr>
            <w:tcW w:w="253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796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0(К=1)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0(К=1)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0(К=1)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D2DAE" w:rsidRPr="003B7397" w:rsidRDefault="00ED2DAE" w:rsidP="00ED2DAE">
            <w:pPr>
              <w:widowControl w:val="0"/>
              <w:ind w:firstLine="162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1(К=0,9)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ED2DAE">
            <w:pPr>
              <w:ind w:hanging="6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1(К=0,9)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ED2D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1(К=0,9)</w:t>
            </w:r>
          </w:p>
        </w:tc>
        <w:tc>
          <w:tcPr>
            <w:tcW w:w="34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ED2DAE" w:rsidRPr="003B7397" w:rsidRDefault="00ED2DAE" w:rsidP="00ED2DAE">
            <w:pPr>
              <w:keepNext/>
              <w:spacing w:before="240" w:after="60"/>
              <w:ind w:firstLine="21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2 и более</w:t>
            </w:r>
          </w:p>
          <w:p w:rsidR="00ED2DAE" w:rsidRPr="003B7397" w:rsidRDefault="00ED2DAE" w:rsidP="00ED2DAE">
            <w:pPr>
              <w:widowControl w:val="0"/>
              <w:ind w:hanging="121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(К=0,8)</w:t>
            </w:r>
          </w:p>
        </w:tc>
        <w:tc>
          <w:tcPr>
            <w:tcW w:w="343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2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(К=0,8)</w:t>
            </w:r>
          </w:p>
        </w:tc>
        <w:tc>
          <w:tcPr>
            <w:tcW w:w="344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2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(К=0,8)</w:t>
            </w:r>
          </w:p>
        </w:tc>
        <w:tc>
          <w:tcPr>
            <w:tcW w:w="34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459"/>
        </w:trPr>
        <w:tc>
          <w:tcPr>
            <w:tcW w:w="48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ED2DAE" w:rsidRPr="003B7397" w:rsidRDefault="00ED2DAE" w:rsidP="00ED2DAE">
            <w:pPr>
              <w:keepNext/>
              <w:spacing w:before="240" w:after="60"/>
              <w:ind w:firstLine="21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5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(К=0,7)</w:t>
            </w:r>
          </w:p>
        </w:tc>
        <w:tc>
          <w:tcPr>
            <w:tcW w:w="343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5 и более</w:t>
            </w:r>
          </w:p>
          <w:p w:rsidR="00ED2DAE" w:rsidRPr="003B7397" w:rsidRDefault="00ED2DAE" w:rsidP="00ED2DAE">
            <w:pPr>
              <w:widowControl w:val="0"/>
              <w:ind w:hanging="6"/>
              <w:jc w:val="center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(К=0,7)</w:t>
            </w:r>
          </w:p>
        </w:tc>
        <w:tc>
          <w:tcPr>
            <w:tcW w:w="344" w:type="pct"/>
          </w:tcPr>
          <w:p w:rsidR="00ED2DAE" w:rsidRPr="003B7397" w:rsidRDefault="00ED2DAE" w:rsidP="00ED2DAE">
            <w:pPr>
              <w:keepNext/>
              <w:spacing w:before="240" w:after="60"/>
              <w:rPr>
                <w:bCs/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5 и более</w:t>
            </w:r>
          </w:p>
          <w:p w:rsidR="00ED2DAE" w:rsidRPr="003B7397" w:rsidRDefault="00ED2DAE" w:rsidP="00ED2DAE">
            <w:pPr>
              <w:widowControl w:val="0"/>
              <w:jc w:val="center"/>
              <w:rPr>
                <w:sz w:val="18"/>
                <w:szCs w:val="18"/>
              </w:rPr>
            </w:pPr>
            <w:r w:rsidRPr="003B7397">
              <w:rPr>
                <w:bCs/>
                <w:sz w:val="18"/>
                <w:szCs w:val="18"/>
              </w:rPr>
              <w:t>(К=0,7)</w:t>
            </w:r>
          </w:p>
        </w:tc>
        <w:tc>
          <w:tcPr>
            <w:tcW w:w="345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D6E63" w:rsidRDefault="002D6E63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D6E63" w:rsidRDefault="002D6E63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D6E63" w:rsidRDefault="002D6E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3B73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3.2. Показатели, характеризующие объем работы: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11"/>
        <w:gridCol w:w="1415"/>
        <w:gridCol w:w="679"/>
        <w:gridCol w:w="679"/>
        <w:gridCol w:w="679"/>
        <w:gridCol w:w="679"/>
        <w:gridCol w:w="679"/>
        <w:gridCol w:w="679"/>
        <w:gridCol w:w="679"/>
        <w:gridCol w:w="679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D2DAE" w:rsidRPr="003B7397" w:rsidTr="006433B2">
        <w:tc>
          <w:tcPr>
            <w:tcW w:w="1413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0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80" w:type="dxa"/>
            <w:gridSpan w:val="4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Размер платы (цена, тариф)</w:t>
            </w:r>
            <w:r w:rsidRPr="003B7397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36" w:type="dxa"/>
            <w:gridSpan w:val="2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объема </w:t>
            </w:r>
          </w:p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D2DAE" w:rsidRPr="003B7397" w:rsidTr="006433B2">
        <w:trPr>
          <w:trHeight w:val="562"/>
        </w:trPr>
        <w:tc>
          <w:tcPr>
            <w:tcW w:w="1413" w:type="dxa"/>
            <w:vMerge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Формы оказания услуг (работ)</w:t>
            </w:r>
            <w:r w:rsidR="009837E9" w:rsidRPr="002D6E63">
              <w:rPr>
                <w:sz w:val="15"/>
                <w:szCs w:val="15"/>
              </w:rPr>
              <w:t xml:space="preserve"> </w:t>
            </w: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описание работы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2021_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2022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2023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3B7397" w:rsidTr="006433B2">
        <w:trPr>
          <w:cantSplit/>
          <w:trHeight w:val="1964"/>
        </w:trPr>
        <w:tc>
          <w:tcPr>
            <w:tcW w:w="1413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ED2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680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AE" w:rsidRPr="003B7397" w:rsidTr="006433B2">
        <w:trPr>
          <w:cantSplit/>
          <w:trHeight w:val="240"/>
        </w:trPr>
        <w:tc>
          <w:tcPr>
            <w:tcW w:w="1413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16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17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18</w:t>
            </w:r>
          </w:p>
        </w:tc>
      </w:tr>
      <w:tr w:rsidR="00ED2DAE" w:rsidRPr="003B7397" w:rsidTr="006433B2">
        <w:trPr>
          <w:cantSplit/>
          <w:trHeight w:val="2358"/>
        </w:trPr>
        <w:tc>
          <w:tcPr>
            <w:tcW w:w="1413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014100Ф.99.1.АЯ39АА10001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055</w:t>
            </w:r>
          </w:p>
        </w:tc>
        <w:tc>
          <w:tcPr>
            <w:tcW w:w="680" w:type="dxa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122000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122000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122000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ED2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8C063A" w:rsidRDefault="008C063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ED2D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базового (отраслевого)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перечня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услуг (работ).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благоустройства и озеленения:</w:t>
      </w:r>
    </w:p>
    <w:p w:rsidR="00ED2DAE" w:rsidRPr="00ED2DAE" w:rsidRDefault="00ED2DAE" w:rsidP="008C06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8C063A">
      <w:pPr>
        <w:ind w:firstLine="709"/>
        <w:rPr>
          <w:bCs/>
          <w:color w:val="000000"/>
          <w:sz w:val="24"/>
          <w:szCs w:val="24"/>
          <w:lang w:eastAsia="ar-SA"/>
        </w:rPr>
      </w:pPr>
      <w:r w:rsidRPr="00ED2DAE">
        <w:rPr>
          <w:sz w:val="24"/>
          <w:szCs w:val="24"/>
        </w:rPr>
        <w:t>2.1.1.</w:t>
      </w:r>
      <w:r w:rsidRPr="00ED2DAE">
        <w:rPr>
          <w:bCs/>
          <w:color w:val="000000"/>
          <w:sz w:val="24"/>
          <w:szCs w:val="24"/>
          <w:lang w:eastAsia="ar-SA"/>
        </w:rPr>
        <w:t xml:space="preserve"> Обкос травы механизированным способом (МТЗ)</w:t>
      </w:r>
    </w:p>
    <w:p w:rsidR="00ED2DAE" w:rsidRPr="00ED2DAE" w:rsidRDefault="00ED2DAE" w:rsidP="00ED2DAE">
      <w:pPr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8480"/>
        <w:gridCol w:w="1490"/>
        <w:gridCol w:w="1490"/>
        <w:gridCol w:w="2094"/>
      </w:tblGrid>
      <w:tr w:rsidR="00ED2DAE" w:rsidRPr="00ED2DAE" w:rsidTr="007A4052">
        <w:trPr>
          <w:trHeight w:val="23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Наименование тротуаров, территорий общего пользования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8C06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кратность)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/итого за сезон</w:t>
            </w:r>
          </w:p>
        </w:tc>
      </w:tr>
      <w:tr w:rsidR="00ED2DAE" w:rsidRPr="00ED2DAE" w:rsidTr="007A4052">
        <w:trPr>
          <w:trHeight w:val="230"/>
          <w:jc w:val="center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Октябрьская (от последнего дома до таблички Лихославль)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1232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Лихославль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, пер. Советский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3556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Комсомольская (от пересечения с ул. Заводская до ООО "РИТМ")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2760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ED2DAE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17188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D2DAE" w:rsidRPr="00ED2DAE" w:rsidRDefault="00ED2DAE" w:rsidP="00ED2DA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</w:tbl>
    <w:p w:rsidR="008C063A" w:rsidRDefault="008C063A" w:rsidP="00ED2DAE">
      <w:pPr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bCs/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>2.1.2. Обкос травы вручную:</w:t>
      </w:r>
    </w:p>
    <w:p w:rsidR="00ED2DAE" w:rsidRPr="00ED2DAE" w:rsidRDefault="00ED2DAE" w:rsidP="00ED2DAE">
      <w:pPr>
        <w:suppressAutoHyphens/>
        <w:rPr>
          <w:color w:val="000000"/>
          <w:sz w:val="22"/>
          <w:szCs w:val="22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3"/>
        <w:gridCol w:w="8638"/>
        <w:gridCol w:w="1511"/>
        <w:gridCol w:w="1511"/>
        <w:gridCol w:w="2123"/>
      </w:tblGrid>
      <w:tr w:rsidR="00ED2DAE" w:rsidRPr="007A4052" w:rsidTr="007A4052">
        <w:trPr>
          <w:trHeight w:val="253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Адреса объектов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зеленого хозяйства выполненных работ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8C063A" w:rsidRP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8C063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(кратность)/итого за сезон</w:t>
            </w:r>
          </w:p>
        </w:tc>
      </w:tr>
      <w:tr w:rsidR="00ED2DAE" w:rsidRPr="007A4052" w:rsidTr="007A4052">
        <w:trPr>
          <w:trHeight w:val="25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(от ул. Аптекарская до ООО «Светотехника»)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jc w:val="center"/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6040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2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Ямская (от ул. Гагарина до Стеллы «Лихославль»)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7040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3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4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(от Путепровода. до АО «Лихославльавтодор»)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12872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3200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ул. Комсомольская (от пересечения с пер. Театральным до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ул. Афанасьева)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70-летия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6690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3344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Привокзальный переулок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Лихославль,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Территория перед Почтой и Судом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Детские площадки (ул. Ямская 35 и ул. Комсомольская, 46)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1225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пер. Комсомольский (от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Окружной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до ул. Комсомольская)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2848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Аптекарская (возле здания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д.3 (напротив магазина «Магнит»)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Путепровод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Афанасьева (Парк напротив СОШ №2)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Комсомольский пер., 15 (Парковая зона)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3900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15 (Скейтпарк)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п. Льнозавод, спортивная площадка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FF0000"/>
                <w:sz w:val="22"/>
                <w:szCs w:val="22"/>
                <w:lang w:eastAsia="ar-SA"/>
              </w:rPr>
            </w:pPr>
            <w:r w:rsidRPr="007A4052">
              <w:rPr>
                <w:sz w:val="22"/>
                <w:szCs w:val="22"/>
                <w:lang w:eastAsia="ar-SA"/>
              </w:rPr>
              <w:t>г. Лихославль, Первомайская, 2,4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89 311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ED2DAE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4"/>
          <w:szCs w:val="24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2.1.3. </w:t>
      </w:r>
      <w:r w:rsidRPr="00ED2DAE">
        <w:rPr>
          <w:sz w:val="24"/>
          <w:szCs w:val="24"/>
          <w:lang w:eastAsia="ar-SA"/>
        </w:rPr>
        <w:t>Перечень мест по озеленению:</w:t>
      </w:r>
    </w:p>
    <w:p w:rsidR="00ED2DAE" w:rsidRPr="00ED2DAE" w:rsidRDefault="00ED2DAE" w:rsidP="00ED2DAE">
      <w:pPr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2"/>
        <w:gridCol w:w="13784"/>
      </w:tblGrid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пер. Театральный (на прилегающей территории парка Чернобыльцев)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Улицы: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Первомайская, Привокзальный переулок (на ограждении)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Первомайская, 11,12 (на ограждении)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Комсомольская, д.47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Ямская, 33-35 (на ограждение)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Привокзальный пер. (напротив здания железнодорожного вокзала, на ограждение)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Лихославльская (напротив школы № 7, на ограждение)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Первомайская, 2,4,6,7</w:t>
            </w:r>
          </w:p>
        </w:tc>
      </w:tr>
      <w:tr w:rsidR="00ED2DAE" w:rsidRPr="00ED2DAE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Газоны: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Аптекарская (возле здания ГУ «Мечта»)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Первомайская, д.3 (напротив магазина «Магнит»)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2.1.4. </w:t>
      </w:r>
      <w:r w:rsidRPr="00ED2DAE">
        <w:rPr>
          <w:sz w:val="24"/>
          <w:szCs w:val="24"/>
          <w:lang w:eastAsia="ar-SA"/>
        </w:rPr>
        <w:t>Перечень урн и скамеек (МАФ)</w:t>
      </w:r>
    </w:p>
    <w:p w:rsidR="00ED2DAE" w:rsidRPr="00ED2DAE" w:rsidRDefault="00ED2DAE" w:rsidP="00ED2DAE">
      <w:pPr>
        <w:suppressAutoHyphens/>
        <w:rPr>
          <w:sz w:val="22"/>
          <w:szCs w:val="22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9"/>
        <w:gridCol w:w="11527"/>
        <w:gridCol w:w="1130"/>
        <w:gridCol w:w="1130"/>
      </w:tblGrid>
      <w:tr w:rsidR="00ED2DAE" w:rsidRPr="00ED2DAE" w:rsidTr="006433B2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8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Наименование объекта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Скамейки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Урны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 возле Обелиска)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70-летию Победы)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7 (РЦК и Д)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16 (Библиотека)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23 (Поликлиника)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29 (Здание Лаборатории)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Комсомольский, д. 15 (Детская поликлиника)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Комсомольская, д. 46 (Детская площадка)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Стелла городская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напротив ул. Речная, д.7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 ул. Первомайская, д. 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д. 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lang w:eastAsia="ar-SA"/>
              </w:rPr>
              <w:t xml:space="preserve">г. Лихославль, п. Льнозавод, спортивная площадка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6433B2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433B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ED2DA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84</w:t>
            </w:r>
          </w:p>
        </w:tc>
      </w:tr>
    </w:tbl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7A4052">
      <w:pPr>
        <w:ind w:firstLine="709"/>
        <w:rPr>
          <w:kern w:val="1"/>
          <w:sz w:val="24"/>
          <w:szCs w:val="24"/>
          <w:lang w:eastAsia="en-US" w:bidi="en-US"/>
        </w:rPr>
      </w:pPr>
      <w:r w:rsidRPr="00ED2DAE">
        <w:rPr>
          <w:sz w:val="24"/>
          <w:szCs w:val="24"/>
        </w:rPr>
        <w:t xml:space="preserve">2.1.5. </w:t>
      </w:r>
      <w:r w:rsidRPr="00ED2DAE">
        <w:rPr>
          <w:sz w:val="24"/>
          <w:szCs w:val="24"/>
          <w:lang w:eastAsia="ar-SA"/>
        </w:rPr>
        <w:t xml:space="preserve">Перечень мест по уходу </w:t>
      </w:r>
      <w:r w:rsidRPr="00ED2DAE">
        <w:rPr>
          <w:kern w:val="1"/>
          <w:sz w:val="24"/>
          <w:szCs w:val="24"/>
          <w:lang w:eastAsia="en-US" w:bidi="en-US"/>
        </w:rPr>
        <w:t>за тротуарной плиткой, брусчаткой и асфальтовыми дорожками:</w:t>
      </w:r>
    </w:p>
    <w:p w:rsidR="00ED2DAE" w:rsidRPr="00ED2DAE" w:rsidRDefault="00ED2DAE" w:rsidP="00ED2DAE">
      <w:pPr>
        <w:suppressAutoHyphens/>
        <w:ind w:left="-426"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3"/>
        <w:gridCol w:w="11867"/>
        <w:gridCol w:w="1916"/>
      </w:tblGrid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Площадь, (</w:t>
            </w:r>
            <w:r w:rsidRPr="00ED2DAE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ED2DAE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ED2DA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Советская (Парк Чернобыльцам)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Аптекарская (Парк ЦДО)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2100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lastRenderedPageBreak/>
              <w:t>Памятники: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(Обелиск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Ямская (территория Братской могилы, расположенный на территории городского кладбища)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пос. Льнозавод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2185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4 и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ED2DAE">
            <w:pPr>
              <w:suppressAutoHyphens/>
              <w:spacing w:line="256" w:lineRule="auto"/>
              <w:jc w:val="right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ED2DA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9200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D01211" w:rsidRDefault="00D01211">
      <w:pPr>
        <w:spacing w:after="200" w:line="276" w:lineRule="auto"/>
        <w:rPr>
          <w:sz w:val="24"/>
          <w:szCs w:val="24"/>
        </w:rPr>
      </w:pPr>
    </w:p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F314B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ED2DAE">
        <w:rPr>
          <w:sz w:val="24"/>
          <w:szCs w:val="24"/>
        </w:rPr>
        <w:lastRenderedPageBreak/>
        <w:t>2.</w:t>
      </w:r>
      <w:r w:rsidR="00D01211">
        <w:rPr>
          <w:sz w:val="24"/>
          <w:szCs w:val="24"/>
        </w:rPr>
        <w:t>2</w:t>
      </w:r>
      <w:r w:rsidRPr="00ED2DAE">
        <w:rPr>
          <w:sz w:val="24"/>
          <w:szCs w:val="24"/>
        </w:rPr>
        <w:t xml:space="preserve">. </w:t>
      </w:r>
      <w:r w:rsidRPr="00ED2DAE">
        <w:rPr>
          <w:bCs/>
          <w:sz w:val="24"/>
          <w:szCs w:val="24"/>
        </w:rPr>
        <w:t>Виды, состав и требования к выполнению муниципальной работы по благоустройству и озеленению:</w:t>
      </w:r>
    </w:p>
    <w:p w:rsidR="00ED2DAE" w:rsidRPr="00ED2DAE" w:rsidRDefault="00ED2DAE" w:rsidP="00ED2DAE">
      <w:pPr>
        <w:suppressAutoHyphens/>
        <w:rPr>
          <w:bCs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5841"/>
        <w:gridCol w:w="6546"/>
      </w:tblGrid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Вид работы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Состав работы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Требования к выполнению работы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сухих веток на деревьях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сучьев и веток; измельчение обрезков;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деревьев, распиливание, сбор и вывоз порубочного материала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Покраска деревьев акриловой белой краской 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кустарника и поросли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trHeight w:val="781"/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вручную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Ручное скашивание травы с помощью бензокосилки.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Механизированное скашивание травы МТЗ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листвы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сухих веток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Сбор листвы граблями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сухих веток и вывоз с территории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(ул. Первомайская)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установка и демонтаж вазонов.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вазонов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многолетними растениями (туи, можжевельник, розы)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обрезка, укрытие на зиму.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за МАФ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Ремонт и окраска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 xml:space="preserve">Благоустройства Управления архитектуры, </w:t>
            </w:r>
            <w:r w:rsidRPr="00F314B0">
              <w:rPr>
                <w:sz w:val="22"/>
                <w:szCs w:val="22"/>
                <w:lang w:eastAsia="ar-SA"/>
              </w:rPr>
              <w:lastRenderedPageBreak/>
              <w:t>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Уход за контейнерными площадками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тротуарной плиткой, брусчаткой и асфальтовыми дорожками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(общественные территории парков, скверов, площадей, памятников)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 зимнее время своевременная уборка свежевыпавшего снега, подсыпка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для снижения скользкости. В летний период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подметание, своевременная уборка прорастающих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сорняков, в том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числе с использованием химических веществ.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новогодних ёлок с украшениями (ул. Первомайская, д.7 и ул. Лихославльская, д.11); установка/ /подключение светодиодных гирлянд на ёлках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фигур (включая доставку).</w:t>
            </w:r>
          </w:p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и демонтаж консолей к 9 мая.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sz w:val="22"/>
                <w:szCs w:val="22"/>
                <w:lang w:eastAsia="ar-SA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Расчистка, корчевание, вывоз порубочных остатков, планировка территории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ED2DAE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314B0">
              <w:rPr>
                <w:sz w:val="22"/>
                <w:szCs w:val="22"/>
                <w:lang w:eastAsia="ar-SA"/>
              </w:rPr>
              <w:t>Обустройство контейнерных площадок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6B755A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контейнерных площадок с бетонным основанием</w:t>
            </w:r>
            <w:r w:rsidR="006B755A">
              <w:rPr>
                <w:kern w:val="1"/>
                <w:sz w:val="22"/>
                <w:szCs w:val="22"/>
                <w:lang w:eastAsia="en-US" w:bidi="en-US"/>
              </w:rPr>
              <w:t>, каркас металлический с крышей, материал ограждения – металлический профлист.</w:t>
            </w:r>
            <w:r w:rsidR="006B3923">
              <w:rPr>
                <w:kern w:val="1"/>
                <w:sz w:val="22"/>
                <w:szCs w:val="22"/>
                <w:lang w:eastAsia="en-US" w:bidi="en-US"/>
              </w:rPr>
              <w:t>ё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ED2DAE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отдела </w:t>
            </w:r>
            <w:r w:rsidRPr="00F314B0">
              <w:rPr>
                <w:sz w:val="22"/>
                <w:szCs w:val="22"/>
                <w:lang w:eastAsia="ar-SA"/>
              </w:rPr>
              <w:t>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  <w:rPr>
          <w:sz w:val="24"/>
          <w:szCs w:val="24"/>
        </w:rPr>
      </w:pPr>
    </w:p>
    <w:p w:rsidR="00F314B0" w:rsidRDefault="00F314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lastRenderedPageBreak/>
        <w:t>3. Порядок контроля за выполнением муниципального задания:</w:t>
      </w:r>
    </w:p>
    <w:p w:rsidR="00ED2DAE" w:rsidRPr="00ED2DAE" w:rsidRDefault="00ED2DAE" w:rsidP="00ED2DAE">
      <w:pPr>
        <w:autoSpaceDE w:val="0"/>
        <w:autoSpaceDN w:val="0"/>
        <w:adjustRightInd w:val="0"/>
        <w:ind w:left="-284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912"/>
        <w:gridCol w:w="4944"/>
        <w:gridCol w:w="4930"/>
      </w:tblGrid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3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F314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Отдел Благоустройства Управления архитектуры, строительства, дорожной деятельности и ЖКХ</w:t>
            </w:r>
          </w:p>
        </w:tc>
      </w:tr>
    </w:tbl>
    <w:p w:rsidR="00ED2DAE" w:rsidRPr="00ED2DAE" w:rsidRDefault="00ED2DAE" w:rsidP="00ED2DAE">
      <w:pPr>
        <w:autoSpaceDE w:val="0"/>
        <w:autoSpaceDN w:val="0"/>
        <w:adjustRightInd w:val="0"/>
      </w:pP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 Требования к отчетности о выполнении муниципального задания</w:t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Периодичность представления отчетов о выполнении муниципального задания: один раз в квартал (в соответствии с Приложением 4 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Лихославльского района, утвержденного Постановлением Администрации </w:t>
      </w:r>
      <w:r w:rsidR="003B5C08" w:rsidRPr="00ED2DAE">
        <w:rPr>
          <w:sz w:val="24"/>
          <w:szCs w:val="24"/>
        </w:rPr>
        <w:t>Лихославльского</w:t>
      </w:r>
      <w:r w:rsidRPr="00ED2DAE">
        <w:rPr>
          <w:sz w:val="24"/>
          <w:szCs w:val="24"/>
        </w:rPr>
        <w:t xml:space="preserve"> района от 14.12.2018 №482).</w:t>
      </w:r>
    </w:p>
    <w:p w:rsidR="00ED2DAE" w:rsidRPr="00ED2DAE" w:rsidRDefault="00ED2DAE" w:rsidP="003B5C08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ED2DAE">
      <w:pPr>
        <w:autoSpaceDE w:val="0"/>
        <w:autoSpaceDN w:val="0"/>
        <w:adjustRightInd w:val="0"/>
      </w:pPr>
      <w:r w:rsidRPr="00ED2DAE">
        <w:t>_____________________________________________________________________________________________________________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1</w:t>
      </w:r>
      <w:r w:rsidRPr="00D04C44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2</w:t>
      </w:r>
      <w:r w:rsidRPr="00D04C44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3</w:t>
      </w:r>
      <w:r w:rsidRPr="00D04C44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4</w:t>
      </w:r>
      <w:r w:rsidRPr="00D04C44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D04C44">
        <w:rPr>
          <w:sz w:val="18"/>
          <w:szCs w:val="18"/>
          <w:vertAlign w:val="superscript"/>
        </w:rPr>
        <w:t>5</w:t>
      </w:r>
      <w:r w:rsidRPr="00D04C44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6</w:t>
      </w:r>
      <w:r w:rsidRPr="00D04C44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7</w:t>
      </w:r>
      <w:r w:rsidRPr="00D04C44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8</w:t>
      </w:r>
      <w:r w:rsidRPr="00D04C44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9</w:t>
      </w:r>
      <w:r w:rsidRPr="00D04C44">
        <w:rPr>
          <w:sz w:val="18"/>
          <w:szCs w:val="18"/>
        </w:rPr>
        <w:t>Заполняется в целом по муниципальному заданию.</w:t>
      </w:r>
    </w:p>
    <w:p w:rsidR="00ED2DAE" w:rsidRPr="00D04C44" w:rsidRDefault="00ED2DAE" w:rsidP="003B5C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 xml:space="preserve">10 </w:t>
      </w:r>
      <w:r w:rsidRPr="00D04C44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ED2DAE" w:rsidRDefault="00ED2DAE" w:rsidP="00ED2DAE">
      <w:pPr>
        <w:autoSpaceDE w:val="0"/>
        <w:autoSpaceDN w:val="0"/>
        <w:adjustRightInd w:val="0"/>
      </w:pPr>
    </w:p>
    <w:p w:rsidR="00D01211" w:rsidRDefault="00D01211" w:rsidP="00ED2DAE">
      <w:pPr>
        <w:widowControl w:val="0"/>
        <w:suppressAutoHyphens/>
        <w:spacing w:line="228" w:lineRule="auto"/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:rsidR="00D01211" w:rsidRDefault="00D01211" w:rsidP="00ED2DAE">
      <w:pPr>
        <w:widowControl w:val="0"/>
        <w:suppressAutoHyphens/>
        <w:spacing w:line="228" w:lineRule="auto"/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:rsidR="00D01211" w:rsidRDefault="00D01211" w:rsidP="00ED2DAE">
      <w:pPr>
        <w:widowControl w:val="0"/>
        <w:suppressAutoHyphens/>
        <w:spacing w:line="228" w:lineRule="auto"/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:rsidR="00ED2DAE" w:rsidRPr="006433B2" w:rsidRDefault="00ED2DAE" w:rsidP="00ED2DAE">
      <w:pPr>
        <w:widowControl w:val="0"/>
        <w:suppressAutoHyphens/>
        <w:spacing w:line="228" w:lineRule="auto"/>
        <w:rPr>
          <w:sz w:val="24"/>
          <w:szCs w:val="24"/>
          <w:lang w:eastAsia="ar-SA"/>
        </w:rPr>
      </w:pPr>
      <w:r w:rsidRPr="006433B2"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РАБОТА №3</w:t>
      </w:r>
    </w:p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2941"/>
      </w:tblGrid>
      <w:tr w:rsidR="002375EC" w:rsidRPr="002375EC" w:rsidTr="002375EC">
        <w:tc>
          <w:tcPr>
            <w:tcW w:w="11619" w:type="dxa"/>
          </w:tcPr>
          <w:p w:rsidR="002375EC" w:rsidRPr="002375EC" w:rsidRDefault="002375EC" w:rsidP="002375EC">
            <w:pPr>
              <w:widowControl w:val="0"/>
              <w:suppressAutoHyphens/>
              <w:spacing w:line="228" w:lineRule="auto"/>
              <w:jc w:val="right"/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Уникальный номер по базовому </w:t>
            </w:r>
          </w:p>
          <w:p w:rsidR="002375EC" w:rsidRPr="002375EC" w:rsidRDefault="002375EC" w:rsidP="002375EC">
            <w:pPr>
              <w:widowControl w:val="0"/>
              <w:suppressAutoHyphens/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(отраслевому) перечню</w:t>
            </w:r>
          </w:p>
        </w:tc>
        <w:tc>
          <w:tcPr>
            <w:tcW w:w="2941" w:type="dxa"/>
          </w:tcPr>
          <w:p w:rsidR="002375EC" w:rsidRPr="002375EC" w:rsidRDefault="002375EC" w:rsidP="002375EC">
            <w:pPr>
              <w:widowControl w:val="0"/>
              <w:suppressAutoHyphens/>
              <w:spacing w:line="228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522122Ф.99.1.</w:t>
            </w:r>
          </w:p>
          <w:p w:rsidR="002375EC" w:rsidRPr="002375EC" w:rsidRDefault="002375EC" w:rsidP="002375EC">
            <w:pPr>
              <w:widowControl w:val="0"/>
              <w:suppressAutoHyphens/>
              <w:spacing w:line="228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75E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АШ16АА02000</w:t>
            </w:r>
          </w:p>
        </w:tc>
      </w:tr>
    </w:tbl>
    <w:p w:rsidR="002375EC" w:rsidRDefault="002375EC" w:rsidP="00ED2DAE">
      <w:pPr>
        <w:widowControl w:val="0"/>
        <w:suppressAutoHyphens/>
        <w:spacing w:line="228" w:lineRule="auto"/>
        <w:rPr>
          <w:b/>
          <w:bCs/>
          <w:color w:val="000000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ЧАСТЬ 2. Сведения о выполняемых работах</w:t>
      </w:r>
    </w:p>
    <w:p w:rsidR="006433B2" w:rsidRDefault="006433B2" w:rsidP="00B20412">
      <w:pPr>
        <w:widowControl w:val="0"/>
        <w:suppressAutoHyphens/>
        <w:spacing w:line="228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ED2DAE" w:rsidRPr="00D04C44" w:rsidRDefault="00ED2DAE" w:rsidP="00B20412">
      <w:pPr>
        <w:widowControl w:val="0"/>
        <w:suppressAutoHyphens/>
        <w:spacing w:line="228" w:lineRule="auto"/>
        <w:jc w:val="center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РАЗДЕЛ 1</w:t>
      </w:r>
    </w:p>
    <w:p w:rsidR="00ED2DAE" w:rsidRPr="00D04C44" w:rsidRDefault="00D04C44" w:rsidP="00D04C44">
      <w:pPr>
        <w:suppressAutoHyphens/>
        <w:ind w:left="709"/>
        <w:jc w:val="both"/>
        <w:rPr>
          <w:b/>
          <w:sz w:val="24"/>
          <w:szCs w:val="24"/>
          <w:shd w:val="clear" w:color="auto" w:fill="FFFFFF"/>
          <w:lang w:eastAsia="en-US" w:bidi="en-US"/>
        </w:rPr>
      </w:pPr>
      <w:r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1. </w:t>
      </w:r>
      <w:r w:rsidR="00ED2DAE" w:rsidRPr="00D04C44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>Наименование работы:</w:t>
      </w:r>
      <w:r w:rsidR="00ED2DAE" w:rsidRPr="00D04C44">
        <w:rPr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Организация капитального ремонта, ремонта и</w:t>
      </w:r>
      <w:r w:rsidR="009837E9" w:rsidRPr="00D04C44">
        <w:rPr>
          <w:b/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содержания закрепленных автомобильных</w:t>
      </w:r>
    </w:p>
    <w:p w:rsidR="00ED2DAE" w:rsidRPr="00D04C44" w:rsidRDefault="00ED2DAE" w:rsidP="00D04C44">
      <w:pPr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D04C44">
        <w:rPr>
          <w:b/>
          <w:sz w:val="24"/>
          <w:szCs w:val="24"/>
          <w:shd w:val="clear" w:color="auto" w:fill="FFFFFF"/>
          <w:lang w:eastAsia="en-US" w:bidi="en-US"/>
        </w:rPr>
        <w:t>дорог общего пользования и искусственных дорожных сооружений в их составе.</w:t>
      </w:r>
    </w:p>
    <w:p w:rsidR="00ED2DAE" w:rsidRPr="00D04C44" w:rsidRDefault="00ED2DAE" w:rsidP="00D04C4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2. Категории потребителей работы: </w:t>
      </w:r>
      <w:r w:rsidRPr="00D04C44">
        <w:rPr>
          <w:sz w:val="24"/>
          <w:szCs w:val="24"/>
          <w:lang w:eastAsia="ar-SA"/>
        </w:rPr>
        <w:t>в интересах общества, пользователи автомобильных дорог.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ED2DAE" w:rsidRPr="00D04C44" w:rsidRDefault="00ED2DAE" w:rsidP="00D04C44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3.1. Показатели, характеризующие качество работы</w:t>
      </w:r>
    </w:p>
    <w:p w:rsidR="00ED2DAE" w:rsidRPr="00ED2DAE" w:rsidRDefault="00ED2DAE" w:rsidP="00D04C44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563"/>
        <w:gridCol w:w="1137"/>
        <w:gridCol w:w="1277"/>
        <w:gridCol w:w="1356"/>
        <w:gridCol w:w="1131"/>
        <w:gridCol w:w="1225"/>
        <w:gridCol w:w="1225"/>
        <w:gridCol w:w="630"/>
        <w:gridCol w:w="1140"/>
        <w:gridCol w:w="892"/>
        <w:gridCol w:w="1306"/>
      </w:tblGrid>
      <w:tr w:rsidR="00ED2DAE" w:rsidRPr="00D04C44" w:rsidTr="006433B2">
        <w:trPr>
          <w:trHeight w:hRule="exact" w:val="1263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 качества работы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Значение показателя качества работы</w:t>
            </w:r>
          </w:p>
        </w:tc>
      </w:tr>
      <w:tr w:rsidR="00ED2DAE" w:rsidRPr="00D04C44" w:rsidTr="006433B2">
        <w:trPr>
          <w:trHeight w:hRule="exact" w:val="601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2021 год (очередной финансовый год)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2022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2023 год</w:t>
            </w:r>
          </w:p>
          <w:p w:rsidR="00ED2DAE" w:rsidRPr="00D04C44" w:rsidRDefault="00ED2DAE" w:rsidP="006433B2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ED2DAE" w:rsidRPr="00D04C44" w:rsidTr="006433B2">
        <w:trPr>
          <w:trHeight w:hRule="exact" w:val="736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433B2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hRule="exact" w:val="288"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ED2DAE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sz w:val="18"/>
                <w:szCs w:val="18"/>
                <w:lang w:eastAsia="ar-SA"/>
              </w:rPr>
              <w:t>522122Ф.99.1.АШ16АА02000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keepNext/>
              <w:suppressAutoHyphens/>
              <w:spacing w:before="240" w:after="6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Выполнение</w:t>
            </w:r>
            <w:r w:rsidR="009837E9" w:rsidRPr="00D04C44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sz w:val="18"/>
                <w:szCs w:val="18"/>
                <w:lang w:eastAsia="ar-SA"/>
              </w:rPr>
              <w:t>работ в соответствии с классификацией работ по</w:t>
            </w:r>
            <w:r w:rsidR="009837E9" w:rsidRPr="00D04C44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sz w:val="18"/>
                <w:szCs w:val="18"/>
                <w:lang w:eastAsia="ar-SA"/>
              </w:rPr>
              <w:t>содержанию автомобильных дорог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года согласно график</w:t>
            </w:r>
            <w:r w:rsidR="00D04C44">
              <w:rPr>
                <w:bCs/>
                <w:color w:val="000000"/>
                <w:sz w:val="18"/>
                <w:szCs w:val="18"/>
                <w:lang w:eastAsia="ar-SA"/>
              </w:rPr>
              <w:t>у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Количество замечаний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D04C44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D04C44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D04C44">
            <w:pPr>
              <w:widowControl w:val="0"/>
              <w:suppressAutoHyphens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</w:tr>
    </w:tbl>
    <w:p w:rsidR="00B20412" w:rsidRDefault="00B20412" w:rsidP="00ED2DAE">
      <w:pPr>
        <w:suppressAutoHyphens/>
        <w:rPr>
          <w:shd w:val="clear" w:color="auto" w:fill="FFFFFF"/>
          <w:lang w:eastAsia="en-US" w:bidi="en-US"/>
        </w:rPr>
      </w:pPr>
    </w:p>
    <w:p w:rsidR="00ED2DAE" w:rsidRPr="00F3238C" w:rsidRDefault="00ED2DAE" w:rsidP="00F3238C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F3238C">
        <w:rPr>
          <w:kern w:val="1"/>
          <w:sz w:val="24"/>
          <w:szCs w:val="24"/>
          <w:lang w:eastAsia="en-US" w:bidi="en-US"/>
        </w:rPr>
        <w:t>муниципальное</w:t>
      </w: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  <w:r w:rsidRPr="00ED2DAE">
        <w:rPr>
          <w:noProof/>
          <w:szCs w:val="3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F3740F" wp14:editId="73B81712">
                <wp:simplePos x="0" y="0"/>
                <wp:positionH relativeFrom="column">
                  <wp:posOffset>3183890</wp:posOffset>
                </wp:positionH>
                <wp:positionV relativeFrom="paragraph">
                  <wp:posOffset>55880</wp:posOffset>
                </wp:positionV>
                <wp:extent cx="511810" cy="292735"/>
                <wp:effectExtent l="11430" t="6350" r="1016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2D" w:rsidRDefault="0086102D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740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50.7pt;margin-top:4.4pt;width:40.3pt;height:2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" strokeweight=".5pt">
                <v:textbox inset="7.45pt,3.85pt,7.45pt,3.85pt">
                  <w:txbxContent>
                    <w:p w:rsidR="0086102D" w:rsidRDefault="0086102D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20412">
        <w:rPr>
          <w:shd w:val="clear" w:color="auto" w:fill="FFFFFF"/>
          <w:lang w:eastAsia="en-US" w:bidi="en-US"/>
        </w:rPr>
        <w:t xml:space="preserve"> </w:t>
      </w:r>
    </w:p>
    <w:p w:rsidR="00ED2DAE" w:rsidRDefault="00ED2DAE" w:rsidP="00F3238C">
      <w:pPr>
        <w:keepNext/>
        <w:suppressAutoHyphens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>3.2. Показатели, характеризующие объем работы</w:t>
      </w:r>
    </w:p>
    <w:p w:rsidR="00F3238C" w:rsidRPr="00F3238C" w:rsidRDefault="00F3238C" w:rsidP="00F3238C">
      <w:pPr>
        <w:keepNext/>
        <w:suppressAutoHyphens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312"/>
        <w:gridCol w:w="1166"/>
        <w:gridCol w:w="1169"/>
        <w:gridCol w:w="1166"/>
        <w:gridCol w:w="1169"/>
        <w:gridCol w:w="1641"/>
        <w:gridCol w:w="1130"/>
        <w:gridCol w:w="716"/>
        <w:gridCol w:w="887"/>
        <w:gridCol w:w="875"/>
        <w:gridCol w:w="875"/>
        <w:gridCol w:w="875"/>
      </w:tblGrid>
      <w:tr w:rsidR="000B7F46" w:rsidRPr="00F3238C" w:rsidTr="00335633">
        <w:trPr>
          <w:trHeight w:hRule="exact" w:val="664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 объема работы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Значение показателя объема работы/сумма, руб.</w:t>
            </w:r>
          </w:p>
        </w:tc>
      </w:tr>
      <w:tr w:rsidR="00CE0E20" w:rsidRPr="00F3238C" w:rsidTr="00335633">
        <w:trPr>
          <w:trHeight w:hRule="exact" w:val="104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описание работы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2021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2022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433B2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2023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433B2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CE0E20" w:rsidRPr="00F3238C" w:rsidTr="00335633">
        <w:trPr>
          <w:trHeight w:hRule="exact" w:val="844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433B2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433B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CE0E20" w:rsidRPr="00F3238C" w:rsidTr="00335633">
        <w:trPr>
          <w:trHeight w:hRule="exact" w:val="30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ED2DAE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13</w:t>
            </w:r>
          </w:p>
        </w:tc>
      </w:tr>
      <w:tr w:rsidR="00CE0E20" w:rsidRPr="00F3238C" w:rsidTr="00335633">
        <w:trPr>
          <w:trHeight w:val="10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522122Ф.99.1.АШ16АА02000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sz w:val="18"/>
                <w:szCs w:val="18"/>
                <w:lang w:eastAsia="ar-SA"/>
              </w:rPr>
              <w:t>Выполнение</w:t>
            </w:r>
            <w:r w:rsidR="009837E9" w:rsidRPr="00F3238C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sz w:val="18"/>
                <w:szCs w:val="18"/>
                <w:lang w:eastAsia="ar-SA"/>
              </w:rPr>
              <w:t>работ в соответствии с классификацией работ по</w:t>
            </w:r>
            <w:r w:rsidR="009837E9" w:rsidRPr="00F3238C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sz w:val="18"/>
                <w:szCs w:val="18"/>
                <w:lang w:eastAsia="ar-SA"/>
              </w:rPr>
              <w:t>содержанию автомобильных дорог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года, согласно сезону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Количество и протяженность искусственных дорожных сооружений в составе автомобильных дорог, погонный метр, километр, квадратный метр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Километр, метр квадратный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008</w:t>
            </w:r>
          </w:p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См п.2.3.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52,158</w:t>
            </w:r>
          </w:p>
          <w:p w:rsidR="00ED2DAE" w:rsidRPr="00F3238C" w:rsidRDefault="00ED2DAE" w:rsidP="000B7F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312948,00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CE0E2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ED2DAE" w:rsidRPr="00ED2DAE" w:rsidRDefault="00ED2DAE" w:rsidP="00ED2DAE">
      <w:pPr>
        <w:widowControl w:val="0"/>
        <w:suppressAutoHyphens/>
        <w:rPr>
          <w:lang w:eastAsia="ar-SA"/>
        </w:rPr>
      </w:pPr>
    </w:p>
    <w:p w:rsidR="00ED2DAE" w:rsidRPr="00F3238C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A1383" wp14:editId="32AB70D1">
                <wp:simplePos x="0" y="0"/>
                <wp:positionH relativeFrom="column">
                  <wp:posOffset>2613025</wp:posOffset>
                </wp:positionH>
                <wp:positionV relativeFrom="paragraph">
                  <wp:posOffset>218440</wp:posOffset>
                </wp:positionV>
                <wp:extent cx="427355" cy="250190"/>
                <wp:effectExtent l="12065" t="9525" r="825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2D" w:rsidRDefault="0086102D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1383" id="Надпись 4" o:spid="_x0000_s1027" type="#_x0000_t202" style="position:absolute;left:0;text-align:left;margin-left:205.75pt;margin-top:17.2pt;width:33.65pt;height:1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" strokeweight=".5pt">
                <v:textbox inset="7.45pt,3.85pt,7.45pt,3.85pt">
                  <w:txbxContent>
                    <w:p w:rsidR="0086102D" w:rsidRDefault="0086102D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F3238C">
        <w:rPr>
          <w:color w:val="000000"/>
          <w:kern w:val="1"/>
          <w:sz w:val="24"/>
          <w:szCs w:val="24"/>
          <w:lang w:eastAsia="ar-SA"/>
        </w:rPr>
        <w:t>муниципальное</w: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 задание считается выполненным (процентов)</w:t>
      </w: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ED2DAE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B20412" w:rsidRDefault="00B20412">
      <w:pPr>
        <w:spacing w:after="200" w:line="276" w:lineRule="auto"/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br w:type="page"/>
      </w:r>
    </w:p>
    <w:p w:rsidR="00ED2DAE" w:rsidRPr="000B7F46" w:rsidRDefault="00ED2DAE" w:rsidP="00ED2DAE">
      <w:pPr>
        <w:keepNext/>
        <w:suppressAutoHyphens/>
        <w:spacing w:before="240" w:after="60"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ЧАСТЬ 3. Прочие сведения о </w:t>
      </w:r>
      <w:r w:rsidRPr="000B7F46">
        <w:rPr>
          <w:b/>
          <w:color w:val="000000"/>
          <w:kern w:val="1"/>
          <w:sz w:val="24"/>
          <w:szCs w:val="24"/>
          <w:lang w:eastAsia="ar-SA"/>
        </w:rPr>
        <w:t>муниципальном</w:t>
      </w: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задании </w:t>
      </w:r>
      <w:r w:rsidRPr="000B7F46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  <w:t>6)</w:t>
      </w:r>
    </w:p>
    <w:p w:rsidR="00F8091C" w:rsidRDefault="00F8091C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CF260E" w:rsidRDefault="00ED2DA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1.Основания для досрочного прекращения исполнения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</w:p>
    <w:p w:rsidR="000B7F46" w:rsidRPr="000B7F46" w:rsidRDefault="00CF260E" w:rsidP="00B20412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л</w:t>
      </w:r>
      <w:r w:rsidR="00ED2DAE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иквидация или реорганизация </w:t>
      </w:r>
      <w:r w:rsidR="000B7F46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муниципального бюджетного учреждения Лихославльского района «Благоустройство»;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исключение данного вида работ из базового (отраслевого) перечня услуг (работ).</w:t>
      </w:r>
    </w:p>
    <w:p w:rsidR="00ED2DAE" w:rsidRPr="000B7F46" w:rsidRDefault="00ED2DAE" w:rsidP="00B20412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0B7F46">
        <w:rPr>
          <w:color w:val="000000"/>
          <w:sz w:val="24"/>
          <w:szCs w:val="24"/>
          <w:shd w:val="clear" w:color="auto" w:fill="FFFFFF"/>
          <w:lang w:eastAsia="ar-SA"/>
        </w:rPr>
        <w:t xml:space="preserve">2. Иная информация, необходимая для исполнения 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(контроля за исполнением)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</w:t>
      </w:r>
    </w:p>
    <w:p w:rsidR="00ED2DAE" w:rsidRPr="000B7F46" w:rsidRDefault="00ED2DAE" w:rsidP="00B20412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B7F46">
        <w:rPr>
          <w:sz w:val="24"/>
          <w:szCs w:val="24"/>
          <w:lang w:eastAsia="ar-SA"/>
        </w:rPr>
        <w:t>2.1. Перечень и характеристика автомобильных дорог:</w:t>
      </w:r>
    </w:p>
    <w:p w:rsidR="00ED2DAE" w:rsidRPr="00ED2DAE" w:rsidRDefault="00ED2DAE" w:rsidP="00ED2DAE">
      <w:pPr>
        <w:suppressAutoHyphens/>
        <w:rPr>
          <w:color w:val="000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7026"/>
        <w:gridCol w:w="2472"/>
        <w:gridCol w:w="1464"/>
        <w:gridCol w:w="2670"/>
      </w:tblGrid>
      <w:tr w:rsidR="00ED2DAE" w:rsidRPr="00CF260E" w:rsidTr="00335633">
        <w:trPr>
          <w:trHeight w:val="17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376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Наименование улиц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Справочно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ED2DAE" w:rsidRPr="00CF260E" w:rsidRDefault="00ED2DAE" w:rsidP="009956E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Единицы измерения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val="en-US" w:eastAsia="ar-SA"/>
              </w:rPr>
              <w:t>I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eastAsia="ar-SA"/>
              </w:rPr>
              <w:t>Городское поселение город Лихославль</w:t>
            </w: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1,79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1,688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Строителей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Аптекарская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Бежецкая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1,503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Свободный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Привокзальный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0,309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Лихославльский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Железнодорожный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1,192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0,897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Садовый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Свободная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0,606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Стадионный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0,105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Лихославльская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2,996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0,718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Ямская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1,917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2,083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lastRenderedPageBreak/>
              <w:t>28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Советский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Пролетарский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Октябрьский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Карла Маркса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0,732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0,352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Антонины Савиной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Кооперативная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Оборонная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Афанасьева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1,029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Юбилейная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Льнозавода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(окружная дорога)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3,115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Озерная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Севастьянова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Восточная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0,722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Виноколы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Мышки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1A1DE3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Лочкино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 – р. Черемушка)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Западная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Тупиковая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Южный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1-ый 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Ямской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Заводской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д. Челновка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CF26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Внутриквартальная дорога от пер. Свободного до 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ED2DA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Итого по городскому поселению город Лихославль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335633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53,158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ED2DAE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ED2DAE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ED2DAE" w:rsidRPr="005655BE" w:rsidRDefault="00CF260E" w:rsidP="006C2AEC">
      <w:pPr>
        <w:jc w:val="center"/>
        <w:rPr>
          <w:b/>
          <w:bCs/>
          <w:sz w:val="24"/>
          <w:szCs w:val="24"/>
          <w:lang w:eastAsia="ar-SA"/>
        </w:rPr>
      </w:pPr>
      <w:r w:rsidRPr="00CF260E">
        <w:rPr>
          <w:b/>
          <w:color w:val="000000"/>
          <w:sz w:val="24"/>
          <w:szCs w:val="24"/>
          <w:lang w:eastAsia="ar-SA"/>
        </w:rPr>
        <w:lastRenderedPageBreak/>
        <w:t>2.2.</w:t>
      </w:r>
      <w:r w:rsidR="00ED2DAE" w:rsidRPr="005655BE">
        <w:rPr>
          <w:b/>
          <w:bCs/>
          <w:sz w:val="24"/>
          <w:szCs w:val="24"/>
          <w:lang w:eastAsia="ar-SA"/>
        </w:rPr>
        <w:t xml:space="preserve"> Виды и требования к выполне</w:t>
      </w:r>
      <w:r w:rsidR="005655BE">
        <w:rPr>
          <w:b/>
          <w:bCs/>
          <w:sz w:val="24"/>
          <w:szCs w:val="24"/>
          <w:lang w:eastAsia="ar-SA"/>
        </w:rPr>
        <w:t>нию работ</w:t>
      </w:r>
      <w:r w:rsidR="006C2AEC">
        <w:rPr>
          <w:b/>
          <w:bCs/>
          <w:sz w:val="24"/>
          <w:szCs w:val="24"/>
          <w:lang w:eastAsia="ar-SA"/>
        </w:rPr>
        <w:t>: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Приказом Министерства транспорта РФ от 16 ноября 2012 года N 402 «Об утверждении Классификации работ по капитальному ремонту, ремонту и содержанию автомобильных дорог»,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Правилами благоустройства территории городского поселения город Лихославль Лихославльского района Тверской области (утв. Решением Совета депутатов городского поселения город Лихославль от 04.04.2019 № 43),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ГОСТом Р 50597-2017. Дороги автомобильные и улицы, Национальным стандартом РФ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ГОСТом Р 58769-2019 "Дороги автомобильные с низкой интенсивностью движения. Правила строительства и эксплуатации",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ГОСТом 33181-2014 Дороги автомобильные общего пользования. Требования к уровню зимнего содержания.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«ОДН 218.2.027-2003. Требования к противогололедным материалам», утвержденным распоряжением Минтранса России № ОС-548-р от 16.06.03.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Руководством по борьбе с зимней скользкостью, утвержденным распоряжением Минтранса России № ОС-548-р от 16.06.03,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Письмом Федерального дорожного агентства от 08.09.2006 г. № 01-28/6301 «О временных требованиях к противогололедным материалам». 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>Федеральным законом от 10.12.1995 N 196-ФЗ «О безопасности дорожного движения».</w:t>
      </w:r>
    </w:p>
    <w:p w:rsidR="006C2AEC" w:rsidRPr="006C2AEC" w:rsidRDefault="006C2AEC" w:rsidP="006C2AEC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6C2AEC">
        <w:rPr>
          <w:bCs/>
          <w:color w:val="000000"/>
          <w:sz w:val="24"/>
          <w:szCs w:val="24"/>
          <w:shd w:val="clear" w:color="auto" w:fill="FFFFFF"/>
          <w:lang w:eastAsia="ar-SA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2AEC" w:rsidRPr="006C2AEC" w:rsidRDefault="006C2AEC" w:rsidP="006C2AEC">
      <w:pPr>
        <w:widowControl w:val="0"/>
        <w:tabs>
          <w:tab w:val="num" w:pos="0"/>
          <w:tab w:val="left" w:pos="45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2AEC" w:rsidRDefault="006C2AEC" w:rsidP="006C2AEC">
      <w:pPr>
        <w:widowControl w:val="0"/>
        <w:tabs>
          <w:tab w:val="num" w:pos="0"/>
          <w:tab w:val="left" w:pos="45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6C2AEC">
        <w:rPr>
          <w:sz w:val="22"/>
          <w:szCs w:val="22"/>
        </w:rPr>
        <w:t>Требованиями к эксплуатационному состоянию, допустимому по условиям обеспечения безопасности дорожного движения. Методы контроля и иными техническими нормами, с соблюдением техники безопасности, противопожарных, санитарно-гигиенических и экологических нормам и правил</w:t>
      </w:r>
      <w:r>
        <w:rPr>
          <w:rFonts w:ascii="Arial" w:hAnsi="Arial" w:cs="Arial"/>
          <w:sz w:val="28"/>
          <w:szCs w:val="28"/>
        </w:rPr>
        <w:t>.</w:t>
      </w:r>
      <w:r w:rsidRPr="00967161">
        <w:rPr>
          <w:rFonts w:ascii="Arial" w:hAnsi="Arial" w:cs="Arial"/>
          <w:sz w:val="28"/>
          <w:szCs w:val="28"/>
        </w:rPr>
        <w:t xml:space="preserve"> </w:t>
      </w:r>
    </w:p>
    <w:p w:rsidR="00ED2DAE" w:rsidRPr="00ED2DAE" w:rsidRDefault="00ED2DAE" w:rsidP="00ED2DAE">
      <w:pPr>
        <w:tabs>
          <w:tab w:val="left" w:pos="3180"/>
          <w:tab w:val="left" w:pos="12885"/>
        </w:tabs>
        <w:suppressAutoHyphens/>
        <w:rPr>
          <w:lang w:eastAsia="en-US" w:bidi="en-US"/>
        </w:rPr>
      </w:pPr>
      <w:r w:rsidRPr="006C2AEC">
        <w:rPr>
          <w:szCs w:val="32"/>
          <w:lang w:eastAsia="en-US" w:bidi="en-US"/>
        </w:rPr>
        <w:tab/>
      </w:r>
      <w:r w:rsidRPr="006C2AEC">
        <w:rPr>
          <w:szCs w:val="32"/>
          <w:lang w:eastAsia="en-US" w:bidi="en-US"/>
        </w:rPr>
        <w:tab/>
      </w:r>
    </w:p>
    <w:p w:rsidR="00ED2DAE" w:rsidRPr="00686EF2" w:rsidRDefault="00ED2DAE" w:rsidP="00ED2DAE">
      <w:pPr>
        <w:suppressAutoHyphens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3. Порядок контроля за исполнением </w:t>
      </w:r>
      <w:r w:rsidRPr="00686EF2">
        <w:rPr>
          <w:bCs/>
          <w:color w:val="000000"/>
          <w:kern w:val="1"/>
          <w:sz w:val="24"/>
          <w:szCs w:val="24"/>
          <w:lang w:eastAsia="en-US" w:bidi="en-US"/>
        </w:rPr>
        <w:t>муниципального</w:t>
      </w:r>
      <w:r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задания</w:t>
      </w:r>
    </w:p>
    <w:p w:rsidR="00ED2DAE" w:rsidRPr="00ED2DAE" w:rsidRDefault="00ED2DAE" w:rsidP="00ED2DAE">
      <w:pPr>
        <w:suppressAutoHyphens/>
        <w:rPr>
          <w:bCs/>
          <w:color w:val="000000"/>
          <w:shd w:val="clear" w:color="auto" w:fill="FFFFFF"/>
          <w:lang w:eastAsia="en-US"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166"/>
        <w:gridCol w:w="5517"/>
      </w:tblGrid>
      <w:tr w:rsidR="00ED2DAE" w:rsidRPr="00686EF2" w:rsidTr="008D4030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ED2DAE" w:rsidRPr="00686EF2" w:rsidTr="008D4030">
        <w:trPr>
          <w:trHeight w:hRule="exact"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ED2DAE" w:rsidRPr="00686EF2" w:rsidTr="00F8091C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686EF2" w:rsidRDefault="00ED2DAE" w:rsidP="00ED2DA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86EF2">
              <w:rPr>
                <w:sz w:val="22"/>
                <w:szCs w:val="22"/>
                <w:lang w:eastAsia="ar-SA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</w:tr>
    </w:tbl>
    <w:p w:rsidR="00ED2DAE" w:rsidRPr="00ED2DAE" w:rsidRDefault="00ED2DAE" w:rsidP="00ED2DAE">
      <w:pPr>
        <w:keepNext/>
        <w:suppressAutoHyphens/>
        <w:rPr>
          <w:bCs/>
          <w:color w:val="000000"/>
          <w:shd w:val="clear" w:color="auto" w:fill="FFFFFF"/>
          <w:lang w:eastAsia="ar-SA"/>
        </w:rPr>
      </w:pPr>
    </w:p>
    <w:p w:rsidR="00ED2DAE" w:rsidRPr="008D4030" w:rsidRDefault="00ED2DAE" w:rsidP="008D403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___________________________________________________</w:t>
      </w:r>
    </w:p>
    <w:p w:rsidR="00ED2DAE" w:rsidRPr="008D4030" w:rsidRDefault="00ED2DAE" w:rsidP="008D403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4.1. Периодичность представления отчетов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  <w:r w:rsidRPr="008D4030">
        <w:rPr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раз в квартал</w:t>
      </w:r>
    </w:p>
    <w:p w:rsidR="00ED2DAE" w:rsidRPr="008D4030" w:rsidRDefault="00ED2DAE" w:rsidP="008D403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4.2. Сроки представления отчетов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до 10-ого числа месяца, следующего за отчетным кварталом</w:t>
      </w:r>
    </w:p>
    <w:p w:rsidR="00ED2DAE" w:rsidRPr="008D4030" w:rsidRDefault="00ED2DAE" w:rsidP="008D403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4.3.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9837E9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>еженедельное предоставление информации об исполнение (акты выполненных работ) в Отдел ЖКХ, транспорта и связи.</w:t>
      </w:r>
    </w:p>
    <w:p w:rsidR="00691756" w:rsidRDefault="00ED2DAE" w:rsidP="008D4030">
      <w:pPr>
        <w:keepNext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5. Иные показатели, связанные с выполнением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9837E9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>предоставление акта выполненных работ по</w:t>
      </w:r>
      <w:r w:rsidR="009837E9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>прилагаемой форме</w:t>
      </w:r>
      <w:r w:rsidR="008D4030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sectPr w:rsidR="00691756" w:rsidSect="002A54FA">
      <w:headerReference w:type="even" r:id="rId8"/>
      <w:pgSz w:w="16838" w:h="11906" w:orient="landscape"/>
      <w:pgMar w:top="1134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D7" w:rsidRDefault="008D3DD7">
      <w:r>
        <w:separator/>
      </w:r>
    </w:p>
  </w:endnote>
  <w:endnote w:type="continuationSeparator" w:id="0">
    <w:p w:rsidR="008D3DD7" w:rsidRDefault="008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D7" w:rsidRDefault="008D3DD7">
      <w:r>
        <w:separator/>
      </w:r>
    </w:p>
  </w:footnote>
  <w:footnote w:type="continuationSeparator" w:id="0">
    <w:p w:rsidR="008D3DD7" w:rsidRDefault="008D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2D" w:rsidRDefault="0086102D" w:rsidP="00ED2DA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6102D" w:rsidRDefault="0086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4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8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440"/>
      </w:pPr>
      <w:rPr>
        <w:b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3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32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6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7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23"/>
  </w:num>
  <w:num w:numId="8">
    <w:abstractNumId w:val="36"/>
  </w:num>
  <w:num w:numId="9">
    <w:abstractNumId w:val="25"/>
  </w:num>
  <w:num w:numId="10">
    <w:abstractNumId w:val="37"/>
  </w:num>
  <w:num w:numId="11">
    <w:abstractNumId w:val="22"/>
  </w:num>
  <w:num w:numId="12">
    <w:abstractNumId w:val="10"/>
  </w:num>
  <w:num w:numId="13">
    <w:abstractNumId w:val="26"/>
  </w:num>
  <w:num w:numId="14">
    <w:abstractNumId w:val="3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3"/>
  </w:num>
  <w:num w:numId="28">
    <w:abstractNumId w:val="34"/>
  </w:num>
  <w:num w:numId="29">
    <w:abstractNumId w:val="27"/>
  </w:num>
  <w:num w:numId="30">
    <w:abstractNumId w:val="32"/>
  </w:num>
  <w:num w:numId="31">
    <w:abstractNumId w:val="38"/>
  </w:num>
  <w:num w:numId="32">
    <w:abstractNumId w:val="19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B7F46"/>
    <w:rsid w:val="000C0416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30F7"/>
    <w:rsid w:val="00194DFA"/>
    <w:rsid w:val="001A1D2B"/>
    <w:rsid w:val="001A1DE3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13DB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375EC"/>
    <w:rsid w:val="00242E07"/>
    <w:rsid w:val="0024438E"/>
    <w:rsid w:val="002470BC"/>
    <w:rsid w:val="00247845"/>
    <w:rsid w:val="00247B3F"/>
    <w:rsid w:val="002630AC"/>
    <w:rsid w:val="002640E7"/>
    <w:rsid w:val="00264D61"/>
    <w:rsid w:val="002664A4"/>
    <w:rsid w:val="0027417A"/>
    <w:rsid w:val="002777A5"/>
    <w:rsid w:val="002806C0"/>
    <w:rsid w:val="00284882"/>
    <w:rsid w:val="00284D78"/>
    <w:rsid w:val="00292C81"/>
    <w:rsid w:val="002940E3"/>
    <w:rsid w:val="002A22B2"/>
    <w:rsid w:val="002A54FA"/>
    <w:rsid w:val="002A6103"/>
    <w:rsid w:val="002B0210"/>
    <w:rsid w:val="002B28E4"/>
    <w:rsid w:val="002C2EDA"/>
    <w:rsid w:val="002D0C73"/>
    <w:rsid w:val="002D285F"/>
    <w:rsid w:val="002D6E63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2B31"/>
    <w:rsid w:val="00303F9F"/>
    <w:rsid w:val="003050A2"/>
    <w:rsid w:val="00306722"/>
    <w:rsid w:val="00306DE5"/>
    <w:rsid w:val="003166E5"/>
    <w:rsid w:val="00316826"/>
    <w:rsid w:val="00316AE3"/>
    <w:rsid w:val="00317CBD"/>
    <w:rsid w:val="00322A4F"/>
    <w:rsid w:val="00325297"/>
    <w:rsid w:val="00327849"/>
    <w:rsid w:val="00335633"/>
    <w:rsid w:val="00337B8E"/>
    <w:rsid w:val="00340251"/>
    <w:rsid w:val="00340B8D"/>
    <w:rsid w:val="003444D8"/>
    <w:rsid w:val="00344E3F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ABC"/>
    <w:rsid w:val="003A651F"/>
    <w:rsid w:val="003B0EB9"/>
    <w:rsid w:val="003B2BE5"/>
    <w:rsid w:val="003B2BFD"/>
    <w:rsid w:val="003B5364"/>
    <w:rsid w:val="003B5C08"/>
    <w:rsid w:val="003B7266"/>
    <w:rsid w:val="003B7397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852B7"/>
    <w:rsid w:val="004957C4"/>
    <w:rsid w:val="004A0D48"/>
    <w:rsid w:val="004B0E5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6998"/>
    <w:rsid w:val="004F768D"/>
    <w:rsid w:val="00500686"/>
    <w:rsid w:val="0051433D"/>
    <w:rsid w:val="00517615"/>
    <w:rsid w:val="0052150C"/>
    <w:rsid w:val="00524025"/>
    <w:rsid w:val="00524236"/>
    <w:rsid w:val="00536BD5"/>
    <w:rsid w:val="00543CD5"/>
    <w:rsid w:val="005461E9"/>
    <w:rsid w:val="00546A5F"/>
    <w:rsid w:val="005473E4"/>
    <w:rsid w:val="00550189"/>
    <w:rsid w:val="0055409F"/>
    <w:rsid w:val="005542E9"/>
    <w:rsid w:val="00554E96"/>
    <w:rsid w:val="00564E6C"/>
    <w:rsid w:val="005655BE"/>
    <w:rsid w:val="0056639D"/>
    <w:rsid w:val="00572B2E"/>
    <w:rsid w:val="005777C4"/>
    <w:rsid w:val="00577EBC"/>
    <w:rsid w:val="00581A25"/>
    <w:rsid w:val="0059279D"/>
    <w:rsid w:val="00592AC5"/>
    <w:rsid w:val="00596BA6"/>
    <w:rsid w:val="005A5A92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AC1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33B2"/>
    <w:rsid w:val="00644AEB"/>
    <w:rsid w:val="00645681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5196"/>
    <w:rsid w:val="00686EF2"/>
    <w:rsid w:val="00687807"/>
    <w:rsid w:val="00691104"/>
    <w:rsid w:val="00691756"/>
    <w:rsid w:val="0069363B"/>
    <w:rsid w:val="006A27A1"/>
    <w:rsid w:val="006A61D5"/>
    <w:rsid w:val="006A673B"/>
    <w:rsid w:val="006B3923"/>
    <w:rsid w:val="006B5ADC"/>
    <w:rsid w:val="006B755A"/>
    <w:rsid w:val="006B7FD6"/>
    <w:rsid w:val="006C2AEC"/>
    <w:rsid w:val="006E07CC"/>
    <w:rsid w:val="006E23D1"/>
    <w:rsid w:val="006E4107"/>
    <w:rsid w:val="006F07EB"/>
    <w:rsid w:val="006F24AF"/>
    <w:rsid w:val="006F45AB"/>
    <w:rsid w:val="006F7ED1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0775"/>
    <w:rsid w:val="00774C84"/>
    <w:rsid w:val="007766E4"/>
    <w:rsid w:val="00791C0B"/>
    <w:rsid w:val="007920F6"/>
    <w:rsid w:val="00793DB5"/>
    <w:rsid w:val="00795518"/>
    <w:rsid w:val="007A1DA0"/>
    <w:rsid w:val="007A4052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E78F9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02D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063A"/>
    <w:rsid w:val="008C1384"/>
    <w:rsid w:val="008C23BC"/>
    <w:rsid w:val="008C24BE"/>
    <w:rsid w:val="008C4225"/>
    <w:rsid w:val="008C437A"/>
    <w:rsid w:val="008D0955"/>
    <w:rsid w:val="008D2D1E"/>
    <w:rsid w:val="008D3DD7"/>
    <w:rsid w:val="008D4030"/>
    <w:rsid w:val="008D53C7"/>
    <w:rsid w:val="008D6DB5"/>
    <w:rsid w:val="008E2ACB"/>
    <w:rsid w:val="008E3EE2"/>
    <w:rsid w:val="008E5F4D"/>
    <w:rsid w:val="008E797F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3F60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837E9"/>
    <w:rsid w:val="00990D6C"/>
    <w:rsid w:val="00991F41"/>
    <w:rsid w:val="00994FD7"/>
    <w:rsid w:val="009956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508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26B89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0539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0412"/>
    <w:rsid w:val="00B21643"/>
    <w:rsid w:val="00B308B0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2919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582C"/>
    <w:rsid w:val="00BC60C2"/>
    <w:rsid w:val="00BC6E4F"/>
    <w:rsid w:val="00BD5A55"/>
    <w:rsid w:val="00BD771B"/>
    <w:rsid w:val="00BE0DAB"/>
    <w:rsid w:val="00BE193D"/>
    <w:rsid w:val="00BE29FC"/>
    <w:rsid w:val="00BF200A"/>
    <w:rsid w:val="00BF2DE4"/>
    <w:rsid w:val="00BF5896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6832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077"/>
    <w:rsid w:val="00CC328B"/>
    <w:rsid w:val="00CC3708"/>
    <w:rsid w:val="00CC5918"/>
    <w:rsid w:val="00CC6EE5"/>
    <w:rsid w:val="00CC7F49"/>
    <w:rsid w:val="00CD1318"/>
    <w:rsid w:val="00CD1C1E"/>
    <w:rsid w:val="00CD4717"/>
    <w:rsid w:val="00CD5D6F"/>
    <w:rsid w:val="00CE0E20"/>
    <w:rsid w:val="00CE4642"/>
    <w:rsid w:val="00CF0789"/>
    <w:rsid w:val="00CF241C"/>
    <w:rsid w:val="00CF260E"/>
    <w:rsid w:val="00D01211"/>
    <w:rsid w:val="00D01C6F"/>
    <w:rsid w:val="00D022C2"/>
    <w:rsid w:val="00D02374"/>
    <w:rsid w:val="00D04C4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0F87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361C5"/>
    <w:rsid w:val="00E52A5C"/>
    <w:rsid w:val="00E54ED4"/>
    <w:rsid w:val="00E56016"/>
    <w:rsid w:val="00E56C0B"/>
    <w:rsid w:val="00E575D7"/>
    <w:rsid w:val="00E61DCB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2DAE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14B0"/>
    <w:rsid w:val="00F3238C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1C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AEC5-AE57-4A84-AA75-D4EBE90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DAE"/>
    <w:pPr>
      <w:suppressAutoHyphens/>
      <w:spacing w:before="240" w:after="60"/>
      <w:ind w:left="4527" w:hanging="180"/>
      <w:outlineLvl w:val="5"/>
    </w:pPr>
    <w:rPr>
      <w:rFonts w:ascii="Calibri" w:hAnsi="Calibri" w:cs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D2DAE"/>
    <w:pPr>
      <w:suppressAutoHyphens/>
      <w:spacing w:before="240" w:after="60"/>
      <w:ind w:left="5247" w:hanging="360"/>
      <w:outlineLvl w:val="6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D2DAE"/>
    <w:pPr>
      <w:suppressAutoHyphens/>
      <w:spacing w:before="240" w:after="60"/>
      <w:ind w:left="5967" w:hanging="360"/>
      <w:outlineLvl w:val="7"/>
    </w:pPr>
    <w:rPr>
      <w:rFonts w:ascii="Calibri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D2DAE"/>
    <w:pPr>
      <w:suppressAutoHyphens/>
      <w:spacing w:before="240" w:after="60"/>
      <w:ind w:left="6687" w:hanging="18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character" w:customStyle="1" w:styleId="60">
    <w:name w:val="Заголовок 6 Знак"/>
    <w:basedOn w:val="a0"/>
    <w:link w:val="6"/>
    <w:rsid w:val="00ED2DA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D2DA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D2DA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D2DAE"/>
    <w:rPr>
      <w:rFonts w:ascii="Cambria" w:eastAsia="Times New Roman" w:hAnsi="Cambria" w:cs="Cambria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ED2DAE"/>
  </w:style>
  <w:style w:type="numbering" w:customStyle="1" w:styleId="110">
    <w:name w:val="Нет списка11"/>
    <w:next w:val="a2"/>
    <w:uiPriority w:val="99"/>
    <w:semiHidden/>
    <w:rsid w:val="00ED2DAE"/>
  </w:style>
  <w:style w:type="table" w:customStyle="1" w:styleId="52">
    <w:name w:val="Сетка таблицы5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2DAE"/>
  </w:style>
  <w:style w:type="paragraph" w:customStyle="1" w:styleId="ConsPlusNormal">
    <w:name w:val="ConsPlusNorma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ED2DAE"/>
  </w:style>
  <w:style w:type="paragraph" w:customStyle="1" w:styleId="ConsPlusTitle">
    <w:name w:val="ConsPlusTitle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d"/>
    <w:uiPriority w:val="99"/>
    <w:rsid w:val="00ED2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basedOn w:val="a0"/>
    <w:uiPriority w:val="99"/>
    <w:rsid w:val="00ED2DA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D2DAE"/>
    <w:pPr>
      <w:suppressAutoHyphens/>
      <w:ind w:firstLine="567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D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ED2DAE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ED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2D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semiHidden/>
    <w:rsid w:val="00ED2DAE"/>
    <w:rPr>
      <w:vertAlign w:val="superscript"/>
    </w:rPr>
  </w:style>
  <w:style w:type="paragraph" w:customStyle="1" w:styleId="23">
    <w:name w:val="Знак2 Знак Знак Знак"/>
    <w:basedOn w:val="a"/>
    <w:rsid w:val="00ED2D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Гипертекстовая ссылка"/>
    <w:uiPriority w:val="99"/>
    <w:rsid w:val="00ED2DAE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ОБЫЧНЫЙ"/>
    <w:basedOn w:val="a"/>
    <w:rsid w:val="00ED2DAE"/>
    <w:pPr>
      <w:ind w:firstLine="567"/>
      <w:jc w:val="both"/>
    </w:pPr>
    <w:rPr>
      <w:sz w:val="24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ED2DAE"/>
    <w:rPr>
      <w:color w:val="954F72"/>
      <w:u w:val="single"/>
    </w:rPr>
  </w:style>
  <w:style w:type="paragraph" w:customStyle="1" w:styleId="font5">
    <w:name w:val="font5"/>
    <w:basedOn w:val="a"/>
    <w:rsid w:val="00ED2DA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ED2DA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2DA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D2DA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D2DA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D2DA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D2DAE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D2DAE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ED2DA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D2DA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D2DA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2">
    <w:name w:val="xl10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ED2D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5">
    <w:name w:val="xl10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6">
    <w:name w:val="xl1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8">
    <w:name w:val="xl10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ED2D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D2D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ED2D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ED2D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D2D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9">
    <w:name w:val="xl17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0">
    <w:name w:val="xl18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1">
    <w:name w:val="xl18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2">
    <w:name w:val="xl18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3">
    <w:name w:val="xl18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4">
    <w:name w:val="xl18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5">
    <w:name w:val="xl18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6">
    <w:name w:val="xl18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7">
    <w:name w:val="xl18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9">
    <w:name w:val="xl189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0">
    <w:name w:val="xl19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2">
    <w:name w:val="xl19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3">
    <w:name w:val="xl19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4">
    <w:name w:val="xl20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ED2D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ED2D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ED2DA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5">
    <w:name w:val="xl215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6">
    <w:name w:val="xl216"/>
    <w:basedOn w:val="a"/>
    <w:rsid w:val="00ED2D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ED2D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ED2D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3">
    <w:name w:val="xl22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4">
    <w:name w:val="xl22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4">
    <w:name w:val="xl234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5">
    <w:name w:val="xl235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6">
    <w:name w:val="xl236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7">
    <w:name w:val="xl23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8">
    <w:name w:val="xl238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9">
    <w:name w:val="xl239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5">
    <w:name w:val="xl245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49">
    <w:name w:val="xl24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50">
    <w:name w:val="xl25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ED2D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"/>
    <w:rsid w:val="00ED2D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ED2D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6">
    <w:name w:val="xl26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7">
    <w:name w:val="xl26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ED2D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ED2DA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ED2D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79">
    <w:name w:val="xl27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x1a">
    <w:name w:val="x1a"/>
    <w:basedOn w:val="a0"/>
    <w:rsid w:val="00ED2DAE"/>
  </w:style>
  <w:style w:type="paragraph" w:customStyle="1" w:styleId="afc">
    <w:name w:val="Содержимое таблицы"/>
    <w:basedOn w:val="a"/>
    <w:rsid w:val="00ED2DAE"/>
    <w:pPr>
      <w:widowControl w:val="0"/>
      <w:suppressLineNumbers/>
      <w:suppressAutoHyphens/>
    </w:pPr>
    <w:rPr>
      <w:rFonts w:ascii="Arial" w:hAnsi="Arial" w:cs="Arial"/>
      <w:kern w:val="1"/>
      <w:lang w:val="en-US" w:eastAsia="en-US" w:bidi="en-US"/>
    </w:rPr>
  </w:style>
  <w:style w:type="paragraph" w:styleId="afd">
    <w:name w:val="No Spacing"/>
    <w:basedOn w:val="a"/>
    <w:qFormat/>
    <w:rsid w:val="00ED2DAE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WW8Num2z0">
    <w:name w:val="WW8Num2z0"/>
    <w:rsid w:val="00ED2DAE"/>
    <w:rPr>
      <w:b/>
    </w:rPr>
  </w:style>
  <w:style w:type="character" w:customStyle="1" w:styleId="43">
    <w:name w:val="Основной шрифт абзаца4"/>
    <w:rsid w:val="00ED2DAE"/>
  </w:style>
  <w:style w:type="character" w:customStyle="1" w:styleId="WW8Num3z0">
    <w:name w:val="WW8Num3z0"/>
    <w:rsid w:val="00ED2DAE"/>
    <w:rPr>
      <w:b/>
    </w:rPr>
  </w:style>
  <w:style w:type="character" w:customStyle="1" w:styleId="WW8Num3z1">
    <w:name w:val="WW8Num3z1"/>
    <w:rsid w:val="00ED2DAE"/>
    <w:rPr>
      <w:b/>
      <w:sz w:val="20"/>
      <w:szCs w:val="20"/>
    </w:rPr>
  </w:style>
  <w:style w:type="character" w:customStyle="1" w:styleId="WW8Num3z2">
    <w:name w:val="WW8Num3z2"/>
    <w:rsid w:val="00ED2DAE"/>
    <w:rPr>
      <w:b/>
      <w:sz w:val="22"/>
    </w:rPr>
  </w:style>
  <w:style w:type="character" w:customStyle="1" w:styleId="33">
    <w:name w:val="Основной шрифт абзаца3"/>
    <w:rsid w:val="00ED2DAE"/>
  </w:style>
  <w:style w:type="character" w:customStyle="1" w:styleId="WW8Num4z0">
    <w:name w:val="WW8Num4z0"/>
    <w:rsid w:val="00ED2DAE"/>
    <w:rPr>
      <w:rFonts w:cs="Times New Roman"/>
    </w:rPr>
  </w:style>
  <w:style w:type="character" w:customStyle="1" w:styleId="WW8Num4z1">
    <w:name w:val="WW8Num4z1"/>
    <w:rsid w:val="00ED2DAE"/>
    <w:rPr>
      <w:b/>
      <w:sz w:val="20"/>
      <w:szCs w:val="20"/>
    </w:rPr>
  </w:style>
  <w:style w:type="character" w:customStyle="1" w:styleId="WW8Num4z2">
    <w:name w:val="WW8Num4z2"/>
    <w:rsid w:val="00ED2DAE"/>
    <w:rPr>
      <w:b/>
      <w:sz w:val="22"/>
    </w:rPr>
  </w:style>
  <w:style w:type="character" w:customStyle="1" w:styleId="WW8Num7z0">
    <w:name w:val="WW8Num7z0"/>
    <w:rsid w:val="00ED2DAE"/>
    <w:rPr>
      <w:b/>
      <w:color w:val="auto"/>
    </w:rPr>
  </w:style>
  <w:style w:type="character" w:customStyle="1" w:styleId="24">
    <w:name w:val="Основной шрифт абзаца2"/>
    <w:rsid w:val="00ED2DAE"/>
  </w:style>
  <w:style w:type="character" w:customStyle="1" w:styleId="WW8Num8z0">
    <w:name w:val="WW8Num8z0"/>
    <w:rsid w:val="00ED2DAE"/>
    <w:rPr>
      <w:rFonts w:cs="Times New Roman"/>
    </w:rPr>
  </w:style>
  <w:style w:type="character" w:customStyle="1" w:styleId="WW8Num8z1">
    <w:name w:val="WW8Num8z1"/>
    <w:rsid w:val="00ED2DAE"/>
    <w:rPr>
      <w:b/>
      <w:sz w:val="28"/>
      <w:szCs w:val="28"/>
    </w:rPr>
  </w:style>
  <w:style w:type="character" w:customStyle="1" w:styleId="WW8Num8z2">
    <w:name w:val="WW8Num8z2"/>
    <w:rsid w:val="00ED2DAE"/>
    <w:rPr>
      <w:b/>
      <w:sz w:val="22"/>
    </w:rPr>
  </w:style>
  <w:style w:type="character" w:customStyle="1" w:styleId="WW8Num9z0">
    <w:name w:val="WW8Num9z0"/>
    <w:rsid w:val="00ED2DAE"/>
    <w:rPr>
      <w:rFonts w:ascii="Symbol" w:hAnsi="Symbol" w:cs="Symbol"/>
    </w:rPr>
  </w:style>
  <w:style w:type="character" w:customStyle="1" w:styleId="WW8Num11z0">
    <w:name w:val="WW8Num11z0"/>
    <w:rsid w:val="00ED2DAE"/>
    <w:rPr>
      <w:rFonts w:ascii="Courier New" w:hAnsi="Courier New" w:cs="Times New Roman"/>
    </w:rPr>
  </w:style>
  <w:style w:type="character" w:customStyle="1" w:styleId="WW8Num12z0">
    <w:name w:val="WW8Num12z0"/>
    <w:rsid w:val="00ED2DAE"/>
    <w:rPr>
      <w:u w:val="none"/>
    </w:rPr>
  </w:style>
  <w:style w:type="character" w:customStyle="1" w:styleId="WW8Num14z0">
    <w:name w:val="WW8Num14z0"/>
    <w:rsid w:val="00ED2DAE"/>
    <w:rPr>
      <w:rFonts w:ascii="Symbol" w:hAnsi="Symbol" w:cs="Symbol"/>
    </w:rPr>
  </w:style>
  <w:style w:type="character" w:customStyle="1" w:styleId="WW8Num14z2">
    <w:name w:val="WW8Num14z2"/>
    <w:rsid w:val="00ED2DAE"/>
    <w:rPr>
      <w:rFonts w:ascii="Wingdings" w:hAnsi="Wingdings" w:cs="Wingdings"/>
    </w:rPr>
  </w:style>
  <w:style w:type="character" w:customStyle="1" w:styleId="WW8Num14z4">
    <w:name w:val="WW8Num14z4"/>
    <w:rsid w:val="00ED2DAE"/>
    <w:rPr>
      <w:rFonts w:ascii="Courier New" w:hAnsi="Courier New" w:cs="Courier New"/>
    </w:rPr>
  </w:style>
  <w:style w:type="character" w:customStyle="1" w:styleId="WW8Num17z0">
    <w:name w:val="WW8Num17z0"/>
    <w:rsid w:val="00ED2DAE"/>
    <w:rPr>
      <w:rFonts w:cs="Times New Roman"/>
    </w:rPr>
  </w:style>
  <w:style w:type="character" w:customStyle="1" w:styleId="WW8Num19z0">
    <w:name w:val="WW8Num19z0"/>
    <w:rsid w:val="00ED2DAE"/>
    <w:rPr>
      <w:b/>
      <w:u w:val="none"/>
    </w:rPr>
  </w:style>
  <w:style w:type="character" w:customStyle="1" w:styleId="WW8Num20z0">
    <w:name w:val="WW8Num20z0"/>
    <w:rsid w:val="00ED2DAE"/>
    <w:rPr>
      <w:b/>
    </w:rPr>
  </w:style>
  <w:style w:type="character" w:customStyle="1" w:styleId="WW8Num21z0">
    <w:name w:val="WW8Num21z0"/>
    <w:rsid w:val="00ED2DAE"/>
    <w:rPr>
      <w:rFonts w:ascii="Symbol" w:hAnsi="Symbol" w:cs="Symbol"/>
    </w:rPr>
  </w:style>
  <w:style w:type="character" w:customStyle="1" w:styleId="WW8Num22z0">
    <w:name w:val="WW8Num22z0"/>
    <w:rsid w:val="00ED2DAE"/>
    <w:rPr>
      <w:rFonts w:cs="Times New Roman"/>
    </w:rPr>
  </w:style>
  <w:style w:type="character" w:customStyle="1" w:styleId="WW8Num22z1">
    <w:name w:val="WW8Num22z1"/>
    <w:rsid w:val="00ED2DAE"/>
    <w:rPr>
      <w:b/>
      <w:sz w:val="20"/>
      <w:szCs w:val="20"/>
    </w:rPr>
  </w:style>
  <w:style w:type="character" w:customStyle="1" w:styleId="WW8Num22z2">
    <w:name w:val="WW8Num22z2"/>
    <w:rsid w:val="00ED2DAE"/>
    <w:rPr>
      <w:b/>
      <w:sz w:val="22"/>
    </w:rPr>
  </w:style>
  <w:style w:type="character" w:customStyle="1" w:styleId="WW8Num23z0">
    <w:name w:val="WW8Num23z0"/>
    <w:rsid w:val="00ED2DAE"/>
    <w:rPr>
      <w:rFonts w:ascii="Symbol" w:hAnsi="Symbol" w:cs="Symbol"/>
    </w:rPr>
  </w:style>
  <w:style w:type="character" w:customStyle="1" w:styleId="WW8Num23z1">
    <w:name w:val="WW8Num23z1"/>
    <w:rsid w:val="00ED2DAE"/>
    <w:rPr>
      <w:rFonts w:ascii="Courier New" w:hAnsi="Courier New" w:cs="Courier New"/>
    </w:rPr>
  </w:style>
  <w:style w:type="character" w:customStyle="1" w:styleId="WW8Num23z2">
    <w:name w:val="WW8Num23z2"/>
    <w:rsid w:val="00ED2DAE"/>
    <w:rPr>
      <w:rFonts w:ascii="Wingdings" w:hAnsi="Wingdings" w:cs="Wingdings"/>
    </w:rPr>
  </w:style>
  <w:style w:type="character" w:customStyle="1" w:styleId="WW8Num25z0">
    <w:name w:val="WW8Num25z0"/>
    <w:rsid w:val="00ED2DAE"/>
    <w:rPr>
      <w:rFonts w:ascii="Courier New" w:hAnsi="Courier New" w:cs="Times New Roman"/>
    </w:rPr>
  </w:style>
  <w:style w:type="character" w:customStyle="1" w:styleId="WW8Num27z0">
    <w:name w:val="WW8Num27z0"/>
    <w:rsid w:val="00ED2DAE"/>
    <w:rPr>
      <w:rFonts w:ascii="Symbol" w:hAnsi="Symbol" w:cs="Symbol"/>
    </w:rPr>
  </w:style>
  <w:style w:type="character" w:customStyle="1" w:styleId="WW8Num32z0">
    <w:name w:val="WW8Num32z0"/>
    <w:rsid w:val="00ED2DAE"/>
    <w:rPr>
      <w:rFonts w:ascii="Courier New" w:hAnsi="Courier New" w:cs="Times New Roman"/>
    </w:rPr>
  </w:style>
  <w:style w:type="character" w:customStyle="1" w:styleId="WW8Num33z0">
    <w:name w:val="WW8Num33z0"/>
    <w:rsid w:val="00ED2DAE"/>
    <w:rPr>
      <w:rFonts w:cs="Times New Roman"/>
    </w:rPr>
  </w:style>
  <w:style w:type="character" w:customStyle="1" w:styleId="WW8Num33z1">
    <w:name w:val="WW8Num33z1"/>
    <w:rsid w:val="00ED2DAE"/>
    <w:rPr>
      <w:b/>
      <w:sz w:val="28"/>
      <w:szCs w:val="28"/>
    </w:rPr>
  </w:style>
  <w:style w:type="character" w:customStyle="1" w:styleId="WW8Num33z2">
    <w:name w:val="WW8Num33z2"/>
    <w:rsid w:val="00ED2DAE"/>
    <w:rPr>
      <w:b/>
      <w:sz w:val="22"/>
    </w:rPr>
  </w:style>
  <w:style w:type="character" w:customStyle="1" w:styleId="WW8Num34z0">
    <w:name w:val="WW8Num34z0"/>
    <w:rsid w:val="00ED2DAE"/>
    <w:rPr>
      <w:b/>
      <w:color w:val="auto"/>
    </w:rPr>
  </w:style>
  <w:style w:type="character" w:customStyle="1" w:styleId="WW8Num37z0">
    <w:name w:val="WW8Num37z0"/>
    <w:rsid w:val="00ED2DAE"/>
    <w:rPr>
      <w:b/>
      <w:color w:val="auto"/>
    </w:rPr>
  </w:style>
  <w:style w:type="character" w:customStyle="1" w:styleId="WW8Num39z0">
    <w:name w:val="WW8Num39z0"/>
    <w:rsid w:val="00ED2DAE"/>
    <w:rPr>
      <w:rFonts w:ascii="Wingdings" w:hAnsi="Wingdings" w:cs="Wingdings"/>
    </w:rPr>
  </w:style>
  <w:style w:type="character" w:customStyle="1" w:styleId="WW8Num41z0">
    <w:name w:val="WW8Num41z0"/>
    <w:rsid w:val="00ED2DAE"/>
    <w:rPr>
      <w:rFonts w:ascii="Wingdings" w:hAnsi="Wingdings" w:cs="Wingdings"/>
    </w:rPr>
  </w:style>
  <w:style w:type="character" w:customStyle="1" w:styleId="WW8Num41z1">
    <w:name w:val="WW8Num41z1"/>
    <w:rsid w:val="00ED2DAE"/>
    <w:rPr>
      <w:rFonts w:ascii="Courier New" w:hAnsi="Courier New" w:cs="Courier New"/>
    </w:rPr>
  </w:style>
  <w:style w:type="character" w:customStyle="1" w:styleId="WW8Num41z3">
    <w:name w:val="WW8Num41z3"/>
    <w:rsid w:val="00ED2DAE"/>
    <w:rPr>
      <w:rFonts w:ascii="Symbol" w:hAnsi="Symbol" w:cs="Symbol"/>
    </w:rPr>
  </w:style>
  <w:style w:type="character" w:customStyle="1" w:styleId="WW8Num42z0">
    <w:name w:val="WW8Num42z0"/>
    <w:rsid w:val="00ED2DAE"/>
    <w:rPr>
      <w:sz w:val="24"/>
      <w:szCs w:val="24"/>
    </w:rPr>
  </w:style>
  <w:style w:type="character" w:customStyle="1" w:styleId="14">
    <w:name w:val="Основной шрифт абзаца1"/>
    <w:rsid w:val="00ED2DAE"/>
  </w:style>
  <w:style w:type="character" w:customStyle="1" w:styleId="15">
    <w:name w:val="Основной текст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D2DAE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D2DA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D2DAE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D2DAE"/>
    <w:rPr>
      <w:sz w:val="28"/>
      <w:szCs w:val="24"/>
      <w:lang w:val="ru-RU" w:eastAsia="ar-SA" w:bidi="ar-SA"/>
    </w:rPr>
  </w:style>
  <w:style w:type="character" w:customStyle="1" w:styleId="16">
    <w:name w:val="Верх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D2DAE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D2DAE"/>
    <w:rPr>
      <w:b/>
      <w:spacing w:val="-2"/>
      <w:sz w:val="9"/>
      <w:u w:val="none"/>
    </w:rPr>
  </w:style>
  <w:style w:type="character" w:customStyle="1" w:styleId="CharStyle5">
    <w:name w:val="Char Style 5"/>
    <w:rsid w:val="00ED2DAE"/>
    <w:rPr>
      <w:sz w:val="10"/>
      <w:shd w:val="clear" w:color="auto" w:fill="FFFFFF"/>
    </w:rPr>
  </w:style>
  <w:style w:type="character" w:customStyle="1" w:styleId="aff">
    <w:name w:val="Подзаголовок Знак"/>
    <w:rsid w:val="00ED2DAE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qFormat/>
    <w:rsid w:val="00ED2DAE"/>
    <w:rPr>
      <w:b/>
      <w:bCs/>
    </w:rPr>
  </w:style>
  <w:style w:type="character" w:customStyle="1" w:styleId="26">
    <w:name w:val="Цитата 2 Знак"/>
    <w:rsid w:val="00ED2DAE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D2DAE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D2DAE"/>
    <w:rPr>
      <w:i/>
      <w:color w:val="5A5A5A"/>
    </w:rPr>
  </w:style>
  <w:style w:type="character" w:styleId="aff3">
    <w:name w:val="Intense Emphasis"/>
    <w:qFormat/>
    <w:rsid w:val="00ED2DAE"/>
    <w:rPr>
      <w:b/>
      <w:i/>
      <w:sz w:val="24"/>
      <w:szCs w:val="24"/>
      <w:u w:val="single"/>
    </w:rPr>
  </w:style>
  <w:style w:type="character" w:styleId="aff4">
    <w:name w:val="Subtle Reference"/>
    <w:qFormat/>
    <w:rsid w:val="00ED2DAE"/>
    <w:rPr>
      <w:sz w:val="24"/>
      <w:szCs w:val="24"/>
      <w:u w:val="single"/>
    </w:rPr>
  </w:style>
  <w:style w:type="character" w:styleId="aff5">
    <w:name w:val="Intense Reference"/>
    <w:qFormat/>
    <w:rsid w:val="00ED2DAE"/>
    <w:rPr>
      <w:b/>
      <w:sz w:val="24"/>
      <w:u w:val="single"/>
    </w:rPr>
  </w:style>
  <w:style w:type="character" w:styleId="aff6">
    <w:name w:val="Book Title"/>
    <w:qFormat/>
    <w:rsid w:val="00ED2DAE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rsid w:val="00ED2DA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s5">
    <w:name w:val="s5"/>
    <w:basedOn w:val="14"/>
    <w:rsid w:val="00ED2DAE"/>
  </w:style>
  <w:style w:type="character" w:customStyle="1" w:styleId="s4">
    <w:name w:val="s4"/>
    <w:basedOn w:val="14"/>
    <w:rsid w:val="00ED2DAE"/>
  </w:style>
  <w:style w:type="character" w:customStyle="1" w:styleId="s6">
    <w:name w:val="s6"/>
    <w:basedOn w:val="14"/>
    <w:rsid w:val="00ED2DAE"/>
  </w:style>
  <w:style w:type="character" w:customStyle="1" w:styleId="aff8">
    <w:name w:val="Символ нумерации"/>
    <w:rsid w:val="00ED2DAE"/>
  </w:style>
  <w:style w:type="paragraph" w:customStyle="1" w:styleId="18">
    <w:name w:val="Заголовок1"/>
    <w:basedOn w:val="a"/>
    <w:next w:val="af0"/>
    <w:rsid w:val="00ED2D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D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0"/>
    <w:rsid w:val="00ED2DAE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rsid w:val="00ED2DA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D2DA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D2DAE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D2DAE"/>
    <w:pPr>
      <w:suppressAutoHyphens/>
      <w:spacing w:after="120" w:line="480" w:lineRule="auto"/>
      <w:ind w:left="283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fa">
    <w:name w:val="Subtitle"/>
    <w:basedOn w:val="a"/>
    <w:next w:val="a"/>
    <w:link w:val="1b"/>
    <w:qFormat/>
    <w:rsid w:val="00ED2DAE"/>
    <w:pPr>
      <w:suppressAutoHyphens/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character" w:customStyle="1" w:styleId="1b">
    <w:name w:val="Подзаголовок Знак1"/>
    <w:basedOn w:val="a0"/>
    <w:link w:val="affa"/>
    <w:rsid w:val="00ED2DAE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D2DA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3">
    <w:name w:val="Список 21"/>
    <w:basedOn w:val="a"/>
    <w:rsid w:val="00ED2DAE"/>
    <w:pPr>
      <w:suppressAutoHyphens/>
      <w:ind w:left="566" w:hanging="283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214">
    <w:name w:val="Маркированный список 21"/>
    <w:basedOn w:val="a"/>
    <w:rsid w:val="00ED2DAE"/>
    <w:pPr>
      <w:suppressAutoHyphens/>
      <w:ind w:left="283"/>
    </w:pPr>
    <w:rPr>
      <w:rFonts w:ascii="Calibri" w:hAnsi="Calibri" w:cs="Calibri"/>
      <w:sz w:val="28"/>
      <w:szCs w:val="24"/>
      <w:lang w:val="en-US" w:eastAsia="en-US" w:bidi="en-US"/>
    </w:rPr>
  </w:style>
  <w:style w:type="paragraph" w:customStyle="1" w:styleId="1c">
    <w:name w:val="Название объекта1"/>
    <w:basedOn w:val="a"/>
    <w:rsid w:val="00ED2DAE"/>
    <w:pPr>
      <w:suppressAutoHyphens/>
      <w:jc w:val="center"/>
    </w:pPr>
    <w:rPr>
      <w:rFonts w:ascii="Calibri" w:hAnsi="Calibri" w:cs="Calibri"/>
      <w:sz w:val="28"/>
      <w:lang w:val="en-US" w:eastAsia="en-US" w:bidi="en-US"/>
    </w:rPr>
  </w:style>
  <w:style w:type="paragraph" w:customStyle="1" w:styleId="Style7">
    <w:name w:val="Style 7"/>
    <w:basedOn w:val="a"/>
    <w:rsid w:val="00ED2DAE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lang w:val="x-none" w:eastAsia="ar-SA"/>
    </w:rPr>
  </w:style>
  <w:style w:type="paragraph" w:customStyle="1" w:styleId="Style4">
    <w:name w:val="Style 4"/>
    <w:basedOn w:val="a"/>
    <w:rsid w:val="00ED2DAE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 w:cs="Calibri"/>
      <w:sz w:val="10"/>
      <w:lang w:val="x-none" w:eastAsia="ar-SA"/>
    </w:rPr>
  </w:style>
  <w:style w:type="paragraph" w:styleId="2a">
    <w:name w:val="Quote"/>
    <w:basedOn w:val="a"/>
    <w:next w:val="a"/>
    <w:link w:val="215"/>
    <w:qFormat/>
    <w:rsid w:val="00ED2DAE"/>
    <w:pPr>
      <w:suppressAutoHyphens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5">
    <w:name w:val="Цитата 2 Знак1"/>
    <w:basedOn w:val="a0"/>
    <w:link w:val="2a"/>
    <w:rsid w:val="00ED2DA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d"/>
    <w:qFormat/>
    <w:rsid w:val="00ED2DA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d">
    <w:name w:val="Выделенная цитата Знак1"/>
    <w:basedOn w:val="a0"/>
    <w:link w:val="affb"/>
    <w:rsid w:val="00ED2DA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e">
    <w:name w:val="Схема документа1"/>
    <w:basedOn w:val="a"/>
    <w:rsid w:val="00ED2DAE"/>
    <w:pPr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10">
    <w:name w:val="p10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">
    <w:name w:val="p7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2">
    <w:name w:val="p12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c">
    <w:name w:val="Содержимое врезки"/>
    <w:basedOn w:val="af0"/>
    <w:rsid w:val="00ED2DAE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c"/>
    <w:rsid w:val="00ED2DAE"/>
    <w:pPr>
      <w:jc w:val="center"/>
    </w:pPr>
    <w:rPr>
      <w:b/>
      <w:bCs/>
    </w:rPr>
  </w:style>
  <w:style w:type="paragraph" w:customStyle="1" w:styleId="1f">
    <w:name w:val="Обычный1"/>
    <w:rsid w:val="006C2AE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4F3C-FAA9-4ABE-BBC5-655B4E6A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2021-03-23T12:28:00Z</cp:lastPrinted>
  <dcterms:created xsi:type="dcterms:W3CDTF">2021-04-02T07:30:00Z</dcterms:created>
  <dcterms:modified xsi:type="dcterms:W3CDTF">2021-04-02T07:30:00Z</dcterms:modified>
</cp:coreProperties>
</file>