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D62F" w14:textId="77777777" w:rsidR="00ED02A2" w:rsidRPr="00555025" w:rsidRDefault="001D4533" w:rsidP="00ED02A2">
      <w:pPr>
        <w:jc w:val="center"/>
        <w:rPr>
          <w:b/>
        </w:rPr>
      </w:pPr>
      <w:r w:rsidRPr="00555025">
        <w:rPr>
          <w:b/>
        </w:rPr>
        <w:t xml:space="preserve">КРАТКАЯ </w:t>
      </w:r>
      <w:r w:rsidR="00ED02A2" w:rsidRPr="00555025">
        <w:rPr>
          <w:b/>
        </w:rPr>
        <w:t>ИНФОРМАЦИЯ</w:t>
      </w:r>
    </w:p>
    <w:p w14:paraId="0BA98D6A" w14:textId="77777777" w:rsidR="00ED02A2" w:rsidRPr="00555025" w:rsidRDefault="00ED02A2" w:rsidP="00ED02A2">
      <w:pPr>
        <w:jc w:val="center"/>
        <w:rPr>
          <w:b/>
        </w:rPr>
      </w:pPr>
      <w:r w:rsidRPr="00555025">
        <w:rPr>
          <w:b/>
        </w:rPr>
        <w:t>о социально-экономической ситуации</w:t>
      </w:r>
    </w:p>
    <w:p w14:paraId="02A2C1CD" w14:textId="77777777" w:rsidR="00C15F26" w:rsidRPr="00555025" w:rsidRDefault="00ED02A2" w:rsidP="00ED02A2">
      <w:pPr>
        <w:jc w:val="center"/>
        <w:rPr>
          <w:b/>
        </w:rPr>
      </w:pPr>
      <w:r w:rsidRPr="00555025">
        <w:rPr>
          <w:b/>
        </w:rPr>
        <w:t xml:space="preserve">за </w:t>
      </w:r>
      <w:r w:rsidR="00012CF3" w:rsidRPr="00555025">
        <w:rPr>
          <w:b/>
        </w:rPr>
        <w:t xml:space="preserve">   </w:t>
      </w:r>
      <w:r w:rsidRPr="00555025">
        <w:rPr>
          <w:b/>
        </w:rPr>
        <w:t>20</w:t>
      </w:r>
      <w:r w:rsidR="00B44C08">
        <w:rPr>
          <w:b/>
        </w:rPr>
        <w:t>20</w:t>
      </w:r>
      <w:r w:rsidRPr="00555025">
        <w:rPr>
          <w:b/>
        </w:rPr>
        <w:t xml:space="preserve">  года по Лихославльскому району.</w:t>
      </w:r>
    </w:p>
    <w:p w14:paraId="38F198F9" w14:textId="77777777" w:rsidR="004907F5" w:rsidRPr="00555025" w:rsidRDefault="004907F5" w:rsidP="001D4533">
      <w:pPr>
        <w:ind w:firstLine="709"/>
        <w:jc w:val="both"/>
      </w:pPr>
      <w:r w:rsidRPr="00555025">
        <w:t>В 20</w:t>
      </w:r>
      <w:r w:rsidR="00B44C08">
        <w:t>20</w:t>
      </w:r>
      <w:r w:rsidRPr="00555025">
        <w:t xml:space="preserve"> год</w:t>
      </w:r>
      <w:r w:rsidR="00EA58B1" w:rsidRPr="00555025">
        <w:t>у</w:t>
      </w:r>
      <w:r w:rsidRPr="00555025">
        <w:t xml:space="preserve"> социально-экономическая  ситуация в Лихославльском районе характеризовалась следующими показателями.</w:t>
      </w:r>
    </w:p>
    <w:p w14:paraId="27866C4B" w14:textId="77777777" w:rsidR="001D4533" w:rsidRPr="00555025" w:rsidRDefault="004907F5" w:rsidP="001D4533">
      <w:pPr>
        <w:ind w:firstLine="709"/>
        <w:jc w:val="both"/>
      </w:pPr>
      <w:r w:rsidRPr="00555025">
        <w:t>З</w:t>
      </w:r>
      <w:r w:rsidR="001D4533" w:rsidRPr="00555025">
        <w:t>а</w:t>
      </w:r>
      <w:r w:rsidRPr="00555025">
        <w:t xml:space="preserve"> </w:t>
      </w:r>
      <w:r w:rsidR="001D4533" w:rsidRPr="00555025">
        <w:t>20</w:t>
      </w:r>
      <w:r w:rsidR="004427C1">
        <w:t>20</w:t>
      </w:r>
      <w:r w:rsidR="001D4533" w:rsidRPr="00555025">
        <w:t xml:space="preserve"> год </w:t>
      </w:r>
      <w:r w:rsidR="001D4533" w:rsidRPr="00555025">
        <w:rPr>
          <w:b/>
          <w:bCs/>
          <w:i/>
          <w:iCs/>
        </w:rPr>
        <w:t>отгружено товаров</w:t>
      </w:r>
      <w:r w:rsidR="001D4533" w:rsidRPr="00555025">
        <w:t xml:space="preserve"> </w:t>
      </w:r>
      <w:r w:rsidR="001D4533" w:rsidRPr="00555025">
        <w:rPr>
          <w:b/>
          <w:i/>
        </w:rPr>
        <w:t>собственного производства</w:t>
      </w:r>
      <w:r w:rsidR="008258A9" w:rsidRPr="00555025">
        <w:rPr>
          <w:b/>
          <w:i/>
        </w:rPr>
        <w:t>, выполнено работ и услуг собственными силами по крупным</w:t>
      </w:r>
      <w:r w:rsidR="00E21CAC" w:rsidRPr="00555025">
        <w:rPr>
          <w:b/>
          <w:i/>
        </w:rPr>
        <w:t xml:space="preserve"> и средним </w:t>
      </w:r>
      <w:r w:rsidR="008258A9" w:rsidRPr="00555025">
        <w:rPr>
          <w:b/>
          <w:i/>
        </w:rPr>
        <w:t xml:space="preserve"> предприятиям района</w:t>
      </w:r>
      <w:r w:rsidR="001D4533" w:rsidRPr="00555025">
        <w:rPr>
          <w:b/>
          <w:i/>
        </w:rPr>
        <w:t xml:space="preserve"> </w:t>
      </w:r>
      <w:r w:rsidR="001D4533" w:rsidRPr="00555025">
        <w:rPr>
          <w:i/>
        </w:rPr>
        <w:t>на</w:t>
      </w:r>
      <w:r w:rsidR="001D4533" w:rsidRPr="00555025">
        <w:t xml:space="preserve"> </w:t>
      </w:r>
      <w:r w:rsidR="00B44C08">
        <w:t>2885,637</w:t>
      </w:r>
      <w:r w:rsidR="00EA58B1" w:rsidRPr="00555025">
        <w:t xml:space="preserve"> </w:t>
      </w:r>
      <w:r w:rsidR="001D4533" w:rsidRPr="00555025">
        <w:t>мл</w:t>
      </w:r>
      <w:r w:rsidRPr="00555025">
        <w:t>н</w:t>
      </w:r>
      <w:r w:rsidR="001D4533" w:rsidRPr="00555025">
        <w:t>. рублей</w:t>
      </w:r>
      <w:r w:rsidRPr="00555025">
        <w:t xml:space="preserve"> или </w:t>
      </w:r>
      <w:r w:rsidR="00B44C08">
        <w:t>98,7</w:t>
      </w:r>
      <w:r w:rsidRPr="00555025">
        <w:t>% к уровню прошлого года в действующих ценах.</w:t>
      </w:r>
      <w:r w:rsidR="001D4533" w:rsidRPr="00555025">
        <w:t xml:space="preserve"> </w:t>
      </w:r>
      <w:r w:rsidRPr="00555025">
        <w:t>О</w:t>
      </w:r>
      <w:r w:rsidR="001D4533" w:rsidRPr="00555025">
        <w:t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производства»</w:t>
      </w:r>
      <w:r w:rsidR="00B44C08">
        <w:t xml:space="preserve"> ими отгружено товаров собственного на 2680,682</w:t>
      </w:r>
      <w:r w:rsidR="00B44C08" w:rsidRPr="00555025">
        <w:t xml:space="preserve"> </w:t>
      </w:r>
      <w:proofErr w:type="gramStart"/>
      <w:r w:rsidR="00B44C08" w:rsidRPr="00555025">
        <w:t>млн.рублей</w:t>
      </w:r>
      <w:proofErr w:type="gramEnd"/>
      <w:r w:rsidR="00B44C08">
        <w:t xml:space="preserve"> или</w:t>
      </w:r>
      <w:r w:rsidRPr="00555025">
        <w:t xml:space="preserve"> </w:t>
      </w:r>
      <w:r w:rsidR="00B115D4" w:rsidRPr="00555025">
        <w:t xml:space="preserve"> </w:t>
      </w:r>
      <w:r w:rsidR="00B44C08">
        <w:t>95,5</w:t>
      </w:r>
      <w:r w:rsidR="00B115D4" w:rsidRPr="00555025">
        <w:t xml:space="preserve"> </w:t>
      </w:r>
      <w:r w:rsidRPr="00555025">
        <w:t>% в действующих ценах</w:t>
      </w:r>
      <w:r w:rsidR="00B44C08">
        <w:t>.</w:t>
      </w:r>
      <w:r w:rsidR="00B115D4" w:rsidRPr="00555025">
        <w:t xml:space="preserve"> </w:t>
      </w:r>
      <w:r w:rsidR="001D4533" w:rsidRPr="00555025">
        <w:t xml:space="preserve">Доля данного вида деятельности в объеме промышленного производства </w:t>
      </w:r>
      <w:r w:rsidR="005B18FF" w:rsidRPr="00555025">
        <w:t>района</w:t>
      </w:r>
      <w:r w:rsidR="001D4533" w:rsidRPr="00555025">
        <w:t xml:space="preserve"> составляет </w:t>
      </w:r>
      <w:r w:rsidR="007600BD" w:rsidRPr="00555025">
        <w:t>9</w:t>
      </w:r>
      <w:r w:rsidR="00B44C08">
        <w:t>2,9</w:t>
      </w:r>
      <w:r w:rsidR="00636E92" w:rsidRPr="00555025">
        <w:t>%</w:t>
      </w:r>
      <w:r w:rsidR="000213F4" w:rsidRPr="00555025">
        <w:t xml:space="preserve"> </w:t>
      </w:r>
      <w:r w:rsidR="001D3233" w:rsidRPr="00555025">
        <w:t>.</w:t>
      </w:r>
    </w:p>
    <w:p w14:paraId="6AF5490B" w14:textId="77777777" w:rsidR="00292409" w:rsidRPr="007D3ACF" w:rsidRDefault="00C15F26" w:rsidP="00292409">
      <w:pPr>
        <w:jc w:val="both"/>
        <w:rPr>
          <w:sz w:val="22"/>
          <w:szCs w:val="22"/>
        </w:rPr>
      </w:pPr>
      <w:r w:rsidRPr="007D3ACF">
        <w:t xml:space="preserve">   </w:t>
      </w:r>
      <w:r w:rsidR="00292409" w:rsidRPr="007D3ACF">
        <w:t xml:space="preserve">       </w:t>
      </w:r>
      <w:r w:rsidR="00160174" w:rsidRPr="007D3ACF">
        <w:t xml:space="preserve">Предприятиями вида экономической деятельности «Обеспечение электроэнергией, газом и паром» отгружено </w:t>
      </w:r>
      <w:r w:rsidR="00B44C08" w:rsidRPr="007D3ACF">
        <w:t>5,8</w:t>
      </w:r>
      <w:r w:rsidR="00160174" w:rsidRPr="007D3ACF">
        <w:t> % от общего объема промышленной продукции, рост к 201</w:t>
      </w:r>
      <w:r w:rsidR="00B44C08" w:rsidRPr="007D3ACF">
        <w:t>9</w:t>
      </w:r>
      <w:r w:rsidR="00160174" w:rsidRPr="007D3ACF">
        <w:t xml:space="preserve"> год</w:t>
      </w:r>
      <w:r w:rsidR="00EA58B1" w:rsidRPr="007D3ACF">
        <w:t>у</w:t>
      </w:r>
      <w:r w:rsidR="00160174" w:rsidRPr="007D3ACF">
        <w:t xml:space="preserve"> составил -</w:t>
      </w:r>
      <w:r w:rsidR="00B44C08" w:rsidRPr="007D3ACF">
        <w:t xml:space="preserve"> 63</w:t>
      </w:r>
      <w:r w:rsidR="00160174" w:rsidRPr="007D3ACF">
        <w:t xml:space="preserve"> % в действующих ценах или </w:t>
      </w:r>
      <w:r w:rsidR="00636E92" w:rsidRPr="007D3ACF">
        <w:t>1</w:t>
      </w:r>
      <w:r w:rsidR="00B44C08" w:rsidRPr="007D3ACF">
        <w:t>67,286</w:t>
      </w:r>
      <w:r w:rsidR="00636E92" w:rsidRPr="007D3ACF">
        <w:t>7</w:t>
      </w:r>
      <w:r w:rsidR="00160174" w:rsidRPr="007D3ACF">
        <w:t xml:space="preserve"> </w:t>
      </w:r>
      <w:proofErr w:type="gramStart"/>
      <w:r w:rsidR="00160174" w:rsidRPr="007D3ACF">
        <w:t>млн.рублей</w:t>
      </w:r>
      <w:proofErr w:type="gramEnd"/>
      <w:r w:rsidR="00160174" w:rsidRPr="007D3ACF">
        <w:t>.</w:t>
      </w:r>
      <w:r w:rsidR="00292409" w:rsidRPr="007D3ACF">
        <w:rPr>
          <w:sz w:val="22"/>
          <w:szCs w:val="22"/>
        </w:rPr>
        <w:t xml:space="preserve"> </w:t>
      </w:r>
    </w:p>
    <w:p w14:paraId="5F0015FE" w14:textId="77777777" w:rsidR="00292409" w:rsidRPr="007D3ACF" w:rsidRDefault="00292409" w:rsidP="00292409">
      <w:pPr>
        <w:ind w:firstLine="708"/>
        <w:jc w:val="both"/>
        <w:rPr>
          <w:color w:val="FF0000"/>
          <w:sz w:val="22"/>
          <w:szCs w:val="22"/>
        </w:rPr>
      </w:pPr>
      <w:r w:rsidRPr="007D3ACF">
        <w:t xml:space="preserve">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B44C08" w:rsidRPr="007D3ACF">
        <w:t>1,3</w:t>
      </w:r>
      <w:r w:rsidRPr="007D3ACF">
        <w:t xml:space="preserve">% от общего объема промышленной продукции, </w:t>
      </w:r>
      <w:r w:rsidR="00B44C08" w:rsidRPr="007D3ACF">
        <w:t>рост</w:t>
      </w:r>
      <w:r w:rsidRPr="007D3ACF">
        <w:t xml:space="preserve"> к прошлому году </w:t>
      </w:r>
      <w:r w:rsidR="00B44C08" w:rsidRPr="007D3ACF">
        <w:t>239,6</w:t>
      </w:r>
      <w:r w:rsidRPr="007D3ACF">
        <w:t xml:space="preserve">% в действующих ценах или </w:t>
      </w:r>
      <w:r w:rsidR="00B44C08" w:rsidRPr="007D3ACF">
        <w:t>37,669</w:t>
      </w:r>
      <w:r w:rsidRPr="007D3ACF">
        <w:t xml:space="preserve"> </w:t>
      </w:r>
      <w:proofErr w:type="gramStart"/>
      <w:r w:rsidRPr="007D3ACF">
        <w:t>млн.рублей</w:t>
      </w:r>
      <w:proofErr w:type="gramEnd"/>
      <w:r w:rsidRPr="007D3ACF">
        <w:t xml:space="preserve">. </w:t>
      </w:r>
      <w:r w:rsidR="00B44C08" w:rsidRPr="007D3ACF">
        <w:t>Повышение</w:t>
      </w:r>
      <w:r w:rsidRPr="007D3ACF">
        <w:rPr>
          <w:sz w:val="22"/>
          <w:szCs w:val="22"/>
        </w:rPr>
        <w:t xml:space="preserve"> данного показателя связано с </w:t>
      </w:r>
      <w:proofErr w:type="gramStart"/>
      <w:r w:rsidRPr="007D3ACF">
        <w:rPr>
          <w:sz w:val="22"/>
          <w:szCs w:val="22"/>
        </w:rPr>
        <w:t>реорганизацией  предприятий</w:t>
      </w:r>
      <w:proofErr w:type="gramEnd"/>
      <w:r w:rsidRPr="007D3ACF">
        <w:rPr>
          <w:sz w:val="22"/>
          <w:szCs w:val="22"/>
        </w:rPr>
        <w:t>: МУП«ЖКХ-Водоканал» реорганизован в МУП Лихославльский район «КАВА»</w:t>
      </w:r>
      <w:r w:rsidR="00B44C08" w:rsidRPr="007D3ACF">
        <w:rPr>
          <w:sz w:val="22"/>
          <w:szCs w:val="22"/>
        </w:rPr>
        <w:t xml:space="preserve"> и др.</w:t>
      </w:r>
    </w:p>
    <w:p w14:paraId="215899CD" w14:textId="77777777" w:rsidR="00292409" w:rsidRPr="007D3ACF" w:rsidRDefault="00292409" w:rsidP="00292409">
      <w:pPr>
        <w:rPr>
          <w:sz w:val="22"/>
          <w:szCs w:val="22"/>
        </w:rPr>
      </w:pPr>
    </w:p>
    <w:p w14:paraId="5F110FDC" w14:textId="77777777" w:rsidR="00292409" w:rsidRPr="009A7274" w:rsidRDefault="00292409" w:rsidP="00292409">
      <w:pPr>
        <w:ind w:firstLine="709"/>
        <w:jc w:val="both"/>
        <w:rPr>
          <w:b/>
          <w:i/>
        </w:rPr>
      </w:pPr>
      <w:r w:rsidRPr="009A7274">
        <w:rPr>
          <w:b/>
          <w:i/>
        </w:rPr>
        <w:t>Сельское хозяйство.</w:t>
      </w:r>
    </w:p>
    <w:p w14:paraId="2C9A4237" w14:textId="77777777" w:rsidR="00292409" w:rsidRPr="004D1E74" w:rsidRDefault="00292409" w:rsidP="00292409">
      <w:pPr>
        <w:jc w:val="both"/>
      </w:pPr>
      <w:r w:rsidRPr="009A7274">
        <w:t xml:space="preserve">         На 1.01.20</w:t>
      </w:r>
      <w:r w:rsidR="001802F0" w:rsidRPr="009A7274">
        <w:t>20</w:t>
      </w:r>
      <w:proofErr w:type="gramStart"/>
      <w:r w:rsidRPr="009A7274">
        <w:t>года  (</w:t>
      </w:r>
      <w:proofErr w:type="gramEnd"/>
      <w:r w:rsidRPr="009A7274">
        <w:t xml:space="preserve"> по крупным, средним и  малым </w:t>
      </w:r>
      <w:proofErr w:type="spellStart"/>
      <w:r w:rsidRPr="009A7274">
        <w:t>сельхозорганизациям</w:t>
      </w:r>
      <w:proofErr w:type="spellEnd"/>
      <w:r w:rsidRPr="009A7274">
        <w:t xml:space="preserve">)   поголовье КРС составило </w:t>
      </w:r>
      <w:r w:rsidR="009A7274" w:rsidRPr="009A7274">
        <w:t>346</w:t>
      </w:r>
      <w:r w:rsidRPr="009A7274">
        <w:t xml:space="preserve">гол. или </w:t>
      </w:r>
      <w:r w:rsidR="009A7274" w:rsidRPr="009A7274">
        <w:t>108,1</w:t>
      </w:r>
      <w:r w:rsidRPr="009A7274">
        <w:t xml:space="preserve"> % к 201</w:t>
      </w:r>
      <w:r w:rsidR="009A7274" w:rsidRPr="009A7274">
        <w:t>9</w:t>
      </w:r>
      <w:r w:rsidRPr="009A7274">
        <w:t xml:space="preserve"> году, в т.ч. коров </w:t>
      </w:r>
      <w:r w:rsidR="001802F0" w:rsidRPr="009A7274">
        <w:t>1</w:t>
      </w:r>
      <w:r w:rsidR="009A7274" w:rsidRPr="009A7274">
        <w:t>65</w:t>
      </w:r>
      <w:r w:rsidRPr="009A7274">
        <w:t xml:space="preserve"> гол. или </w:t>
      </w:r>
      <w:r w:rsidR="009A7274" w:rsidRPr="009A7274">
        <w:t>107,8</w:t>
      </w:r>
      <w:r w:rsidRPr="009A7274">
        <w:t>% к 201</w:t>
      </w:r>
      <w:r w:rsidR="009A7274" w:rsidRPr="009A7274">
        <w:t>9</w:t>
      </w:r>
      <w:r w:rsidRPr="009A7274">
        <w:t xml:space="preserve"> году; </w:t>
      </w:r>
      <w:r w:rsidRPr="004D1E74">
        <w:t xml:space="preserve">поголовье птицы составило </w:t>
      </w:r>
      <w:r w:rsidR="001802F0" w:rsidRPr="004D1E74">
        <w:t>3</w:t>
      </w:r>
      <w:r w:rsidR="004D1E74" w:rsidRPr="004D1E74">
        <w:t>5,7</w:t>
      </w:r>
      <w:r w:rsidRPr="004D1E74">
        <w:t xml:space="preserve"> тыс.гол. или </w:t>
      </w:r>
      <w:r w:rsidR="004D1E74" w:rsidRPr="004D1E74">
        <w:t>79,5</w:t>
      </w:r>
      <w:r w:rsidRPr="004D1E74">
        <w:t xml:space="preserve"> % к 201</w:t>
      </w:r>
      <w:r w:rsidR="004D1E74" w:rsidRPr="004D1E74">
        <w:t>9</w:t>
      </w:r>
      <w:r w:rsidRPr="004D1E74">
        <w:t>году.</w:t>
      </w:r>
    </w:p>
    <w:p w14:paraId="34EB02E9" w14:textId="77777777" w:rsidR="00292409" w:rsidRPr="004D1E74" w:rsidRDefault="00292409" w:rsidP="00292409">
      <w:pPr>
        <w:jc w:val="both"/>
      </w:pPr>
      <w:r w:rsidRPr="004D1E74">
        <w:t>Произведено продукции животноводства:</w:t>
      </w:r>
    </w:p>
    <w:p w14:paraId="36DB70B3" w14:textId="77777777" w:rsidR="00292409" w:rsidRPr="004D1E74" w:rsidRDefault="00292409" w:rsidP="00292409">
      <w:pPr>
        <w:jc w:val="both"/>
      </w:pPr>
      <w:r w:rsidRPr="004D1E74">
        <w:t xml:space="preserve">- </w:t>
      </w:r>
      <w:proofErr w:type="gramStart"/>
      <w:r w:rsidRPr="004D1E74">
        <w:t>мясо(</w:t>
      </w:r>
      <w:proofErr w:type="gramEnd"/>
      <w:r w:rsidRPr="004D1E74">
        <w:t>скот и птица на убой в живом весе )-</w:t>
      </w:r>
      <w:r w:rsidR="004D1E74" w:rsidRPr="004D1E74">
        <w:t>20</w:t>
      </w:r>
      <w:r w:rsidRPr="004D1E74">
        <w:t xml:space="preserve">тн или </w:t>
      </w:r>
      <w:r w:rsidR="004D1E74" w:rsidRPr="004D1E74">
        <w:t>64,2</w:t>
      </w:r>
      <w:r w:rsidRPr="004D1E74">
        <w:t>% к 201</w:t>
      </w:r>
      <w:r w:rsidR="004D1E74" w:rsidRPr="004D1E74">
        <w:t>9</w:t>
      </w:r>
      <w:r w:rsidRPr="004D1E74">
        <w:t xml:space="preserve"> г.;</w:t>
      </w:r>
    </w:p>
    <w:p w14:paraId="1B7F4484" w14:textId="77777777" w:rsidR="00292409" w:rsidRPr="004D1E74" w:rsidRDefault="00292409" w:rsidP="00292409">
      <w:pPr>
        <w:jc w:val="both"/>
      </w:pPr>
      <w:r w:rsidRPr="004D1E74">
        <w:t>- молоко -</w:t>
      </w:r>
      <w:r w:rsidR="004D1E74" w:rsidRPr="004D1E74">
        <w:t>315</w:t>
      </w:r>
      <w:r w:rsidRPr="004D1E74">
        <w:t xml:space="preserve"> </w:t>
      </w:r>
      <w:proofErr w:type="spellStart"/>
      <w:r w:rsidRPr="004D1E74">
        <w:t>тн</w:t>
      </w:r>
      <w:proofErr w:type="spellEnd"/>
      <w:r w:rsidRPr="004D1E74">
        <w:t xml:space="preserve"> или  </w:t>
      </w:r>
      <w:r w:rsidR="001802F0" w:rsidRPr="004D1E74">
        <w:t>10</w:t>
      </w:r>
      <w:r w:rsidR="004D1E74" w:rsidRPr="004D1E74">
        <w:t>4,3</w:t>
      </w:r>
      <w:r w:rsidRPr="004D1E74">
        <w:t>% к  201</w:t>
      </w:r>
      <w:r w:rsidR="004D1E74" w:rsidRPr="004D1E74">
        <w:t>9</w:t>
      </w:r>
      <w:r w:rsidRPr="004D1E74">
        <w:t xml:space="preserve"> году.</w:t>
      </w:r>
    </w:p>
    <w:p w14:paraId="7C744C59" w14:textId="77777777" w:rsidR="00292409" w:rsidRPr="004D1E74" w:rsidRDefault="00292409" w:rsidP="00292409">
      <w:pPr>
        <w:jc w:val="both"/>
      </w:pPr>
      <w:r w:rsidRPr="004D1E74">
        <w:t>Отгружено (передано) продукции собственного производства:</w:t>
      </w:r>
    </w:p>
    <w:p w14:paraId="14A1EEB7" w14:textId="77777777" w:rsidR="00292409" w:rsidRPr="004D1E74" w:rsidRDefault="00292409" w:rsidP="00292409">
      <w:pPr>
        <w:jc w:val="both"/>
      </w:pPr>
      <w:r w:rsidRPr="004D1E74">
        <w:t>-</w:t>
      </w:r>
      <w:proofErr w:type="gramStart"/>
      <w:r w:rsidRPr="004D1E74">
        <w:t>мясо(</w:t>
      </w:r>
      <w:proofErr w:type="gramEnd"/>
      <w:r w:rsidRPr="004D1E74">
        <w:t xml:space="preserve">скот и птица на убой в живом весе)- </w:t>
      </w:r>
      <w:r w:rsidR="004D1E74" w:rsidRPr="004D1E74">
        <w:t>20</w:t>
      </w:r>
      <w:r w:rsidRPr="004D1E74">
        <w:t xml:space="preserve"> или </w:t>
      </w:r>
      <w:r w:rsidR="004D1E74" w:rsidRPr="004D1E74">
        <w:t>64,2</w:t>
      </w:r>
      <w:r w:rsidRPr="004D1E74">
        <w:t xml:space="preserve"> % к  201</w:t>
      </w:r>
      <w:r w:rsidR="004D1E74" w:rsidRPr="004D1E74">
        <w:t>9</w:t>
      </w:r>
      <w:r w:rsidRPr="004D1E74">
        <w:t xml:space="preserve"> году;</w:t>
      </w:r>
    </w:p>
    <w:p w14:paraId="234FAA0A" w14:textId="77777777" w:rsidR="00292409" w:rsidRPr="004D1E74" w:rsidRDefault="00292409" w:rsidP="00292409">
      <w:pPr>
        <w:jc w:val="both"/>
      </w:pPr>
      <w:r w:rsidRPr="004D1E74">
        <w:t>-молоко- 2</w:t>
      </w:r>
      <w:r w:rsidR="004D1E74" w:rsidRPr="004D1E74">
        <w:t>58</w:t>
      </w:r>
      <w:r w:rsidRPr="004D1E74">
        <w:t xml:space="preserve"> </w:t>
      </w:r>
      <w:proofErr w:type="spellStart"/>
      <w:r w:rsidRPr="004D1E74">
        <w:t>тн</w:t>
      </w:r>
      <w:proofErr w:type="spellEnd"/>
      <w:r w:rsidRPr="004D1E74">
        <w:t xml:space="preserve"> или </w:t>
      </w:r>
      <w:r w:rsidR="004D1E74" w:rsidRPr="004D1E74">
        <w:t>97,4</w:t>
      </w:r>
      <w:r w:rsidRPr="004D1E74">
        <w:t xml:space="preserve"> % к 201</w:t>
      </w:r>
      <w:r w:rsidR="004D1E74" w:rsidRPr="004D1E74">
        <w:t>9</w:t>
      </w:r>
      <w:r w:rsidRPr="004D1E74">
        <w:t xml:space="preserve"> году;</w:t>
      </w:r>
    </w:p>
    <w:p w14:paraId="423B0704" w14:textId="77777777" w:rsidR="00292409" w:rsidRPr="00292409" w:rsidRDefault="00292409" w:rsidP="00292409">
      <w:pPr>
        <w:jc w:val="both"/>
      </w:pPr>
      <w:r w:rsidRPr="004D1E74">
        <w:t>Надоено молока в расчете на одну условную голову молочного стада- 3</w:t>
      </w:r>
      <w:r w:rsidR="004D1E74" w:rsidRPr="004D1E74">
        <w:t>296</w:t>
      </w:r>
      <w:r w:rsidRPr="004D1E74">
        <w:t xml:space="preserve"> кг или </w:t>
      </w:r>
      <w:r w:rsidR="001802F0" w:rsidRPr="004D1E74">
        <w:t>9</w:t>
      </w:r>
      <w:r w:rsidR="004D1E74" w:rsidRPr="004D1E74">
        <w:t>2</w:t>
      </w:r>
      <w:r w:rsidR="001802F0" w:rsidRPr="004D1E74">
        <w:t>,7</w:t>
      </w:r>
      <w:r w:rsidRPr="004D1E74">
        <w:t>% к 201</w:t>
      </w:r>
      <w:r w:rsidR="004D1E74" w:rsidRPr="004D1E74">
        <w:t>9</w:t>
      </w:r>
      <w:r w:rsidRPr="004D1E74">
        <w:t xml:space="preserve"> году.</w:t>
      </w:r>
    </w:p>
    <w:p w14:paraId="6D8905EF" w14:textId="77777777" w:rsidR="00292409" w:rsidRPr="00292409" w:rsidRDefault="00292409" w:rsidP="00292409">
      <w:pPr>
        <w:ind w:firstLine="709"/>
        <w:jc w:val="both"/>
      </w:pPr>
      <w:r w:rsidRPr="007468D1">
        <w:rPr>
          <w:b/>
          <w:i/>
        </w:rPr>
        <w:t>Общий объем инвестиций</w:t>
      </w:r>
      <w:r w:rsidRPr="007468D1">
        <w:rPr>
          <w:b/>
        </w:rPr>
        <w:t xml:space="preserve"> </w:t>
      </w:r>
      <w:r w:rsidRPr="007468D1">
        <w:t xml:space="preserve">в основной </w:t>
      </w:r>
      <w:proofErr w:type="gramStart"/>
      <w:r w:rsidRPr="007468D1">
        <w:t>капитал  по</w:t>
      </w:r>
      <w:proofErr w:type="gramEnd"/>
      <w:r w:rsidRPr="007468D1">
        <w:t xml:space="preserve"> средним и крупным предприятиям района  за  20</w:t>
      </w:r>
      <w:r w:rsidR="007468D1" w:rsidRPr="007468D1">
        <w:t>20</w:t>
      </w:r>
      <w:r w:rsidRPr="007468D1">
        <w:t xml:space="preserve"> года составил   </w:t>
      </w:r>
      <w:r w:rsidR="007468D1" w:rsidRPr="007468D1">
        <w:t>273,629</w:t>
      </w:r>
      <w:r w:rsidRPr="007468D1">
        <w:t xml:space="preserve"> млн. рублей или </w:t>
      </w:r>
      <w:r w:rsidR="007468D1" w:rsidRPr="007468D1">
        <w:t>70,9</w:t>
      </w:r>
      <w:r w:rsidRPr="007468D1">
        <w:t xml:space="preserve">%  </w:t>
      </w:r>
      <w:r w:rsidRPr="007468D1">
        <w:rPr>
          <w:color w:val="FF0000"/>
        </w:rPr>
        <w:t xml:space="preserve"> </w:t>
      </w:r>
      <w:r w:rsidRPr="007468D1">
        <w:t>к уровню 201</w:t>
      </w:r>
      <w:r w:rsidR="007468D1" w:rsidRPr="007468D1">
        <w:t>9</w:t>
      </w:r>
      <w:r w:rsidRPr="007468D1">
        <w:t xml:space="preserve"> года .</w:t>
      </w:r>
    </w:p>
    <w:p w14:paraId="3CB587BA" w14:textId="77777777" w:rsidR="00292409" w:rsidRPr="00292409" w:rsidRDefault="00292409" w:rsidP="00292409">
      <w:pPr>
        <w:ind w:firstLine="709"/>
        <w:jc w:val="both"/>
      </w:pPr>
      <w:r w:rsidRPr="00292409">
        <w:rPr>
          <w:b/>
          <w:i/>
        </w:rPr>
        <w:t>Объем работ, выполненных по виду деятельности «Строительство»</w:t>
      </w:r>
      <w:r w:rsidRPr="00292409">
        <w:rPr>
          <w:b/>
        </w:rPr>
        <w:t xml:space="preserve">, </w:t>
      </w:r>
      <w:r w:rsidRPr="00292409">
        <w:t>за    20</w:t>
      </w:r>
      <w:r w:rsidR="009316DC">
        <w:t>20</w:t>
      </w:r>
      <w:r w:rsidRPr="00292409">
        <w:t xml:space="preserve"> год данных нет. </w:t>
      </w:r>
    </w:p>
    <w:p w14:paraId="1B24C59C" w14:textId="77777777" w:rsidR="00292409" w:rsidRPr="00292409" w:rsidRDefault="00292409" w:rsidP="00292409">
      <w:pPr>
        <w:ind w:firstLine="720"/>
        <w:jc w:val="both"/>
      </w:pPr>
      <w:r w:rsidRPr="00292409">
        <w:t>В 20</w:t>
      </w:r>
      <w:r w:rsidR="00B44C08">
        <w:t>20</w:t>
      </w:r>
      <w:r w:rsidRPr="00292409">
        <w:t xml:space="preserve"> г. предприятиями и организациями всех форм собственности, а также индивидуальными застройщиками </w:t>
      </w:r>
      <w:r w:rsidRPr="002152C0">
        <w:t xml:space="preserve">введено  </w:t>
      </w:r>
      <w:r w:rsidR="008B2754" w:rsidRPr="002152C0">
        <w:t>538</w:t>
      </w:r>
      <w:r w:rsidR="002152C0" w:rsidRPr="002152C0">
        <w:t>6,8</w:t>
      </w:r>
      <w:r w:rsidRPr="002152C0">
        <w:t xml:space="preserve"> кв. м общей площади  жилья  или в </w:t>
      </w:r>
      <w:r w:rsidR="002152C0" w:rsidRPr="002152C0">
        <w:t>100,03%</w:t>
      </w:r>
      <w:r w:rsidRPr="002152C0">
        <w:t xml:space="preserve"> к </w:t>
      </w:r>
      <w:r w:rsidR="008B2754" w:rsidRPr="002152C0">
        <w:t xml:space="preserve"> уровню </w:t>
      </w:r>
      <w:r w:rsidRPr="002152C0">
        <w:t>прошло</w:t>
      </w:r>
      <w:r w:rsidR="008B2754" w:rsidRPr="002152C0">
        <w:t>го</w:t>
      </w:r>
      <w:r w:rsidRPr="002152C0">
        <w:t xml:space="preserve"> год</w:t>
      </w:r>
      <w:r w:rsidR="008B2754" w:rsidRPr="002152C0">
        <w:t>а</w:t>
      </w:r>
      <w:r w:rsidRPr="002152C0">
        <w:t>.</w:t>
      </w:r>
    </w:p>
    <w:p w14:paraId="6CBDBFBF" w14:textId="77777777" w:rsidR="00292409" w:rsidRPr="002447A9" w:rsidRDefault="00292409" w:rsidP="00292409">
      <w:pPr>
        <w:ind w:firstLine="720"/>
        <w:jc w:val="both"/>
      </w:pPr>
      <w:r w:rsidRPr="002447A9">
        <w:rPr>
          <w:b/>
        </w:rPr>
        <w:t>Оборот</w:t>
      </w:r>
      <w:r w:rsidRPr="002447A9">
        <w:rPr>
          <w:b/>
          <w:bCs/>
          <w:i/>
          <w:iCs/>
        </w:rPr>
        <w:t xml:space="preserve"> розничной торговли  по средним и крупным предприятиям </w:t>
      </w:r>
      <w:r w:rsidRPr="002447A9">
        <w:t xml:space="preserve">достиг </w:t>
      </w:r>
      <w:r w:rsidR="00B44C08">
        <w:t>1260,596</w:t>
      </w:r>
      <w:r w:rsidRPr="002447A9">
        <w:t xml:space="preserve"> млн. рублей, или </w:t>
      </w:r>
      <w:r w:rsidR="00B44C08">
        <w:t>106,4</w:t>
      </w:r>
      <w:r w:rsidRPr="002447A9">
        <w:t xml:space="preserve"> % в действующих  ценах к 201</w:t>
      </w:r>
      <w:r w:rsidR="00B44C08">
        <w:t>9</w:t>
      </w:r>
      <w:r w:rsidRPr="002447A9">
        <w:t xml:space="preserve"> году. </w:t>
      </w:r>
    </w:p>
    <w:p w14:paraId="4671E691" w14:textId="77777777" w:rsidR="00292409" w:rsidRPr="002447A9" w:rsidRDefault="00292409" w:rsidP="00292409">
      <w:pPr>
        <w:ind w:firstLine="709"/>
        <w:jc w:val="both"/>
      </w:pPr>
      <w:r w:rsidRPr="002447A9">
        <w:rPr>
          <w:b/>
          <w:bCs/>
          <w:i/>
          <w:iCs/>
        </w:rPr>
        <w:t xml:space="preserve">Оборот общественного питания </w:t>
      </w:r>
      <w:r w:rsidRPr="002447A9">
        <w:t xml:space="preserve">составил </w:t>
      </w:r>
      <w:r w:rsidR="00C87504">
        <w:t>1435,1</w:t>
      </w:r>
      <w:r w:rsidRPr="002447A9">
        <w:t xml:space="preserve"> </w:t>
      </w:r>
      <w:r w:rsidR="00C87504">
        <w:t>тыс</w:t>
      </w:r>
      <w:r w:rsidRPr="002447A9">
        <w:t xml:space="preserve">. рублей, или  </w:t>
      </w:r>
      <w:r w:rsidR="00C87504">
        <w:t>13,1</w:t>
      </w:r>
      <w:r w:rsidRPr="002447A9">
        <w:t xml:space="preserve"> % к уровню  прошлого года в действующих ценах.</w:t>
      </w:r>
    </w:p>
    <w:p w14:paraId="1AA71CF9" w14:textId="77777777" w:rsidR="00ED6706" w:rsidRDefault="00292409" w:rsidP="00292409">
      <w:pPr>
        <w:ind w:firstLine="709"/>
        <w:jc w:val="both"/>
      </w:pPr>
      <w:r w:rsidRPr="002447A9">
        <w:rPr>
          <w:b/>
          <w:bCs/>
          <w:i/>
          <w:iCs/>
        </w:rPr>
        <w:t xml:space="preserve">Уровень регистрируемой </w:t>
      </w:r>
      <w:r w:rsidRPr="002447A9">
        <w:rPr>
          <w:b/>
          <w:bCs/>
          <w:iCs/>
        </w:rPr>
        <w:t xml:space="preserve">безработицы </w:t>
      </w:r>
      <w:r w:rsidRPr="002447A9">
        <w:rPr>
          <w:bCs/>
          <w:iCs/>
        </w:rPr>
        <w:t>на 01.01.202</w:t>
      </w:r>
      <w:r w:rsidR="00C87504">
        <w:rPr>
          <w:bCs/>
          <w:iCs/>
        </w:rPr>
        <w:t>1</w:t>
      </w:r>
      <w:r w:rsidRPr="002447A9">
        <w:rPr>
          <w:bCs/>
          <w:iCs/>
        </w:rPr>
        <w:t xml:space="preserve"> года составил</w:t>
      </w:r>
      <w:r w:rsidRPr="002447A9">
        <w:t xml:space="preserve"> </w:t>
      </w:r>
      <w:r w:rsidR="00C87504">
        <w:t>2</w:t>
      </w:r>
      <w:r w:rsidRPr="002447A9">
        <w:t xml:space="preserve">,8 % экономически активного населения  района </w:t>
      </w:r>
      <w:r w:rsidR="002F5AC0" w:rsidRPr="002447A9">
        <w:t xml:space="preserve"> или </w:t>
      </w:r>
      <w:r w:rsidR="00C87504">
        <w:t xml:space="preserve">выше </w:t>
      </w:r>
      <w:r w:rsidR="002F5AC0" w:rsidRPr="002447A9">
        <w:t xml:space="preserve"> уровн</w:t>
      </w:r>
      <w:r w:rsidR="00C87504">
        <w:t>я</w:t>
      </w:r>
      <w:r w:rsidR="002F5AC0" w:rsidRPr="002447A9">
        <w:t xml:space="preserve"> прошлого года</w:t>
      </w:r>
      <w:r w:rsidR="00C87504">
        <w:t xml:space="preserve"> на 2,0 п.п.</w:t>
      </w:r>
      <w:r w:rsidR="002F5AC0" w:rsidRPr="002447A9">
        <w:t xml:space="preserve">; </w:t>
      </w:r>
      <w:r w:rsidR="002F5AC0" w:rsidRPr="004D1E74">
        <w:t xml:space="preserve">напряженность на рынке труда  снизилась и составила </w:t>
      </w:r>
      <w:r w:rsidR="004D1E74" w:rsidRPr="004D1E74">
        <w:t>2,8</w:t>
      </w:r>
      <w:r w:rsidR="002F5AC0" w:rsidRPr="004D1E74">
        <w:t xml:space="preserve"> человека на 1 вакансию.</w:t>
      </w:r>
    </w:p>
    <w:p w14:paraId="180F3D33" w14:textId="77777777" w:rsidR="00ED6706" w:rsidRDefault="00ED6706" w:rsidP="00292409">
      <w:pPr>
        <w:ind w:firstLine="709"/>
        <w:jc w:val="both"/>
      </w:pPr>
      <w:r w:rsidRPr="00ED6706">
        <w:rPr>
          <w:b/>
          <w:i/>
        </w:rPr>
        <w:t>Н</w:t>
      </w:r>
      <w:r w:rsidR="00292409" w:rsidRPr="00954A78">
        <w:rPr>
          <w:b/>
          <w:bCs/>
          <w:i/>
          <w:iCs/>
        </w:rPr>
        <w:t>оминальная среднемесячная начисленная заработная плата</w:t>
      </w:r>
      <w:r w:rsidR="00292409" w:rsidRPr="00954A78">
        <w:rPr>
          <w:b/>
        </w:rPr>
        <w:t xml:space="preserve"> </w:t>
      </w:r>
      <w:r w:rsidR="00292409" w:rsidRPr="00954A78">
        <w:t xml:space="preserve">работников крупных, средних  предприятий и организаций Лихославльского района </w:t>
      </w:r>
      <w:r w:rsidR="00C87504" w:rsidRPr="00954A78">
        <w:t>за 20</w:t>
      </w:r>
      <w:r w:rsidR="00C87504">
        <w:t>20</w:t>
      </w:r>
      <w:r w:rsidR="00C87504" w:rsidRPr="00954A78">
        <w:t xml:space="preserve"> год </w:t>
      </w:r>
      <w:r w:rsidR="00292409" w:rsidRPr="00954A78">
        <w:t xml:space="preserve"> </w:t>
      </w:r>
      <w:r w:rsidR="00292409" w:rsidRPr="00954A78">
        <w:lastRenderedPageBreak/>
        <w:t>выросла по сравнению   с соответствующим периодом    201</w:t>
      </w:r>
      <w:r w:rsidR="00C87504">
        <w:t>9</w:t>
      </w:r>
      <w:r w:rsidR="00292409" w:rsidRPr="00954A78">
        <w:t xml:space="preserve"> года  на  </w:t>
      </w:r>
      <w:r w:rsidR="00C87504">
        <w:t>4,</w:t>
      </w:r>
      <w:r>
        <w:t>4</w:t>
      </w:r>
      <w:r w:rsidR="00292409" w:rsidRPr="00954A78">
        <w:t xml:space="preserve">% и составила </w:t>
      </w:r>
      <w:r>
        <w:t>30203,8</w:t>
      </w:r>
      <w:r w:rsidR="00292409" w:rsidRPr="00954A78">
        <w:t xml:space="preserve"> рубл</w:t>
      </w:r>
      <w:r>
        <w:t>ей</w:t>
      </w:r>
      <w:r w:rsidR="00292409" w:rsidRPr="00954A78">
        <w:t>.</w:t>
      </w:r>
    </w:p>
    <w:p w14:paraId="1BAB7E9C" w14:textId="77777777" w:rsidR="00292409" w:rsidRPr="00645E24" w:rsidRDefault="00292409" w:rsidP="00292409">
      <w:pPr>
        <w:ind w:firstLine="709"/>
        <w:jc w:val="both"/>
      </w:pPr>
      <w:r w:rsidRPr="00954A78">
        <w:t xml:space="preserve"> </w:t>
      </w:r>
      <w:proofErr w:type="gramStart"/>
      <w:r w:rsidR="00ED6706" w:rsidRPr="00ED6706">
        <w:rPr>
          <w:b/>
          <w:i/>
        </w:rPr>
        <w:t>Пр</w:t>
      </w:r>
      <w:r w:rsidR="00954A78" w:rsidRPr="00ED6706">
        <w:rPr>
          <w:b/>
          <w:bCs/>
          <w:i/>
          <w:iCs/>
        </w:rPr>
        <w:t>и</w:t>
      </w:r>
      <w:r w:rsidR="00954A78" w:rsidRPr="00B20A43">
        <w:rPr>
          <w:b/>
          <w:bCs/>
          <w:i/>
          <w:iCs/>
        </w:rPr>
        <w:t>быль</w:t>
      </w:r>
      <w:r w:rsidRPr="00B20A43">
        <w:rPr>
          <w:b/>
          <w:bCs/>
          <w:i/>
          <w:iCs/>
        </w:rPr>
        <w:t xml:space="preserve">  крупных</w:t>
      </w:r>
      <w:proofErr w:type="gramEnd"/>
      <w:r w:rsidRPr="00B20A43">
        <w:rPr>
          <w:b/>
          <w:bCs/>
          <w:i/>
          <w:iCs/>
        </w:rPr>
        <w:t xml:space="preserve"> и средних предприятий и организаций </w:t>
      </w:r>
      <w:r w:rsidRPr="00B20A43">
        <w:t>по итогам    20</w:t>
      </w:r>
      <w:r w:rsidR="00B20A43" w:rsidRPr="00B20A43">
        <w:t>20</w:t>
      </w:r>
      <w:r w:rsidRPr="00B20A43">
        <w:t xml:space="preserve"> года</w:t>
      </w:r>
      <w:r w:rsidRPr="00B20A43">
        <w:rPr>
          <w:b/>
        </w:rPr>
        <w:t xml:space="preserve"> </w:t>
      </w:r>
      <w:r w:rsidRPr="00B20A43">
        <w:t>составил</w:t>
      </w:r>
      <w:r w:rsidR="00B20A43" w:rsidRPr="00B20A43">
        <w:t>а</w:t>
      </w:r>
      <w:r w:rsidRPr="00B20A43">
        <w:t xml:space="preserve"> </w:t>
      </w:r>
      <w:r w:rsidR="00B20A43" w:rsidRPr="00B20A43">
        <w:t>62,274</w:t>
      </w:r>
      <w:r w:rsidRPr="00B20A43">
        <w:t xml:space="preserve"> млн. рублей</w:t>
      </w:r>
      <w:r w:rsidR="008B2754" w:rsidRPr="00B20A43">
        <w:t xml:space="preserve"> </w:t>
      </w:r>
      <w:r w:rsidRPr="00B20A43">
        <w:t>( в 201</w:t>
      </w:r>
      <w:r w:rsidR="00B20A43" w:rsidRPr="00B20A43">
        <w:t>9</w:t>
      </w:r>
      <w:r w:rsidRPr="00B20A43">
        <w:t xml:space="preserve"> году </w:t>
      </w:r>
      <w:r w:rsidR="00B20A43" w:rsidRPr="00B20A43">
        <w:t xml:space="preserve">прибыль </w:t>
      </w:r>
      <w:r w:rsidRPr="00B20A43">
        <w:t xml:space="preserve"> составил </w:t>
      </w:r>
      <w:r w:rsidR="00B20A43" w:rsidRPr="00B20A43">
        <w:t>7,863</w:t>
      </w:r>
      <w:r w:rsidRPr="00B20A43">
        <w:t xml:space="preserve"> млн.руб.).</w:t>
      </w:r>
      <w:r w:rsidRPr="00645E24">
        <w:t xml:space="preserve"> </w:t>
      </w:r>
    </w:p>
    <w:p w14:paraId="1D24D92D" w14:textId="77777777" w:rsidR="00292409" w:rsidRPr="005A5FBB" w:rsidRDefault="00292409" w:rsidP="00292409">
      <w:pPr>
        <w:ind w:firstLine="709"/>
        <w:jc w:val="both"/>
      </w:pPr>
      <w:r w:rsidRPr="005A5FBB">
        <w:rPr>
          <w:b/>
          <w:bCs/>
          <w:i/>
          <w:iCs/>
        </w:rPr>
        <w:t xml:space="preserve">Доходы консолидированного </w:t>
      </w:r>
      <w:proofErr w:type="gramStart"/>
      <w:r w:rsidRPr="005A5FBB">
        <w:rPr>
          <w:b/>
          <w:bCs/>
          <w:i/>
          <w:iCs/>
        </w:rPr>
        <w:t>бюджета</w:t>
      </w:r>
      <w:r w:rsidRPr="005A5FBB">
        <w:rPr>
          <w:b/>
        </w:rPr>
        <w:t xml:space="preserve"> </w:t>
      </w:r>
      <w:r w:rsidRPr="005A5FBB">
        <w:t xml:space="preserve"> за</w:t>
      </w:r>
      <w:proofErr w:type="gramEnd"/>
      <w:r w:rsidRPr="005A5FBB">
        <w:t xml:space="preserve">   20</w:t>
      </w:r>
      <w:r w:rsidR="005A5FBB">
        <w:t>20</w:t>
      </w:r>
      <w:r w:rsidRPr="005A5FBB">
        <w:t xml:space="preserve"> год составили   </w:t>
      </w:r>
      <w:r w:rsidR="002447A9" w:rsidRPr="005A5FBB">
        <w:t>8</w:t>
      </w:r>
      <w:r w:rsidR="005A5FBB">
        <w:t>16</w:t>
      </w:r>
      <w:r w:rsidR="002447A9" w:rsidRPr="005A5FBB">
        <w:t>,0</w:t>
      </w:r>
      <w:r w:rsidRPr="005A5FBB">
        <w:t xml:space="preserve">                млн.рублей или </w:t>
      </w:r>
      <w:r w:rsidR="005A5FBB">
        <w:t>98,2</w:t>
      </w:r>
      <w:r w:rsidRPr="005A5FBB">
        <w:t>% к прошлому году.</w:t>
      </w:r>
    </w:p>
    <w:p w14:paraId="29AC5729" w14:textId="77777777" w:rsidR="00292409" w:rsidRPr="005A5FBB" w:rsidRDefault="00292409" w:rsidP="00292409">
      <w:pPr>
        <w:ind w:firstLine="709"/>
        <w:jc w:val="both"/>
      </w:pPr>
      <w:r w:rsidRPr="005A5FBB">
        <w:rPr>
          <w:b/>
          <w:bCs/>
          <w:i/>
          <w:iCs/>
        </w:rPr>
        <w:t xml:space="preserve">Расходы консолидированного бюджета </w:t>
      </w:r>
      <w:r w:rsidRPr="005A5FBB">
        <w:t xml:space="preserve">за тот же период составили </w:t>
      </w:r>
      <w:r w:rsidR="002447A9" w:rsidRPr="005A5FBB">
        <w:t>8</w:t>
      </w:r>
      <w:r w:rsidR="005A5FBB">
        <w:t>13,7</w:t>
      </w:r>
      <w:r w:rsidRPr="005A5FBB">
        <w:t xml:space="preserve"> млн. рублей, или </w:t>
      </w:r>
      <w:r w:rsidR="005A5FBB">
        <w:t>97,0</w:t>
      </w:r>
      <w:r w:rsidR="002447A9" w:rsidRPr="005A5FBB">
        <w:t>%</w:t>
      </w:r>
      <w:r w:rsidRPr="005A5FBB">
        <w:t xml:space="preserve">  к  201</w:t>
      </w:r>
      <w:r w:rsidR="005A5FBB">
        <w:t>9</w:t>
      </w:r>
      <w:r w:rsidRPr="005A5FBB">
        <w:t xml:space="preserve"> году.</w:t>
      </w:r>
    </w:p>
    <w:p w14:paraId="53988221" w14:textId="77777777" w:rsidR="00292409" w:rsidRPr="00AD1DAB" w:rsidRDefault="00292409" w:rsidP="00292409">
      <w:pPr>
        <w:ind w:firstLine="709"/>
        <w:jc w:val="both"/>
      </w:pPr>
      <w:r w:rsidRPr="005A5FBB">
        <w:t>За 20</w:t>
      </w:r>
      <w:r w:rsidR="005A5FBB">
        <w:t>20</w:t>
      </w:r>
      <w:r w:rsidRPr="005A5FBB">
        <w:t xml:space="preserve"> год </w:t>
      </w:r>
      <w:r w:rsidRPr="005A5FBB">
        <w:rPr>
          <w:bCs/>
          <w:iCs/>
        </w:rPr>
        <w:t xml:space="preserve">бюджет </w:t>
      </w:r>
      <w:proofErr w:type="gramStart"/>
      <w:r w:rsidRPr="005A5FBB">
        <w:rPr>
          <w:bCs/>
          <w:iCs/>
        </w:rPr>
        <w:t>исполнен  с</w:t>
      </w:r>
      <w:proofErr w:type="gramEnd"/>
      <w:r w:rsidRPr="005A5FBB">
        <w:rPr>
          <w:bCs/>
          <w:iCs/>
        </w:rPr>
        <w:t xml:space="preserve">   </w:t>
      </w:r>
      <w:r w:rsidR="005A5FBB">
        <w:rPr>
          <w:bCs/>
          <w:iCs/>
        </w:rPr>
        <w:t>профицитом</w:t>
      </w:r>
      <w:r w:rsidR="002447A9" w:rsidRPr="005A5FBB">
        <w:rPr>
          <w:bCs/>
          <w:iCs/>
        </w:rPr>
        <w:t xml:space="preserve"> – </w:t>
      </w:r>
      <w:r w:rsidR="005A5FBB">
        <w:rPr>
          <w:bCs/>
          <w:iCs/>
        </w:rPr>
        <w:t>2,4</w:t>
      </w:r>
      <w:r w:rsidR="002447A9" w:rsidRPr="005A5FBB">
        <w:rPr>
          <w:bCs/>
          <w:iCs/>
        </w:rPr>
        <w:t xml:space="preserve"> </w:t>
      </w:r>
      <w:proofErr w:type="spellStart"/>
      <w:r w:rsidR="002447A9" w:rsidRPr="005A5FBB">
        <w:rPr>
          <w:bCs/>
          <w:iCs/>
        </w:rPr>
        <w:t>млн.рублей</w:t>
      </w:r>
      <w:proofErr w:type="spellEnd"/>
      <w:r w:rsidRPr="005A5FBB">
        <w:t>( в  201</w:t>
      </w:r>
      <w:r w:rsidR="005A5FBB">
        <w:t>9</w:t>
      </w:r>
      <w:r w:rsidRPr="005A5FBB">
        <w:t xml:space="preserve"> году   </w:t>
      </w:r>
      <w:r w:rsidR="002447A9" w:rsidRPr="005A5FBB">
        <w:t xml:space="preserve">был </w:t>
      </w:r>
      <w:r w:rsidR="001903F2">
        <w:t>дефицит бюджета - 8 млн.руб.</w:t>
      </w:r>
      <w:r w:rsidRPr="005A5FBB">
        <w:t>).</w:t>
      </w:r>
    </w:p>
    <w:p w14:paraId="1CC51BB5" w14:textId="77777777" w:rsidR="00292409" w:rsidRDefault="00292409" w:rsidP="00292409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Демографическая ситуация. </w:t>
      </w:r>
    </w:p>
    <w:p w14:paraId="50C4C1EC" w14:textId="77777777" w:rsidR="00292409" w:rsidRPr="00056629" w:rsidRDefault="00292409" w:rsidP="00292409">
      <w:pPr>
        <w:pStyle w:val="a4"/>
        <w:jc w:val="both"/>
      </w:pPr>
      <w:r w:rsidRPr="009868DB">
        <w:t xml:space="preserve">           </w:t>
      </w:r>
      <w:r w:rsidRPr="00555025">
        <w:t>Численность населения на 1 января 20</w:t>
      </w:r>
      <w:r w:rsidR="002152C0">
        <w:t>2</w:t>
      </w:r>
      <w:r w:rsidR="00D741AE">
        <w:t>1</w:t>
      </w:r>
      <w:r w:rsidRPr="00555025">
        <w:t xml:space="preserve"> </w:t>
      </w:r>
      <w:proofErr w:type="gramStart"/>
      <w:r w:rsidRPr="00555025">
        <w:t>года</w:t>
      </w:r>
      <w:r w:rsidR="00D741AE">
        <w:t>( по</w:t>
      </w:r>
      <w:proofErr w:type="gramEnd"/>
      <w:r w:rsidR="00D741AE">
        <w:t xml:space="preserve"> оценке)</w:t>
      </w:r>
      <w:r w:rsidRPr="00555025">
        <w:t xml:space="preserve"> составила 25</w:t>
      </w:r>
      <w:r w:rsidR="00D741AE">
        <w:t>3</w:t>
      </w:r>
      <w:r w:rsidR="007468D1">
        <w:t>06</w:t>
      </w:r>
      <w:r w:rsidRPr="00555025">
        <w:t xml:space="preserve"> человек, то есть, по сравнению с  прошлым годом (2</w:t>
      </w:r>
      <w:r w:rsidR="002152C0">
        <w:t>5</w:t>
      </w:r>
      <w:r w:rsidR="007468D1">
        <w:t xml:space="preserve">730 </w:t>
      </w:r>
      <w:r w:rsidRPr="00555025">
        <w:t xml:space="preserve">чел.) уменьшилась на </w:t>
      </w:r>
      <w:r w:rsidR="00D741AE">
        <w:t>1,6</w:t>
      </w:r>
      <w:r w:rsidRPr="00555025">
        <w:t xml:space="preserve">%. </w:t>
      </w:r>
      <w:r w:rsidRPr="00056629">
        <w:t>Родилось в 20</w:t>
      </w:r>
      <w:r w:rsidR="009316DC" w:rsidRPr="00056629">
        <w:t>20</w:t>
      </w:r>
      <w:r w:rsidRPr="00056629">
        <w:t xml:space="preserve"> году </w:t>
      </w:r>
      <w:r w:rsidR="00555025" w:rsidRPr="00056629">
        <w:t>2</w:t>
      </w:r>
      <w:r w:rsidR="00D741AE" w:rsidRPr="00056629">
        <w:t>14</w:t>
      </w:r>
      <w:r w:rsidRPr="00056629">
        <w:t xml:space="preserve"> человека, в 201</w:t>
      </w:r>
      <w:r w:rsidR="00D741AE" w:rsidRPr="00056629">
        <w:t>9</w:t>
      </w:r>
      <w:r w:rsidRPr="00056629">
        <w:t xml:space="preserve"> - </w:t>
      </w:r>
      <w:r w:rsidR="00DA5026" w:rsidRPr="00056629">
        <w:t>2</w:t>
      </w:r>
      <w:r w:rsidR="00D741AE" w:rsidRPr="00056629">
        <w:t>28</w:t>
      </w:r>
      <w:r w:rsidRPr="00056629">
        <w:t xml:space="preserve"> человек. Общий коэффициент рождаемости (на 1000 населения) в 20</w:t>
      </w:r>
      <w:r w:rsidR="00D741AE" w:rsidRPr="00056629">
        <w:t>20</w:t>
      </w:r>
      <w:r w:rsidRPr="00056629">
        <w:t xml:space="preserve"> году уменьшился и составил </w:t>
      </w:r>
      <w:r w:rsidR="00056629" w:rsidRPr="00056629">
        <w:t>8,5</w:t>
      </w:r>
      <w:r w:rsidRPr="00056629">
        <w:t>. В 20</w:t>
      </w:r>
      <w:r w:rsidR="00056629" w:rsidRPr="00056629">
        <w:t>20</w:t>
      </w:r>
      <w:r w:rsidRPr="00056629">
        <w:t xml:space="preserve"> году умерло 4</w:t>
      </w:r>
      <w:r w:rsidR="00056629" w:rsidRPr="00056629">
        <w:t>7</w:t>
      </w:r>
      <w:r w:rsidR="00555025" w:rsidRPr="00056629">
        <w:t>5</w:t>
      </w:r>
      <w:r w:rsidRPr="00056629">
        <w:t xml:space="preserve"> человек, в 201</w:t>
      </w:r>
      <w:r w:rsidR="00056629" w:rsidRPr="00056629">
        <w:t>9</w:t>
      </w:r>
      <w:r w:rsidRPr="00056629">
        <w:t xml:space="preserve"> – 4</w:t>
      </w:r>
      <w:r w:rsidR="00056629" w:rsidRPr="00056629">
        <w:t>22</w:t>
      </w:r>
      <w:r w:rsidRPr="00056629">
        <w:t xml:space="preserve"> человек. Общий коэффициент смертности (на 1000 населения) в 20</w:t>
      </w:r>
      <w:r w:rsidR="00056629" w:rsidRPr="00056629">
        <w:t>20</w:t>
      </w:r>
      <w:r w:rsidRPr="00056629">
        <w:t xml:space="preserve"> году </w:t>
      </w:r>
      <w:r w:rsidR="00056629" w:rsidRPr="00056629">
        <w:t xml:space="preserve">увеличился </w:t>
      </w:r>
      <w:r w:rsidR="00555025" w:rsidRPr="00056629">
        <w:t xml:space="preserve"> и составил 1</w:t>
      </w:r>
      <w:r w:rsidR="00056629" w:rsidRPr="00056629">
        <w:t>8,8</w:t>
      </w:r>
      <w:r w:rsidR="00555025" w:rsidRPr="00056629">
        <w:t>.</w:t>
      </w:r>
      <w:r w:rsidRPr="00056629">
        <w:t xml:space="preserve"> </w:t>
      </w:r>
    </w:p>
    <w:p w14:paraId="27506C67" w14:textId="77777777" w:rsidR="00292409" w:rsidRPr="00056629" w:rsidRDefault="00292409" w:rsidP="00292409">
      <w:pPr>
        <w:pStyle w:val="a4"/>
        <w:jc w:val="both"/>
      </w:pPr>
      <w:r w:rsidRPr="00056629">
        <w:t xml:space="preserve">           Смертность из года в год значительно превышает рождаемость, и, как следствие, – происходит сокращение численности населения. </w:t>
      </w:r>
    </w:p>
    <w:p w14:paraId="535B73F3" w14:textId="77777777" w:rsidR="00292409" w:rsidRPr="009868DB" w:rsidRDefault="00292409" w:rsidP="00292409">
      <w:pPr>
        <w:pStyle w:val="a4"/>
        <w:jc w:val="both"/>
      </w:pPr>
      <w:r w:rsidRPr="00056629">
        <w:t xml:space="preserve">             На демографическую ситуацию также влияют миграционные процессы. Число прибывших на территорию района в 20</w:t>
      </w:r>
      <w:r w:rsidR="00056629" w:rsidRPr="00056629">
        <w:t>20</w:t>
      </w:r>
      <w:r w:rsidRPr="00056629">
        <w:t xml:space="preserve"> году состави</w:t>
      </w:r>
      <w:r w:rsidR="007468D1">
        <w:t>ло</w:t>
      </w:r>
      <w:r w:rsidRPr="00056629">
        <w:t xml:space="preserve"> </w:t>
      </w:r>
      <w:r w:rsidR="007468D1">
        <w:t>720</w:t>
      </w:r>
      <w:r w:rsidRPr="00056629">
        <w:t xml:space="preserve"> человек, а число выбывших – </w:t>
      </w:r>
      <w:r w:rsidR="00056629" w:rsidRPr="00056629">
        <w:t>8</w:t>
      </w:r>
      <w:r w:rsidR="007468D1">
        <w:t>83</w:t>
      </w:r>
      <w:r w:rsidRPr="00056629">
        <w:t xml:space="preserve"> человек, то есть число выбывших превысило число прибывших на </w:t>
      </w:r>
      <w:r w:rsidR="00056629" w:rsidRPr="00056629">
        <w:t>1</w:t>
      </w:r>
      <w:r w:rsidR="007468D1">
        <w:t>63</w:t>
      </w:r>
      <w:r w:rsidRPr="00056629">
        <w:t xml:space="preserve"> человек</w:t>
      </w:r>
      <w:r w:rsidR="00056629" w:rsidRPr="00056629">
        <w:t>а</w:t>
      </w:r>
      <w:r w:rsidRPr="00056629">
        <w:t>( в 201</w:t>
      </w:r>
      <w:r w:rsidR="00056629" w:rsidRPr="00056629">
        <w:t>9</w:t>
      </w:r>
      <w:r w:rsidRPr="00056629">
        <w:t xml:space="preserve"> году –выбыло на </w:t>
      </w:r>
      <w:r w:rsidR="00056629" w:rsidRPr="00056629">
        <w:t>31</w:t>
      </w:r>
      <w:r w:rsidRPr="00056629">
        <w:t xml:space="preserve"> чел. больше, чем прибыло)</w:t>
      </w:r>
    </w:p>
    <w:p w14:paraId="767C0485" w14:textId="77777777" w:rsidR="00292409" w:rsidRPr="009868DB" w:rsidRDefault="00292409" w:rsidP="00292409">
      <w:pPr>
        <w:ind w:firstLine="720"/>
        <w:jc w:val="both"/>
        <w:rPr>
          <w:bCs/>
          <w:iCs/>
          <w:highlight w:val="yellow"/>
        </w:rPr>
      </w:pPr>
    </w:p>
    <w:p w14:paraId="0EC65AF4" w14:textId="77777777" w:rsidR="00292409" w:rsidRPr="00DE065F" w:rsidRDefault="00292409" w:rsidP="00292409">
      <w:pPr>
        <w:ind w:firstLine="720"/>
        <w:jc w:val="both"/>
        <w:rPr>
          <w:bCs/>
          <w:iCs/>
        </w:rPr>
      </w:pPr>
    </w:p>
    <w:p w14:paraId="6A9C0733" w14:textId="77777777" w:rsidR="00292409" w:rsidRPr="00F949F8" w:rsidRDefault="00292409" w:rsidP="00292409">
      <w:pPr>
        <w:pStyle w:val="a3"/>
        <w:keepLines/>
        <w:ind w:left="1440"/>
        <w:rPr>
          <w:b/>
          <w:bCs/>
          <w:lang w:val="ru-RU"/>
        </w:rPr>
      </w:pPr>
      <w:r w:rsidRPr="00F949F8">
        <w:rPr>
          <w:b/>
          <w:bCs/>
          <w:lang w:val="ru-RU"/>
        </w:rPr>
        <w:t>Основные показатели социально-экономического развития</w:t>
      </w:r>
    </w:p>
    <w:p w14:paraId="7ECD1115" w14:textId="77777777" w:rsidR="00292409" w:rsidRPr="00F949F8" w:rsidRDefault="00292409" w:rsidP="00292409">
      <w:pPr>
        <w:keepLines/>
        <w:jc w:val="center"/>
        <w:rPr>
          <w:b/>
          <w:bCs/>
        </w:rPr>
      </w:pPr>
      <w:r w:rsidRPr="00F949F8">
        <w:rPr>
          <w:b/>
          <w:bCs/>
        </w:rPr>
        <w:t xml:space="preserve">Лихославльского района за   </w:t>
      </w:r>
      <w:r w:rsidR="00C87504">
        <w:rPr>
          <w:b/>
          <w:bCs/>
        </w:rPr>
        <w:t>2020</w:t>
      </w:r>
      <w:r w:rsidRPr="00F949F8">
        <w:rPr>
          <w:b/>
          <w:bCs/>
        </w:rPr>
        <w:t xml:space="preserve"> год</w:t>
      </w:r>
    </w:p>
    <w:p w14:paraId="1C153F81" w14:textId="77777777" w:rsidR="00292409" w:rsidRPr="00F949F8" w:rsidRDefault="00292409" w:rsidP="00292409">
      <w:pPr>
        <w:ind w:firstLine="720"/>
        <w:jc w:val="both"/>
        <w:rPr>
          <w:bCs/>
          <w:iCs/>
        </w:rPr>
      </w:pPr>
    </w:p>
    <w:p w14:paraId="7631E87D" w14:textId="77777777" w:rsidR="00292409" w:rsidRPr="00F949F8" w:rsidRDefault="00292409" w:rsidP="00292409">
      <w:pPr>
        <w:jc w:val="both"/>
      </w:pPr>
    </w:p>
    <w:p w14:paraId="73B0FF30" w14:textId="77777777" w:rsidR="00292409" w:rsidRPr="00F949F8" w:rsidRDefault="00292409" w:rsidP="00292409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292409" w:rsidRPr="00F949F8" w14:paraId="1C547E27" w14:textId="77777777" w:rsidTr="00AF0F9A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3AD756" w14:textId="77777777" w:rsidR="00292409" w:rsidRPr="00F949F8" w:rsidRDefault="00292409" w:rsidP="00AF0F9A">
            <w:pPr>
              <w:keepLines/>
              <w:spacing w:line="276" w:lineRule="auto"/>
              <w:jc w:val="center"/>
            </w:pPr>
            <w:r w:rsidRPr="00F949F8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3E4AC" w14:textId="77777777" w:rsidR="00292409" w:rsidRPr="00F949F8" w:rsidRDefault="00292409" w:rsidP="00C87504">
            <w:pPr>
              <w:keepLines/>
              <w:spacing w:line="276" w:lineRule="auto"/>
              <w:jc w:val="center"/>
            </w:pPr>
            <w:r w:rsidRPr="00F949F8">
              <w:t>20</w:t>
            </w:r>
            <w:r w:rsidR="00C87504">
              <w:t>20</w:t>
            </w:r>
            <w:r w:rsidRPr="00F949F8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85992" w14:textId="77777777" w:rsidR="00292409" w:rsidRPr="00F949F8" w:rsidRDefault="00292409" w:rsidP="00AF0F9A">
            <w:pPr>
              <w:keepLines/>
              <w:spacing w:line="276" w:lineRule="auto"/>
              <w:jc w:val="center"/>
            </w:pPr>
            <w:r w:rsidRPr="00F949F8">
              <w:t xml:space="preserve">В % к </w:t>
            </w:r>
          </w:p>
          <w:p w14:paraId="2DA133FF" w14:textId="77777777" w:rsidR="00292409" w:rsidRPr="00F949F8" w:rsidRDefault="00292409" w:rsidP="00C87504">
            <w:pPr>
              <w:keepLines/>
              <w:spacing w:line="276" w:lineRule="auto"/>
              <w:jc w:val="center"/>
            </w:pPr>
            <w:r w:rsidRPr="00F949F8">
              <w:t>201</w:t>
            </w:r>
            <w:r w:rsidR="00C87504">
              <w:t>9</w:t>
            </w:r>
            <w:r w:rsidRPr="00F949F8">
              <w:t xml:space="preserve"> году</w:t>
            </w:r>
          </w:p>
        </w:tc>
      </w:tr>
      <w:tr w:rsidR="00292409" w:rsidRPr="00F949F8" w14:paraId="263C9474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60B4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 xml:space="preserve">Отгрузка промышленной продукции, млн. руб. 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BE9E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2885,637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9C86" w14:textId="77777777" w:rsidR="00292409" w:rsidRPr="009F20E9" w:rsidRDefault="00C87504" w:rsidP="008B2754">
            <w:pPr>
              <w:keepLines/>
              <w:spacing w:line="276" w:lineRule="auto"/>
              <w:jc w:val="center"/>
            </w:pPr>
            <w:r>
              <w:t>98,7</w:t>
            </w:r>
          </w:p>
        </w:tc>
      </w:tr>
      <w:tr w:rsidR="00292409" w:rsidRPr="00F949F8" w14:paraId="2C35D365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C76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F29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C7C5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40F914E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82DD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– обрабатывающие производства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2276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2680,682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0253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95,5</w:t>
            </w:r>
          </w:p>
        </w:tc>
      </w:tr>
      <w:tr w:rsidR="00292409" w:rsidRPr="00F949F8" w14:paraId="04F9E49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9BB8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B097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8D63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1A973B38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FC1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 xml:space="preserve">– </w:t>
            </w:r>
            <w:proofErr w:type="gramStart"/>
            <w:r w:rsidRPr="00F949F8">
              <w:t>обеспечение  электроэнергией</w:t>
            </w:r>
            <w:proofErr w:type="gramEnd"/>
            <w:r w:rsidRPr="00F949F8">
              <w:t>, газом и паром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42BD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167,286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2C44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163</w:t>
            </w:r>
          </w:p>
        </w:tc>
      </w:tr>
      <w:tr w:rsidR="00292409" w:rsidRPr="00F949F8" w14:paraId="726A9FFC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9967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-водоснабжение; водоотведение, организация сбора и утилизация отходов, деятельность по ликвидации загрязнений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D7E4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37,669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6A5" w14:textId="77777777" w:rsidR="00292409" w:rsidRPr="009F20E9" w:rsidRDefault="00C87504" w:rsidP="00AF0F9A">
            <w:pPr>
              <w:keepLines/>
              <w:spacing w:line="276" w:lineRule="auto"/>
              <w:jc w:val="center"/>
            </w:pPr>
            <w:r>
              <w:t>239,6</w:t>
            </w:r>
          </w:p>
        </w:tc>
      </w:tr>
      <w:tr w:rsidR="00292409" w:rsidRPr="00F949F8" w14:paraId="1B61D953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81A7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Поголовье КРС 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CE4B" w14:textId="77777777" w:rsidR="0029240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346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D901" w14:textId="77777777" w:rsidR="0029240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108,1</w:t>
            </w:r>
          </w:p>
        </w:tc>
      </w:tr>
      <w:tr w:rsidR="00292409" w:rsidRPr="00F949F8" w14:paraId="65098F72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1674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16B0" w14:textId="77777777" w:rsidR="00292409" w:rsidRPr="004D1E74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40C5" w14:textId="77777777" w:rsidR="00292409" w:rsidRPr="004D1E74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597F1915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E600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– в т.ч. коров  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62D1" w14:textId="77777777" w:rsidR="0029240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165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DD71" w14:textId="77777777" w:rsidR="0029240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107,8</w:t>
            </w:r>
          </w:p>
        </w:tc>
      </w:tr>
      <w:tr w:rsidR="009F20E9" w:rsidRPr="00F949F8" w14:paraId="5C184922" w14:textId="77777777" w:rsidTr="00AF0F9A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1D15" w14:textId="77777777" w:rsidR="009F20E9" w:rsidRPr="00F949F8" w:rsidRDefault="009F20E9" w:rsidP="00AF0F9A">
            <w:pPr>
              <w:keepLines/>
              <w:spacing w:line="276" w:lineRule="auto"/>
              <w:jc w:val="both"/>
            </w:pPr>
            <w:r>
              <w:t xml:space="preserve">Поголовье птицы </w:t>
            </w:r>
            <w:proofErr w:type="gramStart"/>
            <w:r>
              <w:t>тыс.гол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A265" w14:textId="77777777" w:rsidR="009F20E9" w:rsidRPr="004D1E74" w:rsidRDefault="009F20E9" w:rsidP="004D1E74">
            <w:pPr>
              <w:keepLines/>
              <w:spacing w:line="276" w:lineRule="auto"/>
              <w:jc w:val="center"/>
            </w:pPr>
            <w:r w:rsidRPr="004D1E74">
              <w:t>3</w:t>
            </w:r>
            <w:r w:rsidR="004D1E74" w:rsidRPr="004D1E74">
              <w:t>5,7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899" w14:textId="77777777" w:rsidR="009F20E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79,5</w:t>
            </w:r>
          </w:p>
        </w:tc>
      </w:tr>
      <w:tr w:rsidR="00292409" w:rsidRPr="00F949F8" w14:paraId="2D8DD450" w14:textId="77777777" w:rsidTr="00AF0F9A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5FE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Производство  продуктов животноводства: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668B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119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268944A8" w14:textId="77777777" w:rsidTr="00AF0F9A">
        <w:trPr>
          <w:trHeight w:val="41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ECC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 xml:space="preserve">-мясо </w:t>
            </w:r>
            <w:proofErr w:type="gramStart"/>
            <w:r w:rsidRPr="00F949F8">
              <w:t>( скот</w:t>
            </w:r>
            <w:proofErr w:type="gramEnd"/>
            <w:r w:rsidRPr="00F949F8">
              <w:t xml:space="preserve"> и птица на убой в живом весе) </w:t>
            </w:r>
            <w:proofErr w:type="spellStart"/>
            <w:r w:rsidRPr="00F949F8"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1ADD" w14:textId="77777777" w:rsidR="00292409" w:rsidRPr="004D1E74" w:rsidRDefault="004D1E74" w:rsidP="009F20E9">
            <w:pPr>
              <w:keepLines/>
              <w:spacing w:line="276" w:lineRule="auto"/>
              <w:jc w:val="center"/>
            </w:pPr>
            <w:r w:rsidRPr="004D1E74"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7990" w14:textId="77777777" w:rsidR="0029240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64,2</w:t>
            </w:r>
          </w:p>
        </w:tc>
      </w:tr>
      <w:tr w:rsidR="00292409" w:rsidRPr="00F949F8" w14:paraId="74124B2B" w14:textId="77777777" w:rsidTr="00AF0F9A">
        <w:trPr>
          <w:trHeight w:val="278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579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 xml:space="preserve">-молоко </w:t>
            </w:r>
            <w:proofErr w:type="spellStart"/>
            <w:r w:rsidRPr="00F949F8"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7FE" w14:textId="77777777" w:rsidR="00292409" w:rsidRPr="004D1E74" w:rsidRDefault="009F20E9" w:rsidP="004D1E74">
            <w:pPr>
              <w:keepLines/>
              <w:spacing w:line="276" w:lineRule="auto"/>
              <w:jc w:val="center"/>
            </w:pPr>
            <w:r w:rsidRPr="004D1E74">
              <w:t>3</w:t>
            </w:r>
            <w:r w:rsidR="004D1E74" w:rsidRPr="004D1E74"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0FD" w14:textId="77777777" w:rsidR="00292409" w:rsidRPr="004D1E74" w:rsidRDefault="009F20E9" w:rsidP="004D1E74">
            <w:pPr>
              <w:keepLines/>
              <w:spacing w:line="276" w:lineRule="auto"/>
              <w:jc w:val="center"/>
            </w:pPr>
            <w:r w:rsidRPr="004D1E74">
              <w:t>1</w:t>
            </w:r>
            <w:r w:rsidR="004D1E74" w:rsidRPr="004D1E74">
              <w:t>04,3</w:t>
            </w:r>
          </w:p>
        </w:tc>
      </w:tr>
      <w:tr w:rsidR="00292409" w:rsidRPr="00EF0CCE" w14:paraId="7FF5C124" w14:textId="77777777" w:rsidTr="00AF0F9A">
        <w:trPr>
          <w:trHeight w:val="4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B8D6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 xml:space="preserve">Надоено молока в расчете на одну </w:t>
            </w:r>
            <w:proofErr w:type="gramStart"/>
            <w:r w:rsidRPr="00F949F8">
              <w:t>корову  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2A2" w14:textId="77777777" w:rsidR="00292409" w:rsidRPr="004D1E74" w:rsidRDefault="004D1E74" w:rsidP="009F20E9">
            <w:pPr>
              <w:keepLines/>
              <w:spacing w:line="276" w:lineRule="auto"/>
              <w:jc w:val="center"/>
            </w:pPr>
            <w:r w:rsidRPr="004D1E74">
              <w:t>3296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BA8" w14:textId="77777777" w:rsidR="00292409" w:rsidRPr="004D1E74" w:rsidRDefault="004D1E74" w:rsidP="00AF0F9A">
            <w:pPr>
              <w:keepLines/>
              <w:spacing w:line="276" w:lineRule="auto"/>
              <w:jc w:val="center"/>
            </w:pPr>
            <w:r w:rsidRPr="004D1E74">
              <w:t>92,7</w:t>
            </w:r>
          </w:p>
        </w:tc>
      </w:tr>
      <w:tr w:rsidR="00292409" w:rsidRPr="00F949F8" w14:paraId="5F42672A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7EB0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C1D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0487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413E694F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1F9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D85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  <w:r w:rsidRPr="001A211C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7CC5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292409" w:rsidRPr="00F949F8" w14:paraId="28E94846" w14:textId="77777777" w:rsidTr="00AF0F9A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A14" w14:textId="77777777" w:rsidR="00292409" w:rsidRPr="00F24FCB" w:rsidRDefault="00292409" w:rsidP="00AF0F9A">
            <w:pPr>
              <w:keepLines/>
              <w:spacing w:line="276" w:lineRule="auto"/>
              <w:jc w:val="both"/>
            </w:pPr>
            <w:r w:rsidRPr="00F24FCB">
              <w:t xml:space="preserve">Инвестиции в основной капитал,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1498" w14:textId="77777777" w:rsidR="00292409" w:rsidRPr="00C87504" w:rsidRDefault="007468D1" w:rsidP="00AF0F9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7468D1">
              <w:t>273,629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CEF4" w14:textId="77777777" w:rsidR="00292409" w:rsidRPr="00C87504" w:rsidRDefault="007468D1" w:rsidP="00AF0F9A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7468D1">
              <w:t>70,9</w:t>
            </w:r>
          </w:p>
        </w:tc>
      </w:tr>
      <w:tr w:rsidR="00292409" w:rsidRPr="00F949F8" w14:paraId="65EAEE7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2E9" w14:textId="77777777" w:rsidR="00292409" w:rsidRPr="00F949F8" w:rsidRDefault="00292409" w:rsidP="00D52A9A">
            <w:pPr>
              <w:keepLines/>
              <w:spacing w:line="276" w:lineRule="auto"/>
              <w:jc w:val="both"/>
            </w:pPr>
            <w:r w:rsidRPr="00F949F8">
              <w:lastRenderedPageBreak/>
              <w:t>Ввод жилья, кв. метров</w:t>
            </w:r>
            <w:r w:rsidR="004D1E7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0113" w14:textId="77777777" w:rsidR="00292409" w:rsidRPr="002152C0" w:rsidRDefault="007D3ACF" w:rsidP="002152C0">
            <w:pPr>
              <w:keepLines/>
              <w:spacing w:line="276" w:lineRule="auto"/>
              <w:jc w:val="center"/>
            </w:pPr>
            <w:r>
              <w:t>5386,3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2B18" w14:textId="77777777" w:rsidR="00292409" w:rsidRPr="00DE065F" w:rsidRDefault="007D3ACF" w:rsidP="00AF0F9A">
            <w:pPr>
              <w:keepLines/>
              <w:spacing w:line="276" w:lineRule="auto"/>
              <w:jc w:val="center"/>
            </w:pPr>
            <w:r>
              <w:t>100,03</w:t>
            </w:r>
          </w:p>
        </w:tc>
      </w:tr>
      <w:tr w:rsidR="00292409" w:rsidRPr="00F949F8" w14:paraId="2CA48042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2926" w14:textId="77777777" w:rsidR="00292409" w:rsidRPr="009F20E9" w:rsidRDefault="00292409" w:rsidP="00AF0F9A">
            <w:pPr>
              <w:keepLines/>
              <w:spacing w:line="276" w:lineRule="auto"/>
              <w:jc w:val="both"/>
            </w:pPr>
            <w:r w:rsidRPr="009F20E9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5452" w14:textId="77777777" w:rsidR="00292409" w:rsidRPr="009F20E9" w:rsidRDefault="00C87504" w:rsidP="009F20E9">
            <w:pPr>
              <w:keepLines/>
              <w:spacing w:line="276" w:lineRule="auto"/>
              <w:jc w:val="center"/>
            </w:pPr>
            <w:r>
              <w:t>1260,596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C80" w14:textId="77777777" w:rsidR="00292409" w:rsidRPr="009F20E9" w:rsidRDefault="00C87504" w:rsidP="009F20E9">
            <w:pPr>
              <w:keepLines/>
              <w:spacing w:line="276" w:lineRule="auto"/>
              <w:jc w:val="center"/>
            </w:pPr>
            <w:r>
              <w:t>106,4</w:t>
            </w:r>
          </w:p>
        </w:tc>
      </w:tr>
      <w:tr w:rsidR="00292409" w:rsidRPr="00F949F8" w14:paraId="3906F10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2653" w14:textId="77777777" w:rsidR="00292409" w:rsidRPr="009F20E9" w:rsidRDefault="00292409" w:rsidP="00AF0F9A">
            <w:pPr>
              <w:keepLines/>
              <w:spacing w:line="276" w:lineRule="auto"/>
              <w:jc w:val="both"/>
            </w:pPr>
            <w:r w:rsidRPr="009F20E9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524" w14:textId="77777777" w:rsidR="00292409" w:rsidRPr="009F20E9" w:rsidRDefault="00C87504" w:rsidP="00C87504">
            <w:pPr>
              <w:keepLines/>
              <w:spacing w:line="276" w:lineRule="auto"/>
              <w:jc w:val="center"/>
            </w:pPr>
            <w:r>
              <w:t>1435,1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649" w14:textId="77777777" w:rsidR="00292409" w:rsidRPr="009F20E9" w:rsidRDefault="00C87504" w:rsidP="000F58FD">
            <w:pPr>
              <w:keepLines/>
              <w:spacing w:line="276" w:lineRule="auto"/>
              <w:jc w:val="center"/>
            </w:pPr>
            <w:r>
              <w:t>13,1</w:t>
            </w:r>
          </w:p>
        </w:tc>
      </w:tr>
      <w:tr w:rsidR="00292409" w:rsidRPr="00F949F8" w14:paraId="5422ECD0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542A" w14:textId="77777777" w:rsidR="00292409" w:rsidRPr="009F20E9" w:rsidRDefault="00292409" w:rsidP="00AF0F9A">
            <w:pPr>
              <w:keepLines/>
              <w:spacing w:line="276" w:lineRule="auto"/>
              <w:jc w:val="both"/>
            </w:pPr>
            <w:r w:rsidRPr="009F20E9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44B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  <w:r w:rsidRPr="009F20E9"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66D0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  <w:r w:rsidRPr="009F20E9">
              <w:t>данных нет</w:t>
            </w:r>
          </w:p>
        </w:tc>
      </w:tr>
      <w:tr w:rsidR="00292409" w:rsidRPr="00F949F8" w14:paraId="3560D66A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CAB1" w14:textId="77777777" w:rsidR="00292409" w:rsidRDefault="00954A78" w:rsidP="00AF0F9A">
            <w:pPr>
              <w:keepLines/>
              <w:spacing w:line="276" w:lineRule="auto"/>
              <w:jc w:val="both"/>
            </w:pPr>
            <w:proofErr w:type="gramStart"/>
            <w:r>
              <w:t>Прибыль</w:t>
            </w:r>
            <w:r w:rsidR="00292409" w:rsidRPr="00F949F8">
              <w:t xml:space="preserve">  по</w:t>
            </w:r>
            <w:proofErr w:type="gramEnd"/>
            <w:r w:rsidR="00292409" w:rsidRPr="00F949F8">
              <w:t xml:space="preserve"> крупны и средним предприятиям ,      млн. руб.2)</w:t>
            </w:r>
          </w:p>
          <w:p w14:paraId="6FE3CE0D" w14:textId="77777777" w:rsidR="00292409" w:rsidRPr="00F949F8" w:rsidRDefault="00292409" w:rsidP="00AF0F9A">
            <w:pPr>
              <w:keepLines/>
              <w:spacing w:line="276" w:lineRule="auto"/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BC31" w14:textId="77777777" w:rsidR="00292409" w:rsidRPr="008D1F10" w:rsidRDefault="00B20A43" w:rsidP="00AF0F9A">
            <w:pPr>
              <w:keepLines/>
              <w:spacing w:line="276" w:lineRule="auto"/>
              <w:jc w:val="center"/>
            </w:pPr>
            <w:r>
              <w:t>62,274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53D4" w14:textId="77777777" w:rsidR="00292409" w:rsidRPr="008D1F10" w:rsidRDefault="00B20A43" w:rsidP="00AF0F9A">
            <w:pPr>
              <w:keepLines/>
              <w:spacing w:line="276" w:lineRule="auto"/>
              <w:jc w:val="center"/>
            </w:pPr>
            <w:r>
              <w:t>+7,863</w:t>
            </w:r>
          </w:p>
        </w:tc>
      </w:tr>
      <w:tr w:rsidR="00292409" w:rsidRPr="00F949F8" w14:paraId="64F74586" w14:textId="77777777" w:rsidTr="00B20A43">
        <w:trPr>
          <w:trHeight w:val="78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7A6" w14:textId="77777777" w:rsidR="00C87504" w:rsidRDefault="00292409" w:rsidP="000F58FD">
            <w:pPr>
              <w:keepLines/>
              <w:spacing w:line="276" w:lineRule="auto"/>
              <w:jc w:val="both"/>
            </w:pPr>
            <w:r w:rsidRPr="000F58FD">
              <w:t>Номинальная  начисленная   среднемесячная   заработная  плата по средним и крупным предприятиям, руб.,</w:t>
            </w:r>
          </w:p>
          <w:p w14:paraId="4910FEA9" w14:textId="77777777" w:rsidR="00292409" w:rsidRPr="000F58FD" w:rsidRDefault="00292409" w:rsidP="00B20A43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6DB1" w14:textId="77777777" w:rsidR="00292409" w:rsidRPr="000F58FD" w:rsidRDefault="00B20A43" w:rsidP="009F20E9">
            <w:pPr>
              <w:keepLines/>
              <w:spacing w:line="276" w:lineRule="auto"/>
              <w:jc w:val="center"/>
            </w:pPr>
            <w:r>
              <w:t>30203,8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E00B" w14:textId="77777777" w:rsidR="00B20A43" w:rsidRDefault="00B20A43" w:rsidP="00B20A43">
            <w:pPr>
              <w:keepLines/>
              <w:spacing w:line="276" w:lineRule="auto"/>
              <w:jc w:val="center"/>
            </w:pPr>
          </w:p>
          <w:p w14:paraId="6F61B712" w14:textId="77777777" w:rsidR="00B20A43" w:rsidRDefault="00B20A43" w:rsidP="00B20A43">
            <w:pPr>
              <w:keepLines/>
              <w:spacing w:line="276" w:lineRule="auto"/>
              <w:jc w:val="center"/>
            </w:pPr>
            <w:r>
              <w:t>104,4</w:t>
            </w:r>
          </w:p>
          <w:p w14:paraId="12B92CC5" w14:textId="77777777" w:rsidR="00292409" w:rsidRPr="000F58FD" w:rsidRDefault="00292409" w:rsidP="00B20A43">
            <w:pPr>
              <w:keepLines/>
              <w:spacing w:line="276" w:lineRule="auto"/>
              <w:jc w:val="center"/>
            </w:pPr>
          </w:p>
        </w:tc>
      </w:tr>
      <w:tr w:rsidR="002E5776" w:rsidRPr="00AD1DAB" w14:paraId="3FA1D70F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C36" w14:textId="77777777" w:rsidR="002E5776" w:rsidRPr="00954A78" w:rsidRDefault="002E5776" w:rsidP="00AF0F9A">
            <w:pPr>
              <w:keepLines/>
              <w:spacing w:line="276" w:lineRule="auto"/>
              <w:jc w:val="both"/>
            </w:pPr>
            <w:r w:rsidRPr="00954A78">
              <w:t xml:space="preserve">Величина прожиточного минимума на душу населения </w:t>
            </w:r>
          </w:p>
          <w:p w14:paraId="2CCE5175" w14:textId="77777777" w:rsidR="002E5776" w:rsidRPr="00954A78" w:rsidRDefault="002E5776" w:rsidP="00ED6706">
            <w:pPr>
              <w:keepLines/>
              <w:spacing w:line="276" w:lineRule="auto"/>
              <w:jc w:val="both"/>
              <w:rPr>
                <w:b/>
              </w:rPr>
            </w:pPr>
            <w:r w:rsidRPr="00954A78">
              <w:t xml:space="preserve">за </w:t>
            </w:r>
            <w:r w:rsidR="00ED6706">
              <w:t>4</w:t>
            </w:r>
            <w:r w:rsidRPr="00954A78">
              <w:t xml:space="preserve"> </w:t>
            </w:r>
            <w:proofErr w:type="gramStart"/>
            <w:r w:rsidRPr="00954A78">
              <w:t>квартал  20</w:t>
            </w:r>
            <w:r w:rsidR="00C87504">
              <w:t>20</w:t>
            </w:r>
            <w:proofErr w:type="gramEnd"/>
            <w:r w:rsidRPr="00954A78">
              <w:t xml:space="preserve"> г.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981" w14:textId="77777777" w:rsidR="007D3ACF" w:rsidRDefault="007D3ACF">
            <w:pPr>
              <w:keepLines/>
              <w:spacing w:line="276" w:lineRule="auto"/>
              <w:jc w:val="center"/>
            </w:pPr>
          </w:p>
          <w:p w14:paraId="6599FEBA" w14:textId="77777777" w:rsidR="007B5815" w:rsidRDefault="007B5815">
            <w:pPr>
              <w:keepLines/>
              <w:spacing w:line="276" w:lineRule="auto"/>
              <w:jc w:val="center"/>
            </w:pPr>
            <w:r>
              <w:t>11</w:t>
            </w:r>
            <w:r w:rsidR="00ED6706">
              <w:t>1</w:t>
            </w:r>
            <w:r>
              <w:t>3</w:t>
            </w:r>
            <w:r w:rsidR="00ED6706">
              <w:t>7,92</w:t>
            </w:r>
          </w:p>
          <w:p w14:paraId="5FCE0D7F" w14:textId="77777777" w:rsidR="002E5776" w:rsidRPr="007B5815" w:rsidRDefault="002E5776">
            <w:pPr>
              <w:keepLine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AF81" w14:textId="77777777" w:rsidR="002E5776" w:rsidRPr="00954A78" w:rsidRDefault="007B5815" w:rsidP="00ED6706">
            <w:pPr>
              <w:keepLines/>
              <w:spacing w:line="276" w:lineRule="auto"/>
              <w:jc w:val="center"/>
            </w:pPr>
            <w:r w:rsidRPr="00954A78">
              <w:t>10</w:t>
            </w:r>
            <w:r w:rsidR="00ED6706">
              <w:t>399,89</w:t>
            </w:r>
          </w:p>
        </w:tc>
      </w:tr>
      <w:tr w:rsidR="00292409" w:rsidRPr="00F949F8" w14:paraId="79E2A2D0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334" w14:textId="77777777" w:rsidR="00292409" w:rsidRPr="009F20E9" w:rsidRDefault="00292409" w:rsidP="00AF0F9A">
            <w:pPr>
              <w:keepLines/>
              <w:spacing w:line="276" w:lineRule="auto"/>
            </w:pPr>
            <w:r w:rsidRPr="009F20E9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6A0B" w14:textId="77777777" w:rsidR="00292409" w:rsidRPr="009F20E9" w:rsidRDefault="007B5815" w:rsidP="00AF0F9A">
            <w:pPr>
              <w:keepLines/>
              <w:spacing w:line="276" w:lineRule="auto"/>
              <w:jc w:val="center"/>
            </w:pPr>
            <w:r>
              <w:t>2</w:t>
            </w:r>
            <w:r w:rsidR="00292409" w:rsidRPr="009F20E9">
              <w:t>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EDE8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0,8</w:t>
            </w:r>
          </w:p>
        </w:tc>
      </w:tr>
      <w:tr w:rsidR="00292409" w:rsidRPr="00F949F8" w14:paraId="1F7BB4E7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4FC" w14:textId="77777777" w:rsidR="00292409" w:rsidRPr="001903F2" w:rsidRDefault="00292409" w:rsidP="00AF0F9A">
            <w:pPr>
              <w:keepLines/>
              <w:spacing w:line="276" w:lineRule="auto"/>
            </w:pPr>
            <w:r w:rsidRPr="001903F2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1EEB" w14:textId="77777777" w:rsidR="00292409" w:rsidRPr="001903F2" w:rsidRDefault="001903F2" w:rsidP="00AF0F9A">
            <w:pPr>
              <w:keepLines/>
              <w:spacing w:line="276" w:lineRule="auto"/>
              <w:jc w:val="center"/>
            </w:pPr>
            <w:r w:rsidRPr="001903F2">
              <w:t>816,1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0021" w14:textId="77777777" w:rsidR="00292409" w:rsidRPr="001903F2" w:rsidRDefault="001903F2" w:rsidP="00415049">
            <w:pPr>
              <w:keepLines/>
              <w:spacing w:line="276" w:lineRule="auto"/>
              <w:jc w:val="center"/>
            </w:pPr>
            <w:r w:rsidRPr="001903F2">
              <w:t>98,2</w:t>
            </w:r>
          </w:p>
        </w:tc>
      </w:tr>
      <w:tr w:rsidR="00292409" w:rsidRPr="00F949F8" w14:paraId="7BA693DC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D42" w14:textId="77777777" w:rsidR="00292409" w:rsidRPr="001903F2" w:rsidRDefault="00292409" w:rsidP="00AF0F9A">
            <w:pPr>
              <w:keepLines/>
              <w:spacing w:line="276" w:lineRule="auto"/>
            </w:pPr>
            <w:r w:rsidRPr="001903F2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87C8" w14:textId="77777777" w:rsidR="00292409" w:rsidRPr="001903F2" w:rsidRDefault="001903F2" w:rsidP="00AF0F9A">
            <w:pPr>
              <w:keepLines/>
              <w:spacing w:line="276" w:lineRule="auto"/>
              <w:jc w:val="center"/>
            </w:pPr>
            <w:r w:rsidRPr="001903F2">
              <w:t>813,7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8B2" w14:textId="77777777" w:rsidR="00292409" w:rsidRPr="001903F2" w:rsidRDefault="001903F2" w:rsidP="00AF0F9A">
            <w:pPr>
              <w:keepLines/>
              <w:spacing w:line="276" w:lineRule="auto"/>
              <w:jc w:val="center"/>
            </w:pPr>
            <w:r w:rsidRPr="001903F2">
              <w:t>97,0</w:t>
            </w:r>
          </w:p>
        </w:tc>
      </w:tr>
      <w:tr w:rsidR="00292409" w:rsidRPr="00F949F8" w14:paraId="188A269F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5EE6" w14:textId="77777777" w:rsidR="00292409" w:rsidRPr="001903F2" w:rsidRDefault="00292409" w:rsidP="00AF0F9A">
            <w:pPr>
              <w:keepLines/>
              <w:spacing w:line="276" w:lineRule="auto"/>
            </w:pPr>
            <w:r w:rsidRPr="001903F2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80B0" w14:textId="77777777" w:rsidR="00292409" w:rsidRPr="001903F2" w:rsidRDefault="001903F2" w:rsidP="00AF0F9A">
            <w:pPr>
              <w:keepLines/>
              <w:spacing w:line="276" w:lineRule="auto"/>
              <w:jc w:val="center"/>
            </w:pPr>
            <w:r w:rsidRPr="001903F2">
              <w:t>+2,4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9F54" w14:textId="77777777" w:rsidR="00292409" w:rsidRPr="001903F2" w:rsidRDefault="001903F2" w:rsidP="00AF0F9A">
            <w:pPr>
              <w:keepLines/>
              <w:spacing w:line="276" w:lineRule="auto"/>
              <w:jc w:val="center"/>
            </w:pPr>
            <w:r w:rsidRPr="001903F2">
              <w:t>-8,0</w:t>
            </w:r>
          </w:p>
        </w:tc>
      </w:tr>
    </w:tbl>
    <w:p w14:paraId="06F851B8" w14:textId="77777777" w:rsidR="00292409" w:rsidRPr="00F949F8" w:rsidRDefault="00292409" w:rsidP="00292409">
      <w:pPr>
        <w:pStyle w:val="a3"/>
        <w:ind w:left="-567"/>
        <w:rPr>
          <w:lang w:val="ru-RU"/>
        </w:rPr>
      </w:pPr>
      <w:r w:rsidRPr="00F949F8">
        <w:rPr>
          <w:vertAlign w:val="superscript"/>
          <w:lang w:val="ru-RU"/>
        </w:rPr>
        <w:t>1)</w:t>
      </w:r>
      <w:r w:rsidRPr="00F949F8">
        <w:rPr>
          <w:lang w:val="ru-RU"/>
        </w:rPr>
        <w:t>темп роста указан в действующих ценах</w:t>
      </w:r>
    </w:p>
    <w:p w14:paraId="7F63BCE8" w14:textId="77777777" w:rsidR="00292409" w:rsidRPr="00F949F8" w:rsidRDefault="00292409" w:rsidP="00292409">
      <w:pPr>
        <w:pStyle w:val="a3"/>
        <w:ind w:left="-567"/>
        <w:rPr>
          <w:b/>
          <w:bCs/>
          <w:u w:val="single"/>
          <w:lang w:val="ru-RU"/>
        </w:rPr>
      </w:pPr>
      <w:r w:rsidRPr="00F949F8">
        <w:rPr>
          <w:lang w:val="ru-RU"/>
        </w:rPr>
        <w:t xml:space="preserve">2) показатели указаны в млн.руб. </w:t>
      </w:r>
    </w:p>
    <w:p w14:paraId="305311E9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7DE2D468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01FBA5E7" w14:textId="77777777" w:rsidR="00292409" w:rsidRPr="00F949F8" w:rsidRDefault="00292409" w:rsidP="00292409">
      <w:pPr>
        <w:rPr>
          <w:b/>
        </w:rPr>
      </w:pPr>
    </w:p>
    <w:p w14:paraId="2E1835CF" w14:textId="77777777" w:rsidR="00292409" w:rsidRPr="00F949F8" w:rsidRDefault="00292409" w:rsidP="00292409">
      <w:pPr>
        <w:jc w:val="center"/>
      </w:pPr>
    </w:p>
    <w:p w14:paraId="71D50417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140AD88D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7F2245CD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60DCCC98" w14:textId="77777777" w:rsidR="00292409" w:rsidRPr="00F949F8" w:rsidRDefault="00292409" w:rsidP="00292409"/>
    <w:p w14:paraId="11A1DEA1" w14:textId="77777777" w:rsidR="00292409" w:rsidRPr="00F949F8" w:rsidRDefault="00292409" w:rsidP="00292409"/>
    <w:p w14:paraId="09E68030" w14:textId="77777777" w:rsidR="00292409" w:rsidRPr="00F949F8" w:rsidRDefault="00292409" w:rsidP="00292409">
      <w:pPr>
        <w:jc w:val="both"/>
      </w:pPr>
    </w:p>
    <w:p w14:paraId="6AD05FAA" w14:textId="77777777" w:rsidR="00292409" w:rsidRPr="00F949F8" w:rsidRDefault="00292409" w:rsidP="00292409">
      <w:pPr>
        <w:pStyle w:val="a3"/>
        <w:keepLines/>
        <w:ind w:left="1440"/>
        <w:rPr>
          <w:bCs/>
          <w:color w:val="FF0000"/>
          <w:lang w:val="ru-RU"/>
        </w:rPr>
      </w:pPr>
    </w:p>
    <w:p w14:paraId="56F2FFBB" w14:textId="77777777" w:rsidR="00292409" w:rsidRPr="00F949F8" w:rsidRDefault="00292409" w:rsidP="00292409">
      <w:pPr>
        <w:ind w:firstLine="720"/>
        <w:jc w:val="both"/>
      </w:pPr>
    </w:p>
    <w:p w14:paraId="43499641" w14:textId="77777777" w:rsidR="00292409" w:rsidRPr="00F949F8" w:rsidRDefault="00292409" w:rsidP="00292409"/>
    <w:p w14:paraId="791615F9" w14:textId="77777777" w:rsidR="00292409" w:rsidRPr="00453D76" w:rsidRDefault="00292409" w:rsidP="00292409">
      <w:pPr>
        <w:ind w:firstLine="709"/>
        <w:jc w:val="both"/>
      </w:pPr>
    </w:p>
    <w:p w14:paraId="5F55F3E8" w14:textId="77777777" w:rsidR="00292409" w:rsidRPr="00453D76" w:rsidRDefault="00292409" w:rsidP="00292409"/>
    <w:p w14:paraId="7F7AEE42" w14:textId="77777777" w:rsidR="00292409" w:rsidRPr="00C15F26" w:rsidRDefault="00292409" w:rsidP="00292409">
      <w:pPr>
        <w:jc w:val="both"/>
      </w:pPr>
    </w:p>
    <w:p w14:paraId="2A135828" w14:textId="77777777" w:rsidR="00292409" w:rsidRDefault="00292409" w:rsidP="00292409">
      <w:pPr>
        <w:ind w:firstLine="709"/>
        <w:jc w:val="both"/>
      </w:pPr>
    </w:p>
    <w:p w14:paraId="4329CBE0" w14:textId="77777777" w:rsidR="00292409" w:rsidRDefault="00292409" w:rsidP="00292409">
      <w:pPr>
        <w:ind w:firstLine="709"/>
        <w:jc w:val="both"/>
      </w:pPr>
    </w:p>
    <w:p w14:paraId="357F25F2" w14:textId="77777777" w:rsidR="00292409" w:rsidRDefault="00292409" w:rsidP="00160174">
      <w:pPr>
        <w:ind w:firstLine="709"/>
        <w:jc w:val="both"/>
      </w:pPr>
    </w:p>
    <w:p w14:paraId="69DF7906" w14:textId="77777777" w:rsidR="00292409" w:rsidRDefault="00292409" w:rsidP="00292409">
      <w:pPr>
        <w:ind w:firstLine="708"/>
        <w:jc w:val="both"/>
        <w:rPr>
          <w:b/>
          <w:sz w:val="22"/>
          <w:szCs w:val="22"/>
        </w:rPr>
      </w:pPr>
    </w:p>
    <w:p w14:paraId="3D32B94A" w14:textId="77777777" w:rsidR="00292409" w:rsidRDefault="00292409" w:rsidP="0029240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5DFB2B1D" w14:textId="77777777" w:rsidR="00292409" w:rsidRPr="00F949F8" w:rsidRDefault="00292409" w:rsidP="00160174">
      <w:pPr>
        <w:ind w:firstLine="709"/>
        <w:jc w:val="both"/>
      </w:pPr>
    </w:p>
    <w:p w14:paraId="07B1F292" w14:textId="77777777" w:rsidR="00AB1EE8" w:rsidRDefault="00AB1EE8"/>
    <w:sectPr w:rsidR="00AB1EE8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583F"/>
    <w:rsid w:val="00012CF3"/>
    <w:rsid w:val="000213F4"/>
    <w:rsid w:val="00025D28"/>
    <w:rsid w:val="00034150"/>
    <w:rsid w:val="00034703"/>
    <w:rsid w:val="000369D1"/>
    <w:rsid w:val="0004015D"/>
    <w:rsid w:val="00056629"/>
    <w:rsid w:val="000651DA"/>
    <w:rsid w:val="00090B4A"/>
    <w:rsid w:val="000927C1"/>
    <w:rsid w:val="00094BE8"/>
    <w:rsid w:val="000A43EC"/>
    <w:rsid w:val="000A59F2"/>
    <w:rsid w:val="000A7171"/>
    <w:rsid w:val="000B3368"/>
    <w:rsid w:val="000B36CE"/>
    <w:rsid w:val="000C0F92"/>
    <w:rsid w:val="000D2DE1"/>
    <w:rsid w:val="000D3A97"/>
    <w:rsid w:val="000D6F89"/>
    <w:rsid w:val="000F58FD"/>
    <w:rsid w:val="000F66C3"/>
    <w:rsid w:val="001002D1"/>
    <w:rsid w:val="00106AC2"/>
    <w:rsid w:val="00122C74"/>
    <w:rsid w:val="00130334"/>
    <w:rsid w:val="00132D04"/>
    <w:rsid w:val="001365AA"/>
    <w:rsid w:val="00146CC3"/>
    <w:rsid w:val="0015255E"/>
    <w:rsid w:val="00155D68"/>
    <w:rsid w:val="00160174"/>
    <w:rsid w:val="00160F0D"/>
    <w:rsid w:val="001802F0"/>
    <w:rsid w:val="00180746"/>
    <w:rsid w:val="0018670B"/>
    <w:rsid w:val="001903F2"/>
    <w:rsid w:val="00197F8A"/>
    <w:rsid w:val="001A211C"/>
    <w:rsid w:val="001B378A"/>
    <w:rsid w:val="001C66EC"/>
    <w:rsid w:val="001C7052"/>
    <w:rsid w:val="001C7407"/>
    <w:rsid w:val="001D3233"/>
    <w:rsid w:val="001D4533"/>
    <w:rsid w:val="001D5C17"/>
    <w:rsid w:val="001E3529"/>
    <w:rsid w:val="001E36FF"/>
    <w:rsid w:val="00203ADA"/>
    <w:rsid w:val="00204A62"/>
    <w:rsid w:val="00205661"/>
    <w:rsid w:val="0021001F"/>
    <w:rsid w:val="002152C0"/>
    <w:rsid w:val="00217EEB"/>
    <w:rsid w:val="002235E0"/>
    <w:rsid w:val="0022506B"/>
    <w:rsid w:val="00234367"/>
    <w:rsid w:val="002424C5"/>
    <w:rsid w:val="002447A9"/>
    <w:rsid w:val="0025630C"/>
    <w:rsid w:val="00292409"/>
    <w:rsid w:val="002B4C4A"/>
    <w:rsid w:val="002E5776"/>
    <w:rsid w:val="002F0014"/>
    <w:rsid w:val="002F04BF"/>
    <w:rsid w:val="002F14C0"/>
    <w:rsid w:val="002F5AC0"/>
    <w:rsid w:val="0030378A"/>
    <w:rsid w:val="0031580A"/>
    <w:rsid w:val="003244CA"/>
    <w:rsid w:val="0034088B"/>
    <w:rsid w:val="00342954"/>
    <w:rsid w:val="00343D0A"/>
    <w:rsid w:val="00354044"/>
    <w:rsid w:val="003548E7"/>
    <w:rsid w:val="00354C20"/>
    <w:rsid w:val="00361061"/>
    <w:rsid w:val="0037711C"/>
    <w:rsid w:val="00382C3F"/>
    <w:rsid w:val="00396C0C"/>
    <w:rsid w:val="003A76B6"/>
    <w:rsid w:val="003A7DAB"/>
    <w:rsid w:val="003B0DCD"/>
    <w:rsid w:val="003B17A1"/>
    <w:rsid w:val="003B6A79"/>
    <w:rsid w:val="003B6E4D"/>
    <w:rsid w:val="003C5702"/>
    <w:rsid w:val="003C77B2"/>
    <w:rsid w:val="003C7942"/>
    <w:rsid w:val="003F06F0"/>
    <w:rsid w:val="00406560"/>
    <w:rsid w:val="00411DE5"/>
    <w:rsid w:val="0041306F"/>
    <w:rsid w:val="004132EB"/>
    <w:rsid w:val="0041494F"/>
    <w:rsid w:val="00415049"/>
    <w:rsid w:val="004152BA"/>
    <w:rsid w:val="00415562"/>
    <w:rsid w:val="004156D4"/>
    <w:rsid w:val="00417B8F"/>
    <w:rsid w:val="00433EF2"/>
    <w:rsid w:val="004427C1"/>
    <w:rsid w:val="00453D76"/>
    <w:rsid w:val="004609A4"/>
    <w:rsid w:val="00465163"/>
    <w:rsid w:val="00471F5A"/>
    <w:rsid w:val="004723B3"/>
    <w:rsid w:val="00472435"/>
    <w:rsid w:val="004820B0"/>
    <w:rsid w:val="004832F1"/>
    <w:rsid w:val="004842D5"/>
    <w:rsid w:val="0048748F"/>
    <w:rsid w:val="00490447"/>
    <w:rsid w:val="004907F5"/>
    <w:rsid w:val="00494061"/>
    <w:rsid w:val="00494DC8"/>
    <w:rsid w:val="004A3BD9"/>
    <w:rsid w:val="004D1E74"/>
    <w:rsid w:val="004E27A1"/>
    <w:rsid w:val="004E4C13"/>
    <w:rsid w:val="004F05D5"/>
    <w:rsid w:val="004F1E18"/>
    <w:rsid w:val="00503E7E"/>
    <w:rsid w:val="00503F4D"/>
    <w:rsid w:val="00511267"/>
    <w:rsid w:val="0053552F"/>
    <w:rsid w:val="00540C45"/>
    <w:rsid w:val="00540F16"/>
    <w:rsid w:val="00540FE2"/>
    <w:rsid w:val="0054174C"/>
    <w:rsid w:val="00546E92"/>
    <w:rsid w:val="00547F6D"/>
    <w:rsid w:val="0055369F"/>
    <w:rsid w:val="00555025"/>
    <w:rsid w:val="00560E7E"/>
    <w:rsid w:val="00566615"/>
    <w:rsid w:val="00567878"/>
    <w:rsid w:val="0057027F"/>
    <w:rsid w:val="005759B0"/>
    <w:rsid w:val="00583505"/>
    <w:rsid w:val="005906C9"/>
    <w:rsid w:val="005939AB"/>
    <w:rsid w:val="00593B3D"/>
    <w:rsid w:val="005A2044"/>
    <w:rsid w:val="005A5FBB"/>
    <w:rsid w:val="005A7DF2"/>
    <w:rsid w:val="005B18FF"/>
    <w:rsid w:val="005E2908"/>
    <w:rsid w:val="005F0E7C"/>
    <w:rsid w:val="005F7718"/>
    <w:rsid w:val="00617B8B"/>
    <w:rsid w:val="00623928"/>
    <w:rsid w:val="00631EA2"/>
    <w:rsid w:val="0063473E"/>
    <w:rsid w:val="00636E92"/>
    <w:rsid w:val="00645D19"/>
    <w:rsid w:val="00645E24"/>
    <w:rsid w:val="006713C2"/>
    <w:rsid w:val="006724FF"/>
    <w:rsid w:val="00675263"/>
    <w:rsid w:val="006778D5"/>
    <w:rsid w:val="006848D2"/>
    <w:rsid w:val="00691A81"/>
    <w:rsid w:val="006936FF"/>
    <w:rsid w:val="006943DB"/>
    <w:rsid w:val="00696D41"/>
    <w:rsid w:val="006974C4"/>
    <w:rsid w:val="006A124A"/>
    <w:rsid w:val="006A7E15"/>
    <w:rsid w:val="006B2B4E"/>
    <w:rsid w:val="006B69C2"/>
    <w:rsid w:val="006C3D65"/>
    <w:rsid w:val="006C4935"/>
    <w:rsid w:val="006C7DA0"/>
    <w:rsid w:val="006D1FEF"/>
    <w:rsid w:val="006E0982"/>
    <w:rsid w:val="006E31C0"/>
    <w:rsid w:val="006F1DA6"/>
    <w:rsid w:val="0070192F"/>
    <w:rsid w:val="007468D1"/>
    <w:rsid w:val="00753216"/>
    <w:rsid w:val="007543EE"/>
    <w:rsid w:val="007600BD"/>
    <w:rsid w:val="00761A97"/>
    <w:rsid w:val="00764F96"/>
    <w:rsid w:val="00767098"/>
    <w:rsid w:val="00775674"/>
    <w:rsid w:val="007951E0"/>
    <w:rsid w:val="007B549A"/>
    <w:rsid w:val="007B5815"/>
    <w:rsid w:val="007D3ACF"/>
    <w:rsid w:val="007D4D60"/>
    <w:rsid w:val="007E10C7"/>
    <w:rsid w:val="007E4A1D"/>
    <w:rsid w:val="007F3EC2"/>
    <w:rsid w:val="007F4A3A"/>
    <w:rsid w:val="00801351"/>
    <w:rsid w:val="00805BC9"/>
    <w:rsid w:val="00811DF0"/>
    <w:rsid w:val="008258A9"/>
    <w:rsid w:val="00834B61"/>
    <w:rsid w:val="008477A9"/>
    <w:rsid w:val="00861B1F"/>
    <w:rsid w:val="008654E4"/>
    <w:rsid w:val="00866157"/>
    <w:rsid w:val="008700CC"/>
    <w:rsid w:val="00881584"/>
    <w:rsid w:val="00883639"/>
    <w:rsid w:val="008A0853"/>
    <w:rsid w:val="008A4937"/>
    <w:rsid w:val="008B2754"/>
    <w:rsid w:val="008B5945"/>
    <w:rsid w:val="008B6439"/>
    <w:rsid w:val="008C23E9"/>
    <w:rsid w:val="008C3E70"/>
    <w:rsid w:val="008D1F10"/>
    <w:rsid w:val="008D302F"/>
    <w:rsid w:val="008E3A6D"/>
    <w:rsid w:val="008E72D4"/>
    <w:rsid w:val="008E7DD1"/>
    <w:rsid w:val="008F0114"/>
    <w:rsid w:val="008F5B0B"/>
    <w:rsid w:val="00902E8A"/>
    <w:rsid w:val="00917117"/>
    <w:rsid w:val="0091767C"/>
    <w:rsid w:val="009316DC"/>
    <w:rsid w:val="009330C1"/>
    <w:rsid w:val="00934A47"/>
    <w:rsid w:val="00937643"/>
    <w:rsid w:val="009442D6"/>
    <w:rsid w:val="00951718"/>
    <w:rsid w:val="00954A78"/>
    <w:rsid w:val="009576D4"/>
    <w:rsid w:val="00961431"/>
    <w:rsid w:val="0096510D"/>
    <w:rsid w:val="00967F84"/>
    <w:rsid w:val="009860C3"/>
    <w:rsid w:val="009868DB"/>
    <w:rsid w:val="00995C6F"/>
    <w:rsid w:val="009A29EE"/>
    <w:rsid w:val="009A7274"/>
    <w:rsid w:val="009B2ADB"/>
    <w:rsid w:val="009B3372"/>
    <w:rsid w:val="009C64EA"/>
    <w:rsid w:val="009F20E9"/>
    <w:rsid w:val="009F7FE6"/>
    <w:rsid w:val="00A118F7"/>
    <w:rsid w:val="00A13DE5"/>
    <w:rsid w:val="00A20CBB"/>
    <w:rsid w:val="00A2554E"/>
    <w:rsid w:val="00A31D2A"/>
    <w:rsid w:val="00A41B89"/>
    <w:rsid w:val="00A42CD2"/>
    <w:rsid w:val="00A4454F"/>
    <w:rsid w:val="00A64A19"/>
    <w:rsid w:val="00A66510"/>
    <w:rsid w:val="00A7128B"/>
    <w:rsid w:val="00A8186B"/>
    <w:rsid w:val="00A8676D"/>
    <w:rsid w:val="00A9267F"/>
    <w:rsid w:val="00AA301B"/>
    <w:rsid w:val="00AB1EE8"/>
    <w:rsid w:val="00AB3450"/>
    <w:rsid w:val="00AB383C"/>
    <w:rsid w:val="00AC053D"/>
    <w:rsid w:val="00AC4364"/>
    <w:rsid w:val="00AD1DAB"/>
    <w:rsid w:val="00AD36AC"/>
    <w:rsid w:val="00AE13C9"/>
    <w:rsid w:val="00AE7C0C"/>
    <w:rsid w:val="00AF1A00"/>
    <w:rsid w:val="00B115D4"/>
    <w:rsid w:val="00B20A43"/>
    <w:rsid w:val="00B25F25"/>
    <w:rsid w:val="00B26546"/>
    <w:rsid w:val="00B40A08"/>
    <w:rsid w:val="00B4180F"/>
    <w:rsid w:val="00B44C08"/>
    <w:rsid w:val="00B5021D"/>
    <w:rsid w:val="00B64314"/>
    <w:rsid w:val="00B65934"/>
    <w:rsid w:val="00B7345A"/>
    <w:rsid w:val="00B75B08"/>
    <w:rsid w:val="00B8015F"/>
    <w:rsid w:val="00B85054"/>
    <w:rsid w:val="00B929C9"/>
    <w:rsid w:val="00B9477E"/>
    <w:rsid w:val="00B9738F"/>
    <w:rsid w:val="00BA692D"/>
    <w:rsid w:val="00BB1C18"/>
    <w:rsid w:val="00BC50C6"/>
    <w:rsid w:val="00BC51E5"/>
    <w:rsid w:val="00BC79B0"/>
    <w:rsid w:val="00BD773D"/>
    <w:rsid w:val="00BE3688"/>
    <w:rsid w:val="00BE3A2F"/>
    <w:rsid w:val="00BE5D43"/>
    <w:rsid w:val="00C07354"/>
    <w:rsid w:val="00C077F0"/>
    <w:rsid w:val="00C13BC0"/>
    <w:rsid w:val="00C15F26"/>
    <w:rsid w:val="00C31D39"/>
    <w:rsid w:val="00C432E8"/>
    <w:rsid w:val="00C70941"/>
    <w:rsid w:val="00C75E5B"/>
    <w:rsid w:val="00C76183"/>
    <w:rsid w:val="00C84CB8"/>
    <w:rsid w:val="00C87504"/>
    <w:rsid w:val="00C92751"/>
    <w:rsid w:val="00CB3A33"/>
    <w:rsid w:val="00CC16B9"/>
    <w:rsid w:val="00CC5E7B"/>
    <w:rsid w:val="00CC7A1F"/>
    <w:rsid w:val="00CD68DE"/>
    <w:rsid w:val="00CD6EDB"/>
    <w:rsid w:val="00D0109C"/>
    <w:rsid w:val="00D14B42"/>
    <w:rsid w:val="00D22750"/>
    <w:rsid w:val="00D267D3"/>
    <w:rsid w:val="00D33292"/>
    <w:rsid w:val="00D378BB"/>
    <w:rsid w:val="00D46DE6"/>
    <w:rsid w:val="00D47F5F"/>
    <w:rsid w:val="00D52A9A"/>
    <w:rsid w:val="00D552FC"/>
    <w:rsid w:val="00D64165"/>
    <w:rsid w:val="00D7031E"/>
    <w:rsid w:val="00D741AE"/>
    <w:rsid w:val="00D8523A"/>
    <w:rsid w:val="00D97943"/>
    <w:rsid w:val="00D97947"/>
    <w:rsid w:val="00DA395F"/>
    <w:rsid w:val="00DA5026"/>
    <w:rsid w:val="00DA6B3C"/>
    <w:rsid w:val="00DC1FD7"/>
    <w:rsid w:val="00DC78A0"/>
    <w:rsid w:val="00DD0189"/>
    <w:rsid w:val="00DE065F"/>
    <w:rsid w:val="00DE296B"/>
    <w:rsid w:val="00E048C3"/>
    <w:rsid w:val="00E21CAC"/>
    <w:rsid w:val="00E3150D"/>
    <w:rsid w:val="00E3722F"/>
    <w:rsid w:val="00E42625"/>
    <w:rsid w:val="00E433D6"/>
    <w:rsid w:val="00E51AD6"/>
    <w:rsid w:val="00E579B0"/>
    <w:rsid w:val="00E80293"/>
    <w:rsid w:val="00E84250"/>
    <w:rsid w:val="00EA3E76"/>
    <w:rsid w:val="00EA58B1"/>
    <w:rsid w:val="00EB1C9F"/>
    <w:rsid w:val="00EC5BA9"/>
    <w:rsid w:val="00EC6C5A"/>
    <w:rsid w:val="00ED02A2"/>
    <w:rsid w:val="00ED2E6F"/>
    <w:rsid w:val="00ED38F9"/>
    <w:rsid w:val="00ED6706"/>
    <w:rsid w:val="00ED6DD1"/>
    <w:rsid w:val="00EE0747"/>
    <w:rsid w:val="00EE2033"/>
    <w:rsid w:val="00EE42E7"/>
    <w:rsid w:val="00EF053A"/>
    <w:rsid w:val="00EF0CCE"/>
    <w:rsid w:val="00EF3A6F"/>
    <w:rsid w:val="00F06DC8"/>
    <w:rsid w:val="00F10210"/>
    <w:rsid w:val="00F15BB0"/>
    <w:rsid w:val="00F17163"/>
    <w:rsid w:val="00F24FCB"/>
    <w:rsid w:val="00F30A3C"/>
    <w:rsid w:val="00F436BE"/>
    <w:rsid w:val="00F513A4"/>
    <w:rsid w:val="00F529A4"/>
    <w:rsid w:val="00F5417C"/>
    <w:rsid w:val="00F56F46"/>
    <w:rsid w:val="00F70E69"/>
    <w:rsid w:val="00F738D5"/>
    <w:rsid w:val="00F90E19"/>
    <w:rsid w:val="00F91401"/>
    <w:rsid w:val="00F919EF"/>
    <w:rsid w:val="00F949F8"/>
    <w:rsid w:val="00FA0C35"/>
    <w:rsid w:val="00FA3593"/>
    <w:rsid w:val="00FA7204"/>
    <w:rsid w:val="00FB136F"/>
    <w:rsid w:val="00FC429A"/>
    <w:rsid w:val="00FD15C4"/>
    <w:rsid w:val="00FD4D8E"/>
    <w:rsid w:val="00FE3FE6"/>
    <w:rsid w:val="00FE4DAA"/>
    <w:rsid w:val="00FE78E5"/>
    <w:rsid w:val="00FE7DF5"/>
    <w:rsid w:val="00FF5EB3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ED1"/>
  <w15:docId w15:val="{72695813-4E72-4A3B-9293-D6C7D06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56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77B1-7AB7-4F0E-8E61-0759EFF9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352</cp:revision>
  <cp:lastPrinted>2019-03-12T14:08:00Z</cp:lastPrinted>
  <dcterms:created xsi:type="dcterms:W3CDTF">2014-03-07T05:29:00Z</dcterms:created>
  <dcterms:modified xsi:type="dcterms:W3CDTF">2021-03-18T19:29:00Z</dcterms:modified>
</cp:coreProperties>
</file>