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СОБРАНИЕ ДЕПУТАТОВ ЛИХОСЛАВЛЬСКОГО РАЙОНА</w:t>
      </w: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ШЕСТОГО СОЗЫВА</w:t>
      </w: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РЕШЕНИЕ</w:t>
      </w:r>
    </w:p>
    <w:p w:rsidR="00D60524" w:rsidRPr="00D60524" w:rsidRDefault="00D60524" w:rsidP="00D6052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D60524" w:rsidRPr="00D60524" w:rsidTr="00864E88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524" w:rsidRPr="00D60524" w:rsidRDefault="00B045B2" w:rsidP="00D6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524" w:rsidRPr="00D60524" w:rsidRDefault="00D60524" w:rsidP="008106A3">
            <w:pPr>
              <w:jc w:val="right"/>
              <w:rPr>
                <w:sz w:val="28"/>
                <w:szCs w:val="28"/>
              </w:rPr>
            </w:pPr>
            <w:r w:rsidRPr="00D60524">
              <w:rPr>
                <w:sz w:val="28"/>
                <w:szCs w:val="28"/>
              </w:rPr>
              <w:t xml:space="preserve">№ </w:t>
            </w:r>
            <w:r w:rsidR="00B045B2">
              <w:rPr>
                <w:sz w:val="28"/>
                <w:szCs w:val="28"/>
              </w:rPr>
              <w:t>12</w:t>
            </w:r>
            <w:r w:rsidR="008106A3">
              <w:rPr>
                <w:sz w:val="28"/>
                <w:szCs w:val="28"/>
              </w:rPr>
              <w:t>9</w:t>
            </w:r>
          </w:p>
        </w:tc>
      </w:tr>
      <w:tr w:rsidR="00D60524" w:rsidRPr="00D60524" w:rsidTr="00864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D60524" w:rsidRPr="00D60524" w:rsidRDefault="00D60524" w:rsidP="00D60524">
            <w:pPr>
              <w:jc w:val="center"/>
              <w:rPr>
                <w:sz w:val="28"/>
                <w:szCs w:val="28"/>
              </w:rPr>
            </w:pPr>
            <w:r w:rsidRPr="00D60524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D60524" w:rsidRDefault="00D60524" w:rsidP="001F7F41">
      <w:pPr>
        <w:jc w:val="center"/>
        <w:rPr>
          <w:sz w:val="28"/>
          <w:szCs w:val="28"/>
        </w:rPr>
      </w:pPr>
    </w:p>
    <w:p w:rsidR="008106A3" w:rsidRPr="008106A3" w:rsidRDefault="008106A3" w:rsidP="008106A3">
      <w:pPr>
        <w:jc w:val="center"/>
        <w:rPr>
          <w:b/>
          <w:sz w:val="28"/>
          <w:szCs w:val="28"/>
        </w:rPr>
      </w:pPr>
      <w:r w:rsidRPr="008106A3">
        <w:rPr>
          <w:b/>
          <w:sz w:val="28"/>
          <w:szCs w:val="28"/>
        </w:rPr>
        <w:t>Об утверждении отчёта о деятельности Контрольно-счётной палаты Лихославльского района в 2020 году</w:t>
      </w:r>
    </w:p>
    <w:p w:rsidR="008106A3" w:rsidRPr="008106A3" w:rsidRDefault="008106A3" w:rsidP="008106A3">
      <w:pPr>
        <w:rPr>
          <w:sz w:val="28"/>
          <w:szCs w:val="28"/>
        </w:rPr>
      </w:pPr>
    </w:p>
    <w:p w:rsidR="008106A3" w:rsidRPr="008106A3" w:rsidRDefault="008106A3" w:rsidP="008106A3">
      <w:pPr>
        <w:rPr>
          <w:sz w:val="28"/>
          <w:szCs w:val="28"/>
        </w:rPr>
      </w:pPr>
    </w:p>
    <w:p w:rsidR="008106A3" w:rsidRPr="008106A3" w:rsidRDefault="008106A3" w:rsidP="008106A3">
      <w:pPr>
        <w:ind w:firstLine="709"/>
        <w:jc w:val="both"/>
        <w:rPr>
          <w:b/>
          <w:spacing w:val="30"/>
          <w:sz w:val="28"/>
          <w:szCs w:val="28"/>
        </w:rPr>
      </w:pPr>
      <w:r w:rsidRPr="008106A3">
        <w:rPr>
          <w:sz w:val="28"/>
          <w:szCs w:val="28"/>
        </w:rPr>
        <w:t>На основании статьи 33 Устава муниципального образования «Лихославльский район», статей 2 и 19 Положения о К</w:t>
      </w:r>
      <w:r w:rsidRPr="008106A3">
        <w:rPr>
          <w:bCs/>
          <w:color w:val="000000"/>
          <w:sz w:val="28"/>
          <w:szCs w:val="28"/>
        </w:rPr>
        <w:t xml:space="preserve">онтрольно-счётной палате Лихославльского района, утверждённого решением Собрания депутатов Лихославльского района от </w:t>
      </w:r>
      <w:r w:rsidRPr="008106A3">
        <w:rPr>
          <w:sz w:val="28"/>
          <w:szCs w:val="28"/>
        </w:rPr>
        <w:t xml:space="preserve">19.10.2011 № 166 (с изменениями), заслушав и обсудив отчёт о деятельности Контрольно-счётной палаты Лихославльского района в 2020 году, Собрание депутатов Лихославльского района шестого созыва </w:t>
      </w:r>
      <w:r w:rsidRPr="008106A3">
        <w:rPr>
          <w:b/>
          <w:spacing w:val="30"/>
          <w:sz w:val="28"/>
          <w:szCs w:val="28"/>
        </w:rPr>
        <w:t>решило:</w:t>
      </w:r>
    </w:p>
    <w:p w:rsidR="008106A3" w:rsidRPr="008106A3" w:rsidRDefault="008106A3" w:rsidP="008106A3">
      <w:pPr>
        <w:ind w:firstLine="709"/>
        <w:jc w:val="both"/>
        <w:rPr>
          <w:sz w:val="28"/>
          <w:szCs w:val="28"/>
        </w:rPr>
      </w:pPr>
      <w:r w:rsidRPr="008106A3">
        <w:rPr>
          <w:sz w:val="28"/>
          <w:szCs w:val="28"/>
        </w:rPr>
        <w:t>1. Утвердить отчёт о деятельности Контрольно-счётной палаты Лихославльского района в 2020 году (прилагается).</w:t>
      </w:r>
    </w:p>
    <w:p w:rsidR="008106A3" w:rsidRPr="008106A3" w:rsidRDefault="008106A3" w:rsidP="008106A3">
      <w:pPr>
        <w:ind w:firstLine="709"/>
        <w:jc w:val="both"/>
        <w:rPr>
          <w:sz w:val="28"/>
          <w:szCs w:val="28"/>
        </w:rPr>
      </w:pPr>
      <w:r w:rsidRPr="008106A3">
        <w:rPr>
          <w:sz w:val="28"/>
          <w:szCs w:val="28"/>
        </w:rPr>
        <w:t>2. Отчёт о деятельности Контрольно-счётной палаты Лихославльского района в 2020 году разместить на официальном сайте Лихославльского муниципального района в сети Интернет.</w:t>
      </w:r>
    </w:p>
    <w:p w:rsidR="008106A3" w:rsidRPr="008106A3" w:rsidRDefault="008106A3" w:rsidP="008106A3">
      <w:pPr>
        <w:ind w:firstLine="709"/>
        <w:jc w:val="both"/>
        <w:rPr>
          <w:sz w:val="28"/>
          <w:szCs w:val="28"/>
        </w:rPr>
      </w:pPr>
      <w:r w:rsidRPr="008106A3">
        <w:rPr>
          <w:sz w:val="28"/>
          <w:szCs w:val="28"/>
        </w:rPr>
        <w:t xml:space="preserve">3. 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8106A3">
        <w:rPr>
          <w:sz w:val="28"/>
          <w:szCs w:val="28"/>
        </w:rPr>
        <w:t>принятия.</w:t>
      </w:r>
    </w:p>
    <w:p w:rsidR="001F7F41" w:rsidRDefault="001F7F41" w:rsidP="001F7F41">
      <w:pPr>
        <w:jc w:val="both"/>
        <w:rPr>
          <w:sz w:val="28"/>
          <w:szCs w:val="28"/>
        </w:rPr>
      </w:pPr>
    </w:p>
    <w:p w:rsidR="001F7F41" w:rsidRDefault="001F7F41" w:rsidP="001F7F41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216A61" w:rsidRPr="00216A61" w:rsidTr="003857F9">
        <w:tc>
          <w:tcPr>
            <w:tcW w:w="2522" w:type="pct"/>
            <w:shd w:val="clear" w:color="auto" w:fill="auto"/>
          </w:tcPr>
          <w:p w:rsidR="00216A61" w:rsidRPr="00216A61" w:rsidRDefault="00216A61" w:rsidP="0021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Председатель Собрания депутатов</w:t>
            </w:r>
          </w:p>
          <w:p w:rsidR="00216A61" w:rsidRPr="00216A61" w:rsidRDefault="00216A61" w:rsidP="00216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2478" w:type="pct"/>
            <w:shd w:val="clear" w:color="auto" w:fill="auto"/>
            <w:vAlign w:val="bottom"/>
          </w:tcPr>
          <w:p w:rsidR="00216A61" w:rsidRPr="00216A61" w:rsidRDefault="00216A61" w:rsidP="00216A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М.М. Коршунова</w:t>
            </w:r>
          </w:p>
        </w:tc>
      </w:tr>
    </w:tbl>
    <w:p w:rsidR="007B5539" w:rsidRDefault="007B5539" w:rsidP="00216A61">
      <w:pPr>
        <w:jc w:val="both"/>
        <w:rPr>
          <w:sz w:val="28"/>
          <w:szCs w:val="28"/>
        </w:rPr>
      </w:pPr>
    </w:p>
    <w:p w:rsidR="007B5539" w:rsidRDefault="007B553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7B5539" w:rsidRPr="007B5539" w:rsidTr="001D611C">
        <w:tc>
          <w:tcPr>
            <w:tcW w:w="2522" w:type="pct"/>
            <w:shd w:val="clear" w:color="auto" w:fill="auto"/>
          </w:tcPr>
          <w:p w:rsidR="007B5539" w:rsidRPr="007B5539" w:rsidRDefault="007B5539" w:rsidP="007B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pct"/>
            <w:shd w:val="clear" w:color="auto" w:fill="auto"/>
            <w:vAlign w:val="bottom"/>
          </w:tcPr>
          <w:p w:rsidR="007B5539" w:rsidRPr="007B5539" w:rsidRDefault="007B5539" w:rsidP="007B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>Приложение</w:t>
            </w:r>
          </w:p>
          <w:p w:rsidR="007B5539" w:rsidRPr="007B5539" w:rsidRDefault="007B5539" w:rsidP="007B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539">
              <w:rPr>
                <w:sz w:val="28"/>
                <w:szCs w:val="28"/>
              </w:rPr>
              <w:t xml:space="preserve">к решению Собрания депутатов Лихославльского района </w:t>
            </w:r>
          </w:p>
          <w:p w:rsidR="007B5539" w:rsidRPr="007B5539" w:rsidRDefault="007B5539" w:rsidP="007B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26.03.2021 № 129</w:t>
            </w:r>
            <w:bookmarkStart w:id="0" w:name="_GoBack"/>
            <w:bookmarkEnd w:id="0"/>
          </w:p>
        </w:tc>
      </w:tr>
    </w:tbl>
    <w:p w:rsidR="00216A61" w:rsidRDefault="00216A61" w:rsidP="00216A61">
      <w:pPr>
        <w:jc w:val="both"/>
        <w:rPr>
          <w:sz w:val="28"/>
          <w:szCs w:val="28"/>
        </w:rPr>
      </w:pPr>
    </w:p>
    <w:p w:rsidR="007B5539" w:rsidRPr="007B5539" w:rsidRDefault="007B5539" w:rsidP="007B5539">
      <w:pPr>
        <w:jc w:val="center"/>
        <w:rPr>
          <w:b/>
          <w:sz w:val="26"/>
          <w:szCs w:val="26"/>
          <w:lang w:eastAsia="en-US"/>
        </w:rPr>
      </w:pPr>
      <w:r w:rsidRPr="007B5539">
        <w:rPr>
          <w:b/>
          <w:sz w:val="26"/>
          <w:szCs w:val="26"/>
          <w:lang w:eastAsia="en-US"/>
        </w:rPr>
        <w:t xml:space="preserve">ОТЧЁТ </w:t>
      </w:r>
    </w:p>
    <w:p w:rsidR="007B5539" w:rsidRPr="007B5539" w:rsidRDefault="007B5539" w:rsidP="007B5539">
      <w:pPr>
        <w:jc w:val="center"/>
        <w:rPr>
          <w:b/>
          <w:sz w:val="26"/>
          <w:szCs w:val="26"/>
          <w:lang w:eastAsia="en-US"/>
        </w:rPr>
      </w:pPr>
      <w:r w:rsidRPr="007B5539">
        <w:rPr>
          <w:b/>
          <w:sz w:val="26"/>
          <w:szCs w:val="26"/>
          <w:lang w:eastAsia="en-US"/>
        </w:rPr>
        <w:t>о деятельности Контрольно-счётной палаты Лихославльского района</w:t>
      </w:r>
    </w:p>
    <w:p w:rsidR="007B5539" w:rsidRPr="007B5539" w:rsidRDefault="007B5539" w:rsidP="007B5539">
      <w:pPr>
        <w:jc w:val="center"/>
        <w:rPr>
          <w:b/>
          <w:sz w:val="26"/>
          <w:szCs w:val="26"/>
          <w:lang w:eastAsia="en-US"/>
        </w:rPr>
      </w:pPr>
      <w:r w:rsidRPr="007B5539">
        <w:rPr>
          <w:b/>
          <w:sz w:val="26"/>
          <w:szCs w:val="26"/>
          <w:lang w:eastAsia="en-US"/>
        </w:rPr>
        <w:t xml:space="preserve"> в 2020 году</w:t>
      </w:r>
    </w:p>
    <w:p w:rsidR="007B5539" w:rsidRPr="007B5539" w:rsidRDefault="007B5539" w:rsidP="007B5539">
      <w:pPr>
        <w:rPr>
          <w:sz w:val="26"/>
          <w:szCs w:val="26"/>
          <w:lang w:eastAsia="en-US"/>
        </w:rPr>
      </w:pPr>
    </w:p>
    <w:p w:rsidR="007B5539" w:rsidRPr="007B5539" w:rsidRDefault="007B5539" w:rsidP="007B5539">
      <w:pPr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 xml:space="preserve">г. Лихославль                                                                                          26 марта 2021 г. </w:t>
      </w:r>
    </w:p>
    <w:p w:rsidR="007B5539" w:rsidRPr="007B5539" w:rsidRDefault="007B5539" w:rsidP="007B5539">
      <w:pPr>
        <w:jc w:val="center"/>
        <w:rPr>
          <w:b/>
          <w:sz w:val="26"/>
          <w:szCs w:val="26"/>
          <w:lang w:eastAsia="en-US"/>
        </w:rPr>
      </w:pPr>
    </w:p>
    <w:p w:rsidR="007B5539" w:rsidRPr="007B5539" w:rsidRDefault="007B5539" w:rsidP="007B5539">
      <w:pPr>
        <w:jc w:val="center"/>
        <w:rPr>
          <w:b/>
          <w:sz w:val="26"/>
          <w:szCs w:val="26"/>
          <w:lang w:eastAsia="en-US"/>
        </w:rPr>
      </w:pPr>
      <w:r w:rsidRPr="007B5539">
        <w:rPr>
          <w:b/>
          <w:sz w:val="26"/>
          <w:szCs w:val="26"/>
          <w:lang w:eastAsia="en-US"/>
        </w:rPr>
        <w:t>Раздел 1. Вводные положения</w:t>
      </w:r>
    </w:p>
    <w:p w:rsidR="007B5539" w:rsidRPr="007B5539" w:rsidRDefault="007B5539" w:rsidP="007B5539">
      <w:pPr>
        <w:tabs>
          <w:tab w:val="left" w:pos="567"/>
        </w:tabs>
        <w:ind w:left="-283" w:right="113"/>
        <w:jc w:val="both"/>
        <w:rPr>
          <w:sz w:val="26"/>
          <w:szCs w:val="26"/>
          <w:lang w:eastAsia="en-US"/>
        </w:rPr>
      </w:pPr>
    </w:p>
    <w:p w:rsidR="007B5539" w:rsidRPr="007B5539" w:rsidRDefault="007B5539" w:rsidP="007B5539">
      <w:pPr>
        <w:tabs>
          <w:tab w:val="left" w:pos="567"/>
        </w:tabs>
        <w:ind w:left="-283" w:right="113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</w:r>
      <w:proofErr w:type="gramStart"/>
      <w:r w:rsidRPr="007B5539">
        <w:rPr>
          <w:sz w:val="26"/>
          <w:szCs w:val="26"/>
          <w:lang w:eastAsia="en-US"/>
        </w:rPr>
        <w:t xml:space="preserve">Настоящий отчет о деятельности Контрольно-счётной палаты Лихославльского района (далее-Контрольно-счётная палата, КСП) в 2020 году подготовлен в соответствии с частью 2 статьи 19 Федерального закона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Pr="007B5539">
          <w:rPr>
            <w:sz w:val="26"/>
            <w:szCs w:val="26"/>
            <w:lang w:eastAsia="en-US"/>
          </w:rPr>
          <w:t>07.02.2011</w:t>
        </w:r>
      </w:smartTag>
      <w:r w:rsidRPr="007B5539">
        <w:rPr>
          <w:sz w:val="26"/>
          <w:szCs w:val="26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(далее-Федеральный закон №6-ФЗ), статьи 19 Положения о Контрольно-счётной палате Лихославльского района, утвержденного решением Собрания депутатов Лихославльского района от </w:t>
      </w:r>
      <w:smartTag w:uri="urn:schemas-microsoft-com:office:smarttags" w:element="date">
        <w:smartTagPr>
          <w:attr w:name="Year" w:val="2011"/>
          <w:attr w:name="Day" w:val="19"/>
          <w:attr w:name="Month" w:val="10"/>
          <w:attr w:name="ls" w:val="trans"/>
        </w:smartTagPr>
        <w:r w:rsidRPr="007B5539">
          <w:rPr>
            <w:sz w:val="26"/>
            <w:szCs w:val="26"/>
            <w:lang w:eastAsia="en-US"/>
          </w:rPr>
          <w:t>19.10.2011</w:t>
        </w:r>
      </w:smartTag>
      <w:proofErr w:type="gramEnd"/>
      <w:r w:rsidRPr="007B5539">
        <w:rPr>
          <w:sz w:val="26"/>
          <w:szCs w:val="26"/>
          <w:lang w:eastAsia="en-US"/>
        </w:rPr>
        <w:t xml:space="preserve"> года №166 (далее-Положение о Контрольно-счётной палате). </w:t>
      </w:r>
    </w:p>
    <w:p w:rsidR="007B5539" w:rsidRPr="007B5539" w:rsidRDefault="007B5539" w:rsidP="007B5539">
      <w:pPr>
        <w:tabs>
          <w:tab w:val="left" w:pos="567"/>
        </w:tabs>
        <w:ind w:left="-283" w:right="113"/>
        <w:jc w:val="both"/>
        <w:rPr>
          <w:sz w:val="26"/>
          <w:szCs w:val="26"/>
          <w:lang w:eastAsia="en-US"/>
        </w:rPr>
      </w:pP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 xml:space="preserve">В 2020 году Контрольно-счётная палата осуществляла свою деятельность на основании плана работы, утвержденного председателем Контрольно-счётной палаты, и в соответствии с заключенными соглашениями о передаче полномочий контрольно-счетных органов 8 поселений по осуществлению внешнего муниципального финансового контроля.  </w:t>
      </w:r>
    </w:p>
    <w:p w:rsidR="007B5539" w:rsidRPr="007B5539" w:rsidRDefault="007B5539" w:rsidP="007B5539">
      <w:pPr>
        <w:tabs>
          <w:tab w:val="left" w:pos="567"/>
        </w:tabs>
        <w:ind w:left="-283" w:right="113"/>
        <w:jc w:val="both"/>
        <w:rPr>
          <w:sz w:val="26"/>
          <w:szCs w:val="26"/>
          <w:lang w:eastAsia="en-US"/>
        </w:rPr>
      </w:pP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>В представленном отчете отражены основные направления деятельности Контрольно-счётной палаты в 2020 году, результаты контрольных и экспертно-аналитических мероприятий.</w:t>
      </w:r>
      <w:r w:rsidRPr="007B5539">
        <w:rPr>
          <w:color w:val="FF0000"/>
          <w:sz w:val="26"/>
          <w:szCs w:val="26"/>
          <w:lang w:eastAsia="en-US"/>
        </w:rPr>
        <w:t xml:space="preserve"> </w:t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 xml:space="preserve">В 2020 году Контрольно-счётной палатой было проведено 16 контрольных и 26 экспертно-аналитических мероприятий (включая проведение экспертиз проектов нормативных правовых актов). Контрольными мероприятиями было охвачено 16 объектов контроля, среди которых органы местного самоуправления, муниципальные учреждения. </w:t>
      </w:r>
    </w:p>
    <w:p w:rsidR="007B5539" w:rsidRPr="007B5539" w:rsidRDefault="007B5539" w:rsidP="007B5539">
      <w:pPr>
        <w:tabs>
          <w:tab w:val="left" w:pos="567"/>
        </w:tabs>
        <w:ind w:left="-283" w:right="113"/>
        <w:jc w:val="both"/>
        <w:rPr>
          <w:sz w:val="26"/>
          <w:szCs w:val="26"/>
          <w:lang w:eastAsia="en-US"/>
        </w:rPr>
      </w:pP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 xml:space="preserve">Объем проверенных средств при контрольных мероприятиях составил 1 550 618,80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</w:t>
      </w:r>
    </w:p>
    <w:p w:rsidR="007B5539" w:rsidRPr="007B5539" w:rsidRDefault="007B5539" w:rsidP="007B5539">
      <w:pPr>
        <w:tabs>
          <w:tab w:val="left" w:pos="567"/>
        </w:tabs>
        <w:ind w:left="-283" w:right="113"/>
        <w:jc w:val="both"/>
        <w:rPr>
          <w:sz w:val="26"/>
          <w:szCs w:val="26"/>
          <w:lang w:eastAsia="en-US"/>
        </w:rPr>
      </w:pP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 xml:space="preserve">В соответствии с Классификатором нарушений, выявляемых в ходе внешнего муниципального контроля, было выявлено 194 нарушения финансовой оценкой 7 120,68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., в том числе: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65 нарушений при формировании и исполнении бюджетов финансовой оценкой 6 071,94 </w:t>
      </w:r>
      <w:proofErr w:type="spellStart"/>
      <w:r w:rsidRPr="007B5539">
        <w:rPr>
          <w:sz w:val="26"/>
          <w:szCs w:val="26"/>
          <w:lang w:eastAsia="en-US"/>
        </w:rPr>
        <w:t>тыс.руб</w:t>
      </w:r>
      <w:proofErr w:type="spellEnd"/>
      <w:r w:rsidRPr="007B5539">
        <w:rPr>
          <w:sz w:val="26"/>
          <w:szCs w:val="26"/>
          <w:lang w:eastAsia="en-US"/>
        </w:rPr>
        <w:t>.;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105 нарушений при ведении бухгалтерского учета, составлении и предоставлении бухгалтерской отчетности финансовой оценкой 456,34 </w:t>
      </w:r>
      <w:proofErr w:type="spellStart"/>
      <w:r w:rsidRPr="007B5539">
        <w:rPr>
          <w:sz w:val="26"/>
          <w:szCs w:val="26"/>
          <w:lang w:eastAsia="en-US"/>
        </w:rPr>
        <w:t>тыс.руб</w:t>
      </w:r>
      <w:proofErr w:type="spellEnd"/>
      <w:r w:rsidRPr="007B5539">
        <w:rPr>
          <w:sz w:val="26"/>
          <w:szCs w:val="26"/>
          <w:lang w:eastAsia="en-US"/>
        </w:rPr>
        <w:t>.;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8 нарушений в сфере управления и распоряжения муниципальной собственностью финансовой оценкой 0,20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.;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13 нарушений при осуществлении муниципальных закупок финансовой оценкой 590,10 </w:t>
      </w:r>
      <w:proofErr w:type="spellStart"/>
      <w:r w:rsidRPr="007B5539">
        <w:rPr>
          <w:sz w:val="26"/>
          <w:szCs w:val="26"/>
          <w:lang w:eastAsia="en-US"/>
        </w:rPr>
        <w:t>тыс.руб</w:t>
      </w:r>
      <w:proofErr w:type="spellEnd"/>
      <w:r w:rsidRPr="007B5539">
        <w:rPr>
          <w:sz w:val="26"/>
          <w:szCs w:val="26"/>
          <w:lang w:eastAsia="en-US"/>
        </w:rPr>
        <w:t>.;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3 иных нарушения финансовой оценкой 2,10 </w:t>
      </w:r>
      <w:proofErr w:type="spellStart"/>
      <w:r w:rsidRPr="007B5539">
        <w:rPr>
          <w:sz w:val="26"/>
          <w:szCs w:val="26"/>
          <w:lang w:eastAsia="en-US"/>
        </w:rPr>
        <w:t>тыс.руб</w:t>
      </w:r>
      <w:proofErr w:type="spellEnd"/>
      <w:r w:rsidRPr="007B5539">
        <w:rPr>
          <w:sz w:val="26"/>
          <w:szCs w:val="26"/>
          <w:lang w:eastAsia="en-US"/>
        </w:rPr>
        <w:t xml:space="preserve">.   </w:t>
      </w:r>
    </w:p>
    <w:p w:rsidR="007B5539" w:rsidRPr="007B5539" w:rsidRDefault="007B5539" w:rsidP="007B5539">
      <w:pPr>
        <w:tabs>
          <w:tab w:val="left" w:pos="567"/>
        </w:tabs>
        <w:ind w:left="-283" w:right="113"/>
        <w:jc w:val="both"/>
        <w:rPr>
          <w:sz w:val="26"/>
          <w:szCs w:val="26"/>
          <w:lang w:eastAsia="en-US"/>
        </w:rPr>
      </w:pP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 xml:space="preserve">Кроме того, выявлено неэффективное использование бюджетных средств на сумму 1 320,58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 xml:space="preserve">. </w:t>
      </w:r>
    </w:p>
    <w:p w:rsidR="007B5539" w:rsidRPr="007B5539" w:rsidRDefault="007B5539" w:rsidP="007B5539">
      <w:pPr>
        <w:tabs>
          <w:tab w:val="left" w:pos="567"/>
        </w:tabs>
        <w:ind w:left="-283" w:right="113"/>
        <w:jc w:val="both"/>
        <w:rPr>
          <w:sz w:val="26"/>
          <w:szCs w:val="26"/>
          <w:lang w:eastAsia="en-US"/>
        </w:rPr>
      </w:pPr>
      <w:r w:rsidRPr="007B5539">
        <w:rPr>
          <w:color w:val="FF0000"/>
          <w:sz w:val="26"/>
          <w:szCs w:val="26"/>
          <w:lang w:eastAsia="en-US"/>
        </w:rPr>
        <w:lastRenderedPageBreak/>
        <w:t xml:space="preserve"> </w:t>
      </w:r>
      <w:r w:rsidRPr="007B5539">
        <w:rPr>
          <w:color w:val="FF0000"/>
          <w:sz w:val="26"/>
          <w:szCs w:val="26"/>
          <w:lang w:eastAsia="en-US"/>
        </w:rPr>
        <w:tab/>
      </w:r>
      <w:proofErr w:type="gramStart"/>
      <w:r w:rsidRPr="007B5539">
        <w:rPr>
          <w:sz w:val="26"/>
          <w:szCs w:val="26"/>
          <w:lang w:eastAsia="en-US"/>
        </w:rPr>
        <w:t>В целях реализации полномочия по аудиту в сфере закупок в соответствии со статьей</w:t>
      </w:r>
      <w:proofErr w:type="gramEnd"/>
      <w:r w:rsidRPr="007B5539">
        <w:rPr>
          <w:sz w:val="26"/>
          <w:szCs w:val="26"/>
          <w:lang w:eastAsia="en-US"/>
        </w:rPr>
        <w:t xml:space="preserve"> 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отчетном году аудит в сфере закупок осуществлялся при проведении тематических контрольных мероприятий.   </w:t>
      </w:r>
    </w:p>
    <w:p w:rsidR="007B5539" w:rsidRPr="007B5539" w:rsidRDefault="007B5539" w:rsidP="007B5539">
      <w:pPr>
        <w:tabs>
          <w:tab w:val="left" w:pos="567"/>
        </w:tabs>
        <w:ind w:left="-283" w:right="113"/>
        <w:jc w:val="both"/>
        <w:rPr>
          <w:color w:val="FF0000"/>
          <w:sz w:val="26"/>
          <w:szCs w:val="26"/>
          <w:lang w:eastAsia="en-US"/>
        </w:rPr>
      </w:pPr>
    </w:p>
    <w:p w:rsidR="007B5539" w:rsidRPr="007B5539" w:rsidRDefault="007B5539" w:rsidP="007B5539">
      <w:pPr>
        <w:ind w:left="-283" w:right="113" w:firstLine="708"/>
        <w:jc w:val="center"/>
        <w:rPr>
          <w:b/>
          <w:sz w:val="26"/>
          <w:szCs w:val="26"/>
          <w:lang w:eastAsia="en-US"/>
        </w:rPr>
      </w:pPr>
      <w:r w:rsidRPr="007B5539">
        <w:rPr>
          <w:b/>
          <w:sz w:val="26"/>
          <w:szCs w:val="26"/>
          <w:lang w:eastAsia="en-US"/>
        </w:rPr>
        <w:t xml:space="preserve">Раздел 2. Экспертно-аналитическая деятельность </w:t>
      </w:r>
    </w:p>
    <w:p w:rsidR="007B5539" w:rsidRPr="007B5539" w:rsidRDefault="007B5539" w:rsidP="007B5539">
      <w:pPr>
        <w:ind w:firstLine="567"/>
        <w:rPr>
          <w:sz w:val="26"/>
          <w:szCs w:val="26"/>
          <w:lang w:eastAsia="en-US"/>
        </w:rPr>
      </w:pPr>
    </w:p>
    <w:p w:rsidR="007B5539" w:rsidRPr="007B5539" w:rsidRDefault="007B5539" w:rsidP="007B5539">
      <w:pPr>
        <w:ind w:firstLine="567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 xml:space="preserve">В  2020  году  Контрольно-счётной палатой: </w:t>
      </w:r>
    </w:p>
    <w:p w:rsidR="007B5539" w:rsidRPr="007B5539" w:rsidRDefault="007B5539" w:rsidP="007B5539">
      <w:pPr>
        <w:ind w:firstLine="567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>-осуществлялась подготовка заключений на годовые отчеты об исполнении районного бюджета и бюджетов поселений в рамках проведения внешней проверки годовых отчетов об исполнении указанных бюджетов; заключений с информацией о ходе исполнения районного бюджета за  I квартал, 1 полугодие и 9 месяцев 2020 года;</w:t>
      </w:r>
    </w:p>
    <w:p w:rsidR="007B5539" w:rsidRPr="007B5539" w:rsidRDefault="007B5539" w:rsidP="007B5539">
      <w:pPr>
        <w:ind w:firstLine="567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>- проводилась экспертиза проектов местных бюджетов.</w:t>
      </w:r>
    </w:p>
    <w:p w:rsidR="007B5539" w:rsidRPr="007B5539" w:rsidRDefault="007B5539" w:rsidP="007B5539">
      <w:pPr>
        <w:ind w:firstLine="567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>Всего в отчетном периоде было подготовлено и направлено 26 заключений, из них:</w:t>
      </w:r>
    </w:p>
    <w:p w:rsidR="007B5539" w:rsidRPr="007B5539" w:rsidRDefault="007B5539" w:rsidP="007B5539">
      <w:pPr>
        <w:ind w:firstLine="567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</w:r>
      <w:proofErr w:type="gramStart"/>
      <w:r w:rsidRPr="007B5539">
        <w:rPr>
          <w:sz w:val="26"/>
          <w:szCs w:val="26"/>
          <w:lang w:eastAsia="en-US"/>
        </w:rPr>
        <w:t>- в Собрание депутатов Лихославльского района, Главе Лихославльского района</w:t>
      </w:r>
      <w:r w:rsidRPr="007B5539">
        <w:rPr>
          <w:color w:val="FF0000"/>
          <w:sz w:val="26"/>
          <w:szCs w:val="26"/>
          <w:lang w:eastAsia="en-US"/>
        </w:rPr>
        <w:t xml:space="preserve"> </w:t>
      </w:r>
      <w:r w:rsidRPr="007B5539">
        <w:rPr>
          <w:sz w:val="26"/>
          <w:szCs w:val="26"/>
          <w:lang w:eastAsia="en-US"/>
        </w:rPr>
        <w:t>10 заключений, в том числе:</w:t>
      </w:r>
      <w:r w:rsidRPr="007B5539">
        <w:rPr>
          <w:color w:val="FF0000"/>
          <w:sz w:val="26"/>
          <w:szCs w:val="26"/>
          <w:lang w:eastAsia="en-US"/>
        </w:rPr>
        <w:t xml:space="preserve"> </w:t>
      </w:r>
      <w:r w:rsidRPr="007B5539">
        <w:rPr>
          <w:sz w:val="26"/>
          <w:szCs w:val="26"/>
          <w:lang w:eastAsia="en-US"/>
        </w:rPr>
        <w:t>1 -  на проект бюджета Лихославльского муниципального района на 2021 год и на плановый период 2022 и 2023 годов; 4 - на внесение изменений в решение Собрания депутатов Лихославльского района о бюджете на 2020 год и на плановый период 2021 и 2022 годов;</w:t>
      </w:r>
      <w:proofErr w:type="gramEnd"/>
      <w:r w:rsidRPr="007B5539">
        <w:rPr>
          <w:color w:val="FF0000"/>
          <w:sz w:val="26"/>
          <w:szCs w:val="26"/>
          <w:lang w:eastAsia="en-US"/>
        </w:rPr>
        <w:t xml:space="preserve"> </w:t>
      </w:r>
      <w:r w:rsidRPr="007B5539">
        <w:rPr>
          <w:sz w:val="26"/>
          <w:szCs w:val="26"/>
          <w:lang w:eastAsia="en-US"/>
        </w:rPr>
        <w:t>3 - на ежеквартальные  отчеты об исполнении бюджета МО «Лихославльский район» за 2020 год;</w:t>
      </w:r>
      <w:r w:rsidRPr="007B5539">
        <w:rPr>
          <w:color w:val="FF0000"/>
          <w:sz w:val="26"/>
          <w:szCs w:val="26"/>
          <w:lang w:eastAsia="en-US"/>
        </w:rPr>
        <w:t xml:space="preserve"> </w:t>
      </w:r>
      <w:r w:rsidRPr="007B5539">
        <w:rPr>
          <w:sz w:val="26"/>
          <w:szCs w:val="26"/>
          <w:lang w:eastAsia="en-US"/>
        </w:rPr>
        <w:t>1 - на отчет об исполнении бюджета МО «Лихославльский район» за 2019 год;</w:t>
      </w:r>
      <w:r w:rsidRPr="007B5539">
        <w:rPr>
          <w:color w:val="FF0000"/>
          <w:sz w:val="26"/>
          <w:szCs w:val="26"/>
          <w:lang w:eastAsia="en-US"/>
        </w:rPr>
        <w:t xml:space="preserve"> </w:t>
      </w:r>
      <w:r w:rsidRPr="007B5539">
        <w:rPr>
          <w:sz w:val="26"/>
          <w:szCs w:val="26"/>
          <w:lang w:eastAsia="en-US"/>
        </w:rPr>
        <w:t xml:space="preserve">1-на проект решения «Об утверждении Положения о бюджетном процессе в Лихославльском муниципальном районе Тверской области»  </w:t>
      </w:r>
    </w:p>
    <w:p w:rsidR="007B5539" w:rsidRPr="007B5539" w:rsidRDefault="007B5539" w:rsidP="007B5539">
      <w:pPr>
        <w:ind w:firstLine="567"/>
        <w:jc w:val="both"/>
        <w:rPr>
          <w:sz w:val="26"/>
          <w:szCs w:val="26"/>
          <w:lang w:eastAsia="en-US"/>
        </w:rPr>
      </w:pPr>
      <w:r w:rsidRPr="007B5539">
        <w:rPr>
          <w:b/>
          <w:sz w:val="26"/>
          <w:szCs w:val="26"/>
          <w:lang w:eastAsia="en-US"/>
        </w:rPr>
        <w:tab/>
        <w:t xml:space="preserve">- </w:t>
      </w:r>
      <w:r w:rsidRPr="007B5539">
        <w:rPr>
          <w:sz w:val="26"/>
          <w:szCs w:val="26"/>
          <w:lang w:eastAsia="en-US"/>
        </w:rPr>
        <w:t>в Советы депутатов муниципальных образований, входящих в состав Лихославльского района, 16 заключений,  в том числе: 8 -  на проекты  решений  о бюджетах поселений на 2021 год и на плановый период 2022 и 2023 годов; 8 - на отчеты об исполнении бюджетов поселений за 2019 год.</w:t>
      </w:r>
    </w:p>
    <w:p w:rsidR="007B5539" w:rsidRPr="007B5539" w:rsidRDefault="007B5539" w:rsidP="007B5539">
      <w:pPr>
        <w:ind w:firstLine="567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7B5539">
        <w:rPr>
          <w:rFonts w:eastAsia="Calibri"/>
          <w:b/>
          <w:i/>
          <w:sz w:val="26"/>
          <w:szCs w:val="26"/>
          <w:lang w:eastAsia="en-US"/>
        </w:rPr>
        <w:tab/>
        <w:t>2.1.Формирование бюджета Лихославльского муниципального района, бюджетов поселений, входящих в состав муниципального района</w:t>
      </w:r>
    </w:p>
    <w:p w:rsidR="007B5539" w:rsidRPr="007B5539" w:rsidRDefault="007B5539" w:rsidP="007B553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B5539">
        <w:rPr>
          <w:rFonts w:eastAsia="Calibri"/>
          <w:sz w:val="26"/>
          <w:szCs w:val="26"/>
          <w:lang w:eastAsia="en-US"/>
        </w:rPr>
        <w:tab/>
        <w:t xml:space="preserve">В рамках предварительного контроля осуществлялась экспертиза проектов решений представительных органов муниципальных образований о местных бюджетах на 2021 год и на плановый период 2022 и 2023 годов. Экспертиза проектов решений о бюджетах показала недостатки: по техническому оформлению проектов решений о бюджетах, по комплектности и составу; по обоснованности расходов. </w:t>
      </w:r>
    </w:p>
    <w:p w:rsidR="007B5539" w:rsidRPr="007B5539" w:rsidRDefault="007B5539" w:rsidP="007B553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B5539">
        <w:rPr>
          <w:rFonts w:eastAsia="Calibri"/>
          <w:sz w:val="26"/>
          <w:szCs w:val="26"/>
          <w:lang w:eastAsia="en-US"/>
        </w:rPr>
        <w:tab/>
        <w:t>По результатам экспертизы Контрольно-счётной палатой было рекомендовано учесть все замечания и предложения при утверждении бюджетов на 2021 год и на плановый период 2022 и 2023 годов.</w:t>
      </w:r>
    </w:p>
    <w:p w:rsidR="007B5539" w:rsidRPr="007B5539" w:rsidRDefault="007B5539" w:rsidP="007B5539">
      <w:pPr>
        <w:ind w:firstLine="709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>Заключения по результатам экспертизы размещены на официальном сайте Контрольно-счётной палаты.</w:t>
      </w:r>
    </w:p>
    <w:p w:rsidR="007B5539" w:rsidRPr="007B5539" w:rsidRDefault="007B5539" w:rsidP="007B5539">
      <w:pPr>
        <w:ind w:firstLine="567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7B5539">
        <w:rPr>
          <w:rFonts w:eastAsia="Calibri"/>
          <w:b/>
          <w:i/>
          <w:sz w:val="26"/>
          <w:szCs w:val="26"/>
          <w:lang w:eastAsia="en-US"/>
        </w:rPr>
        <w:tab/>
        <w:t xml:space="preserve">2.2. Внесение изменений в бюджет МО «Лихославльский  район» </w:t>
      </w:r>
    </w:p>
    <w:p w:rsidR="007B5539" w:rsidRPr="007B5539" w:rsidRDefault="007B5539" w:rsidP="007B5539">
      <w:pPr>
        <w:ind w:firstLine="709"/>
        <w:jc w:val="both"/>
        <w:rPr>
          <w:color w:val="FF0000"/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 xml:space="preserve">По итогам проведения экспертизы проектов по внесению изменений в бюджет МО «Лихославльский район» на 2020 год и на плановый период 2021 и 2022 годов Контрольно-счётной палатой было подготовлено 4 заключения. </w:t>
      </w:r>
      <w:r w:rsidRPr="007B5539">
        <w:rPr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</w:p>
    <w:p w:rsidR="007B5539" w:rsidRPr="007B5539" w:rsidRDefault="007B5539" w:rsidP="007B5539">
      <w:pPr>
        <w:ind w:firstLine="709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>Подготовленные заключения были направлены в Собрание депутатов Лихославльского района и Главе Лихославльского района. Заключения по результатам экспертизы размещены на официальном сайте Контрольно-счётной палаты.</w:t>
      </w:r>
    </w:p>
    <w:p w:rsidR="007B5539" w:rsidRPr="007B5539" w:rsidRDefault="007B5539" w:rsidP="007B5539">
      <w:pPr>
        <w:ind w:firstLine="567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7B5539">
        <w:rPr>
          <w:rFonts w:eastAsia="Calibri"/>
          <w:b/>
          <w:i/>
          <w:sz w:val="26"/>
          <w:szCs w:val="26"/>
          <w:lang w:eastAsia="en-US"/>
        </w:rPr>
        <w:tab/>
        <w:t>2.3. Исполнение бюджета муниципального образования «Лихославльский район» в 2020 году</w:t>
      </w:r>
    </w:p>
    <w:p w:rsidR="007B5539" w:rsidRPr="007B5539" w:rsidRDefault="007B5539" w:rsidP="007B5539">
      <w:pPr>
        <w:ind w:firstLine="708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lastRenderedPageBreak/>
        <w:t>По результатам анализа отчетов об исполнении районного бюджета за I квартал, 1 полугодие и 9 месяцев 2020 года было подготовлено 3  заключения, в которых давалось предложение г</w:t>
      </w:r>
      <w:r w:rsidRPr="007B5539">
        <w:rPr>
          <w:sz w:val="26"/>
          <w:szCs w:val="26"/>
          <w:shd w:val="clear" w:color="auto" w:fill="FFFFFF"/>
          <w:lang w:eastAsia="en-US"/>
        </w:rPr>
        <w:t>лавным администраторам (администраторам) муниципальных программ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7B5539" w:rsidRPr="007B5539" w:rsidRDefault="007B5539" w:rsidP="007B5539">
      <w:pPr>
        <w:jc w:val="both"/>
        <w:rPr>
          <w:sz w:val="26"/>
          <w:szCs w:val="26"/>
        </w:rPr>
      </w:pPr>
      <w:r w:rsidRPr="007B5539">
        <w:rPr>
          <w:color w:val="FF0000"/>
          <w:sz w:val="26"/>
          <w:szCs w:val="26"/>
        </w:rPr>
        <w:tab/>
      </w:r>
      <w:r w:rsidRPr="007B5539">
        <w:rPr>
          <w:sz w:val="26"/>
          <w:szCs w:val="26"/>
        </w:rPr>
        <w:t>Подготовленные заключения были направлены в Собрание депутатов Лихославльского района и Главе Лихославльского района. Заключения по результатам экспертизы отчетов об исполнении районного бюджета размещены на официальном сайте Контрольно-счётной палаты.</w:t>
      </w:r>
    </w:p>
    <w:p w:rsidR="007B5539" w:rsidRPr="007B5539" w:rsidRDefault="007B5539" w:rsidP="007B5539">
      <w:pPr>
        <w:ind w:firstLine="567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7B5539">
        <w:rPr>
          <w:rFonts w:eastAsia="Calibri"/>
          <w:b/>
          <w:i/>
          <w:sz w:val="26"/>
          <w:szCs w:val="26"/>
          <w:lang w:eastAsia="en-US"/>
        </w:rPr>
        <w:tab/>
        <w:t>2.4. Исполнение  бюджета МО  «Лихославльский район», бюджетов поселений, входящих в состав муниципального района за 2019 год</w:t>
      </w:r>
    </w:p>
    <w:p w:rsidR="007B5539" w:rsidRPr="007B5539" w:rsidRDefault="007B5539" w:rsidP="007B5539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B5539">
        <w:rPr>
          <w:rFonts w:eastAsia="Calibri"/>
          <w:color w:val="FF0000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 xml:space="preserve">В рамках проведения последующего контроля была проведена внешняя проверка годовых отчетов об исполнении бюджета МО «Лихославльский район» и бюджетов городских и сельских поселений за 2019 год. </w:t>
      </w:r>
    </w:p>
    <w:p w:rsidR="007B5539" w:rsidRPr="007B5539" w:rsidRDefault="007B5539" w:rsidP="007B5539">
      <w:pPr>
        <w:jc w:val="both"/>
        <w:rPr>
          <w:sz w:val="26"/>
          <w:szCs w:val="26"/>
          <w:lang w:eastAsia="en-US"/>
        </w:rPr>
      </w:pP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ar-SA"/>
        </w:rPr>
        <w:t xml:space="preserve">Заключение было направлено в Собрание депутатов Лихославльского района и Главе Лихославльского района. </w:t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en-US"/>
        </w:rPr>
        <w:t xml:space="preserve"> </w:t>
      </w:r>
    </w:p>
    <w:p w:rsidR="007B5539" w:rsidRPr="007B5539" w:rsidRDefault="007B5539" w:rsidP="007B5539">
      <w:pPr>
        <w:ind w:firstLine="709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ar-SA"/>
        </w:rPr>
        <w:t>8 заключений были направлены в Советы депутатов городских и сельских поселений.</w:t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  <w:t xml:space="preserve">Все заключения размещены на </w:t>
      </w:r>
      <w:r w:rsidRPr="007B5539">
        <w:rPr>
          <w:sz w:val="26"/>
          <w:szCs w:val="26"/>
          <w:lang w:eastAsia="en-US"/>
        </w:rPr>
        <w:t>официальном сайте Контрольно-счётной палаты.</w:t>
      </w:r>
    </w:p>
    <w:p w:rsidR="007B5539" w:rsidRPr="007B5539" w:rsidRDefault="007B5539" w:rsidP="007B5539">
      <w:pPr>
        <w:keepNext/>
        <w:suppressAutoHyphens/>
        <w:spacing w:after="200" w:line="276" w:lineRule="auto"/>
        <w:ind w:firstLine="708"/>
        <w:jc w:val="center"/>
        <w:outlineLvl w:val="0"/>
        <w:rPr>
          <w:b/>
          <w:sz w:val="26"/>
          <w:szCs w:val="26"/>
          <w:lang w:eastAsia="en-US"/>
        </w:rPr>
      </w:pPr>
      <w:r w:rsidRPr="007B5539">
        <w:rPr>
          <w:b/>
          <w:sz w:val="26"/>
          <w:szCs w:val="26"/>
          <w:lang w:eastAsia="en-US"/>
        </w:rPr>
        <w:t>Раздел 3. Контрольная деятельность</w:t>
      </w:r>
    </w:p>
    <w:p w:rsidR="007B5539" w:rsidRPr="007B5539" w:rsidRDefault="007B5539" w:rsidP="007B5539">
      <w:pPr>
        <w:ind w:firstLine="709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 xml:space="preserve">Контрольные мероприятия проводились в соответствии с утвержденным годовым планом работы Контрольно-счётной палаты на 2020 год. Всего было проведено 16 контрольных мероприятий. Это проверка бюджетной отчетности 14 главных администраторов бюджетных средств, а также 2 тематических контрольных мероприятия. </w:t>
      </w:r>
    </w:p>
    <w:p w:rsidR="007B5539" w:rsidRPr="007B5539" w:rsidRDefault="007B5539" w:rsidP="007B5539">
      <w:pPr>
        <w:ind w:left="-283" w:right="113" w:firstLine="708"/>
        <w:jc w:val="center"/>
        <w:rPr>
          <w:b/>
          <w:sz w:val="26"/>
          <w:szCs w:val="26"/>
          <w:lang w:eastAsia="en-US"/>
        </w:rPr>
      </w:pPr>
    </w:p>
    <w:p w:rsidR="007B5539" w:rsidRPr="007B5539" w:rsidRDefault="007B5539" w:rsidP="007B5539">
      <w:pPr>
        <w:ind w:left="-283" w:right="113" w:firstLine="708"/>
        <w:jc w:val="center"/>
        <w:rPr>
          <w:b/>
          <w:sz w:val="26"/>
          <w:szCs w:val="26"/>
          <w:lang w:eastAsia="en-US"/>
        </w:rPr>
      </w:pPr>
      <w:r w:rsidRPr="007B5539">
        <w:rPr>
          <w:b/>
          <w:sz w:val="26"/>
          <w:szCs w:val="26"/>
          <w:lang w:eastAsia="en-US"/>
        </w:rPr>
        <w:t xml:space="preserve"> Основные итоги контрольной деятельности</w:t>
      </w:r>
    </w:p>
    <w:p w:rsidR="007B5539" w:rsidRPr="007B5539" w:rsidRDefault="007B5539" w:rsidP="007B5539">
      <w:pPr>
        <w:ind w:left="-283" w:right="113" w:firstLine="708"/>
        <w:jc w:val="both"/>
        <w:rPr>
          <w:i/>
          <w:color w:val="FF0000"/>
          <w:sz w:val="26"/>
          <w:szCs w:val="26"/>
          <w:lang w:eastAsia="en-US"/>
        </w:rPr>
      </w:pPr>
    </w:p>
    <w:p w:rsidR="007B5539" w:rsidRPr="007B5539" w:rsidRDefault="007B5539" w:rsidP="007B5539">
      <w:pPr>
        <w:ind w:left="-283" w:right="113" w:firstLine="708"/>
        <w:rPr>
          <w:b/>
          <w:i/>
          <w:sz w:val="26"/>
          <w:szCs w:val="26"/>
          <w:lang w:eastAsia="en-US"/>
        </w:rPr>
      </w:pPr>
      <w:r w:rsidRPr="007B5539">
        <w:rPr>
          <w:b/>
          <w:i/>
          <w:sz w:val="26"/>
          <w:szCs w:val="26"/>
          <w:lang w:eastAsia="en-US"/>
        </w:rPr>
        <w:t xml:space="preserve">Внешняя проверка бюджетной отчетности главных администраторов </w:t>
      </w:r>
      <w:r w:rsidRPr="007B5539">
        <w:rPr>
          <w:b/>
          <w:i/>
          <w:sz w:val="26"/>
          <w:szCs w:val="26"/>
          <w:lang w:eastAsia="en-US"/>
        </w:rPr>
        <w:tab/>
        <w:t>бюджетных средств за 2019 год</w:t>
      </w:r>
    </w:p>
    <w:p w:rsidR="007B5539" w:rsidRPr="007B5539" w:rsidRDefault="007B5539" w:rsidP="007B5539">
      <w:pPr>
        <w:ind w:left="-283" w:right="113" w:firstLine="708"/>
        <w:rPr>
          <w:sz w:val="26"/>
          <w:szCs w:val="26"/>
          <w:lang w:eastAsia="en-US"/>
        </w:rPr>
      </w:pPr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 xml:space="preserve">В ходе внешней проверки отчета об исполнении районного бюджета и </w:t>
      </w:r>
      <w:r w:rsidRPr="007B5539">
        <w:rPr>
          <w:sz w:val="26"/>
          <w:szCs w:val="26"/>
          <w:lang w:eastAsia="en-US"/>
        </w:rPr>
        <w:tab/>
        <w:t xml:space="preserve">бюджетов поселений в 2020 году проведены камеральные проверки годовой </w:t>
      </w:r>
      <w:r w:rsidRPr="007B5539">
        <w:rPr>
          <w:sz w:val="26"/>
          <w:szCs w:val="26"/>
          <w:lang w:eastAsia="en-US"/>
        </w:rPr>
        <w:tab/>
        <w:t xml:space="preserve">бюджетной отчетности 6 главных администраторов средств районного бюджета и </w:t>
      </w:r>
      <w:r w:rsidRPr="007B5539">
        <w:rPr>
          <w:sz w:val="26"/>
          <w:szCs w:val="26"/>
          <w:lang w:eastAsia="en-US"/>
        </w:rPr>
        <w:tab/>
        <w:t>8 главных администраторов средств бюджетов поселений: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Объекты контроля: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proofErr w:type="gramStart"/>
      <w:r w:rsidRPr="007B5539">
        <w:rPr>
          <w:sz w:val="26"/>
          <w:szCs w:val="26"/>
          <w:lang w:eastAsia="en-US"/>
        </w:rPr>
        <w:tab/>
        <w:t>-</w:t>
      </w:r>
      <w:proofErr w:type="gramEnd"/>
      <w:r w:rsidRPr="007B5539">
        <w:rPr>
          <w:sz w:val="26"/>
          <w:szCs w:val="26"/>
          <w:lang w:eastAsia="en-US"/>
        </w:rPr>
        <w:t>в части проверки годовой бюджетной отчетности главных администраторов средств районного бюджета: Администрация Лихославльского района, Контрольно-счётная палата Лихославльского района, Отдел образования и Финансовый отдел администрации Лихославльского района, МКУ «Единая дежурно-диспетчерская служба» Лихославльского района, МУ Комитет по делам культуры администрации Лихославльского района</w:t>
      </w:r>
      <w:r w:rsidRPr="007B5539">
        <w:rPr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proofErr w:type="gramStart"/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>-</w:t>
      </w:r>
      <w:proofErr w:type="gramEnd"/>
      <w:r w:rsidRPr="007B5539">
        <w:rPr>
          <w:sz w:val="26"/>
          <w:szCs w:val="26"/>
          <w:lang w:eastAsia="en-US"/>
        </w:rPr>
        <w:t xml:space="preserve">в части проверки годовой бюджетной отчетности главных администраторов средств бюджетов поселений: Администрация городского поселения город Лихославль, Администрация городского поселения поселок Калашниково, Администрация </w:t>
      </w:r>
      <w:proofErr w:type="spellStart"/>
      <w:r w:rsidRPr="007B5539">
        <w:rPr>
          <w:sz w:val="26"/>
          <w:szCs w:val="26"/>
          <w:lang w:eastAsia="en-US"/>
        </w:rPr>
        <w:t>Вёскинского</w:t>
      </w:r>
      <w:proofErr w:type="spellEnd"/>
      <w:r w:rsidRPr="007B5539">
        <w:rPr>
          <w:sz w:val="26"/>
          <w:szCs w:val="26"/>
          <w:lang w:eastAsia="en-US"/>
        </w:rPr>
        <w:t xml:space="preserve"> сельского поселения, Администрация </w:t>
      </w:r>
      <w:proofErr w:type="spellStart"/>
      <w:r w:rsidRPr="007B5539">
        <w:rPr>
          <w:sz w:val="26"/>
          <w:szCs w:val="26"/>
          <w:lang w:eastAsia="en-US"/>
        </w:rPr>
        <w:t>Кавского</w:t>
      </w:r>
      <w:proofErr w:type="spellEnd"/>
      <w:r w:rsidRPr="007B5539">
        <w:rPr>
          <w:sz w:val="26"/>
          <w:szCs w:val="26"/>
          <w:lang w:eastAsia="en-US"/>
        </w:rPr>
        <w:t xml:space="preserve"> сельского поселения, Администрация </w:t>
      </w:r>
      <w:proofErr w:type="spellStart"/>
      <w:r w:rsidRPr="007B5539">
        <w:rPr>
          <w:sz w:val="26"/>
          <w:szCs w:val="26"/>
          <w:lang w:eastAsia="en-US"/>
        </w:rPr>
        <w:t>Микшинского</w:t>
      </w:r>
      <w:proofErr w:type="spellEnd"/>
      <w:r w:rsidRPr="007B5539">
        <w:rPr>
          <w:sz w:val="26"/>
          <w:szCs w:val="26"/>
          <w:lang w:eastAsia="en-US"/>
        </w:rPr>
        <w:t xml:space="preserve"> сельского поселения, Администрация </w:t>
      </w:r>
      <w:proofErr w:type="spellStart"/>
      <w:r w:rsidRPr="007B5539">
        <w:rPr>
          <w:sz w:val="26"/>
          <w:szCs w:val="26"/>
          <w:lang w:eastAsia="en-US"/>
        </w:rPr>
        <w:t>Сосновицкого</w:t>
      </w:r>
      <w:proofErr w:type="spellEnd"/>
      <w:r w:rsidRPr="007B5539">
        <w:rPr>
          <w:sz w:val="26"/>
          <w:szCs w:val="26"/>
          <w:lang w:eastAsia="en-US"/>
        </w:rPr>
        <w:t xml:space="preserve"> сельского поселения, Администрация </w:t>
      </w:r>
      <w:proofErr w:type="spellStart"/>
      <w:r w:rsidRPr="007B5539">
        <w:rPr>
          <w:sz w:val="26"/>
          <w:szCs w:val="26"/>
          <w:lang w:eastAsia="en-US"/>
        </w:rPr>
        <w:t>Станского</w:t>
      </w:r>
      <w:proofErr w:type="spellEnd"/>
      <w:r w:rsidRPr="007B5539">
        <w:rPr>
          <w:sz w:val="26"/>
          <w:szCs w:val="26"/>
          <w:lang w:eastAsia="en-US"/>
        </w:rPr>
        <w:t xml:space="preserve"> сельского поселения, </w:t>
      </w:r>
      <w:r w:rsidRPr="007B5539">
        <w:rPr>
          <w:sz w:val="26"/>
          <w:szCs w:val="26"/>
          <w:lang w:eastAsia="en-US"/>
        </w:rPr>
        <w:lastRenderedPageBreak/>
        <w:t xml:space="preserve">Администрация </w:t>
      </w:r>
      <w:proofErr w:type="spellStart"/>
      <w:r w:rsidRPr="007B5539">
        <w:rPr>
          <w:sz w:val="26"/>
          <w:szCs w:val="26"/>
          <w:lang w:eastAsia="en-US"/>
        </w:rPr>
        <w:t>Толмачевского</w:t>
      </w:r>
      <w:proofErr w:type="spellEnd"/>
      <w:r w:rsidRPr="007B5539">
        <w:rPr>
          <w:sz w:val="26"/>
          <w:szCs w:val="26"/>
          <w:lang w:eastAsia="en-US"/>
        </w:rPr>
        <w:t xml:space="preserve"> сельского поселения.  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По результатам контрольных мероприятий установлено: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proofErr w:type="gramStart"/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ar-SA"/>
        </w:rPr>
        <w:t>-</w:t>
      </w:r>
      <w:proofErr w:type="gramEnd"/>
      <w:r w:rsidRPr="007B5539">
        <w:rPr>
          <w:sz w:val="26"/>
          <w:szCs w:val="26"/>
          <w:lang w:eastAsia="ar-SA"/>
        </w:rPr>
        <w:t xml:space="preserve">отдельные недостатки и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</w:t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  <w:t>-нарушения правил ведения бухгалтерского учета,</w:t>
      </w:r>
      <w:r w:rsidRPr="007B5539">
        <w:rPr>
          <w:sz w:val="26"/>
          <w:szCs w:val="26"/>
          <w:lang w:eastAsia="en-US"/>
        </w:rPr>
        <w:t xml:space="preserve"> установленных Федеральным законом №402-ФЗ: несоответствие данных Главной книги и отчетности –сумма нарушений составила 351,5 </w:t>
      </w:r>
      <w:proofErr w:type="spellStart"/>
      <w:r w:rsidRPr="007B5539">
        <w:rPr>
          <w:sz w:val="26"/>
          <w:szCs w:val="26"/>
          <w:lang w:eastAsia="en-US"/>
        </w:rPr>
        <w:t>тыс.руб</w:t>
      </w:r>
      <w:proofErr w:type="spellEnd"/>
      <w:r w:rsidRPr="007B5539">
        <w:rPr>
          <w:sz w:val="26"/>
          <w:szCs w:val="26"/>
          <w:lang w:eastAsia="en-US"/>
        </w:rPr>
        <w:t>.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ar-SA"/>
        </w:rPr>
        <w:t xml:space="preserve"> </w:t>
      </w:r>
      <w:r w:rsidRPr="007B5539">
        <w:rPr>
          <w:sz w:val="26"/>
          <w:szCs w:val="26"/>
          <w:lang w:eastAsia="ar-SA"/>
        </w:rPr>
        <w:tab/>
        <w:t>-нарушения требований БК РФ:</w:t>
      </w:r>
      <w:r w:rsidRPr="007B5539">
        <w:rPr>
          <w:sz w:val="26"/>
          <w:szCs w:val="26"/>
          <w:lang w:eastAsia="en-US"/>
        </w:rPr>
        <w:t xml:space="preserve"> принятие бюджетных обязательств в размерах, превышающих утвержденные бюджетные ассигнования и лимиты бюджетных обязательств в сумме 3 760, 2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 xml:space="preserve">. по 1 ГАБС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-проведение инвентаризации только обязательств-1 ГАБС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-нарушение статьи 34 Бюджетного кодекса Российской Федерации – сумма нарушений составила 1 165,5 </w:t>
      </w:r>
      <w:proofErr w:type="spellStart"/>
      <w:r w:rsidRPr="007B5539">
        <w:rPr>
          <w:sz w:val="26"/>
          <w:szCs w:val="26"/>
          <w:lang w:eastAsia="en-US"/>
        </w:rPr>
        <w:t>тыс.руб</w:t>
      </w:r>
      <w:proofErr w:type="spellEnd"/>
      <w:r w:rsidRPr="007B5539">
        <w:rPr>
          <w:sz w:val="26"/>
          <w:szCs w:val="26"/>
          <w:lang w:eastAsia="en-US"/>
        </w:rPr>
        <w:t xml:space="preserve">.   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  </w:t>
      </w:r>
      <w:r w:rsidRPr="007B5539">
        <w:rPr>
          <w:sz w:val="26"/>
          <w:szCs w:val="26"/>
          <w:lang w:eastAsia="en-US"/>
        </w:rPr>
        <w:tab/>
        <w:t xml:space="preserve">По результатам одного контрольного мероприятия материалы направлены в прокуратуру Лихославльского района. Прокуратурой Лихославльского района внесено представление.  </w:t>
      </w:r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  <w:r w:rsidRPr="007B5539">
        <w:rPr>
          <w:b/>
          <w:i/>
          <w:sz w:val="26"/>
          <w:szCs w:val="26"/>
          <w:lang w:eastAsia="en-US"/>
        </w:rPr>
        <w:tab/>
        <w:t xml:space="preserve">Проверка целевого и эффективного использования средств бюджета, а также муниципального имущества в МБУ ДО «ЛР ЦДО и </w:t>
      </w:r>
      <w:proofErr w:type="gramStart"/>
      <w:r w:rsidRPr="007B5539">
        <w:rPr>
          <w:b/>
          <w:i/>
          <w:sz w:val="26"/>
          <w:szCs w:val="26"/>
          <w:lang w:eastAsia="en-US"/>
        </w:rPr>
        <w:t>Р</w:t>
      </w:r>
      <w:proofErr w:type="gramEnd"/>
      <w:r w:rsidRPr="007B5539">
        <w:rPr>
          <w:b/>
          <w:i/>
          <w:sz w:val="26"/>
          <w:szCs w:val="26"/>
          <w:lang w:eastAsia="en-US"/>
        </w:rPr>
        <w:t>» за 2019 год.</w:t>
      </w:r>
      <w:r w:rsidRPr="007B5539">
        <w:rPr>
          <w:lang w:eastAsia="en-US"/>
        </w:rPr>
        <w:t xml:space="preserve">  </w:t>
      </w:r>
      <w:r w:rsidRPr="007B5539">
        <w:rPr>
          <w:lang w:eastAsia="en-US"/>
        </w:rPr>
        <w:tab/>
      </w:r>
      <w:r w:rsidRPr="007B5539">
        <w:rPr>
          <w:lang w:eastAsia="en-US"/>
        </w:rPr>
        <w:tab/>
      </w:r>
      <w:r w:rsidRPr="007B5539">
        <w:rPr>
          <w:lang w:eastAsia="en-US"/>
        </w:rPr>
        <w:tab/>
      </w:r>
      <w:r w:rsidRPr="007B5539">
        <w:rPr>
          <w:lang w:eastAsia="en-US"/>
        </w:rPr>
        <w:tab/>
        <w:t>О</w:t>
      </w:r>
      <w:r w:rsidRPr="007B5539">
        <w:rPr>
          <w:sz w:val="26"/>
          <w:szCs w:val="26"/>
          <w:lang w:eastAsia="en-US"/>
        </w:rPr>
        <w:t xml:space="preserve">бъект контроля: МБУ ДО «ЛР ЦДО и </w:t>
      </w:r>
      <w:proofErr w:type="gramStart"/>
      <w:r w:rsidRPr="007B5539">
        <w:rPr>
          <w:sz w:val="26"/>
          <w:szCs w:val="26"/>
          <w:lang w:eastAsia="en-US"/>
        </w:rPr>
        <w:t>Р</w:t>
      </w:r>
      <w:proofErr w:type="gramEnd"/>
      <w:r w:rsidRPr="007B5539">
        <w:rPr>
          <w:sz w:val="26"/>
          <w:szCs w:val="26"/>
          <w:lang w:eastAsia="en-US"/>
        </w:rPr>
        <w:t>».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Проверяемый период: 2019 год.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 xml:space="preserve">Общая финансовая оценка выявленных нарушений составила 319,6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., в том числе:</w:t>
      </w:r>
      <w:r w:rsidRPr="007B5539">
        <w:rPr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>-19</w:t>
      </w:r>
      <w:r w:rsidRPr="007B5539">
        <w:rPr>
          <w:sz w:val="26"/>
          <w:szCs w:val="26"/>
          <w:lang w:eastAsia="ar-SA"/>
        </w:rPr>
        <w:t xml:space="preserve">,2 </w:t>
      </w:r>
      <w:proofErr w:type="spellStart"/>
      <w:r w:rsidRPr="007B5539">
        <w:rPr>
          <w:sz w:val="26"/>
          <w:szCs w:val="26"/>
          <w:lang w:eastAsia="ar-SA"/>
        </w:rPr>
        <w:t>тыс.руб</w:t>
      </w:r>
      <w:proofErr w:type="spellEnd"/>
      <w:r w:rsidRPr="007B5539">
        <w:rPr>
          <w:sz w:val="26"/>
          <w:szCs w:val="26"/>
          <w:lang w:eastAsia="ar-SA"/>
        </w:rPr>
        <w:t xml:space="preserve">. – нарушение статьи 34 Бюджетного кодекса РФ – неэффективное  использование бюджетных средств   </w:t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ar-SA"/>
        </w:rPr>
        <w:tab/>
      </w:r>
      <w:r w:rsidRPr="007B5539">
        <w:rPr>
          <w:sz w:val="26"/>
          <w:szCs w:val="26"/>
          <w:lang w:eastAsia="en-US"/>
        </w:rPr>
        <w:t xml:space="preserve">-36,8  </w:t>
      </w:r>
      <w:proofErr w:type="spellStart"/>
      <w:r w:rsidRPr="007B5539">
        <w:rPr>
          <w:sz w:val="26"/>
          <w:szCs w:val="26"/>
          <w:lang w:eastAsia="en-US"/>
        </w:rPr>
        <w:t>тыс.руб</w:t>
      </w:r>
      <w:proofErr w:type="spellEnd"/>
      <w:r w:rsidRPr="007B5539">
        <w:rPr>
          <w:sz w:val="26"/>
          <w:szCs w:val="26"/>
          <w:lang w:eastAsia="en-US"/>
        </w:rPr>
        <w:t xml:space="preserve">.- неправомерные выплаты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-33,4 </w:t>
      </w:r>
      <w:proofErr w:type="spellStart"/>
      <w:r w:rsidRPr="007B5539">
        <w:rPr>
          <w:sz w:val="26"/>
          <w:szCs w:val="26"/>
          <w:lang w:eastAsia="en-US"/>
        </w:rPr>
        <w:t>тыс.руб</w:t>
      </w:r>
      <w:proofErr w:type="spellEnd"/>
      <w:r w:rsidRPr="007B5539">
        <w:rPr>
          <w:sz w:val="26"/>
          <w:szCs w:val="26"/>
          <w:lang w:eastAsia="en-US"/>
        </w:rPr>
        <w:t>. – в нарушение статьи 140 ТК РФ имели место случаи выплаты денежных сумм, причитающихся работникам, позже дня их увольнения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-230,0 </w:t>
      </w:r>
      <w:proofErr w:type="spellStart"/>
      <w:r w:rsidRPr="007B5539">
        <w:rPr>
          <w:sz w:val="26"/>
          <w:szCs w:val="26"/>
          <w:lang w:eastAsia="en-US"/>
        </w:rPr>
        <w:t>тыс.руб</w:t>
      </w:r>
      <w:proofErr w:type="spellEnd"/>
      <w:r w:rsidRPr="007B5539">
        <w:rPr>
          <w:sz w:val="26"/>
          <w:szCs w:val="26"/>
          <w:lang w:eastAsia="en-US"/>
        </w:rPr>
        <w:t>. – нарушение п.3 статьи 219 Бюджетного кодекса РФ - при отсутствии доведенных лимитов бюджетных обязательств были заключены договора</w:t>
      </w:r>
    </w:p>
    <w:p w:rsidR="007B5539" w:rsidRPr="007B5539" w:rsidRDefault="007B5539" w:rsidP="007B5539">
      <w:pPr>
        <w:jc w:val="both"/>
        <w:rPr>
          <w:sz w:val="26"/>
          <w:szCs w:val="26"/>
          <w:lang w:eastAsia="ar-SA"/>
        </w:rPr>
      </w:pPr>
      <w:r w:rsidRPr="007B5539">
        <w:rPr>
          <w:sz w:val="26"/>
          <w:szCs w:val="26"/>
          <w:lang w:eastAsia="en-US"/>
        </w:rPr>
        <w:tab/>
        <w:t xml:space="preserve">-0,2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 - н</w:t>
      </w:r>
      <w:r w:rsidRPr="007B5539">
        <w:rPr>
          <w:sz w:val="26"/>
          <w:szCs w:val="26"/>
          <w:lang w:eastAsia="ar-SA"/>
        </w:rPr>
        <w:t xml:space="preserve">есоответствие балансовой стоимости в реестре муниципального имущества с балансовой стоимостью по данным бухгалтерского учета.         </w:t>
      </w:r>
    </w:p>
    <w:p w:rsidR="007B5539" w:rsidRPr="007B5539" w:rsidRDefault="007B5539" w:rsidP="007B5539">
      <w:pPr>
        <w:jc w:val="both"/>
        <w:rPr>
          <w:sz w:val="26"/>
          <w:szCs w:val="26"/>
          <w:lang w:eastAsia="en-US"/>
        </w:rPr>
      </w:pPr>
    </w:p>
    <w:p w:rsidR="007B5539" w:rsidRPr="007B5539" w:rsidRDefault="007B5539" w:rsidP="007B5539">
      <w:pPr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>Контрольным мероприятием также выявлены нарушения и недостатки, не имеющие финансовой оценки.</w:t>
      </w:r>
      <w:r w:rsidRPr="007B5539">
        <w:rPr>
          <w:color w:val="FF0000"/>
          <w:sz w:val="26"/>
          <w:szCs w:val="26"/>
          <w:lang w:eastAsia="en-US"/>
        </w:rPr>
        <w:t xml:space="preserve"> </w:t>
      </w:r>
      <w:r w:rsidRPr="007B5539">
        <w:rPr>
          <w:sz w:val="26"/>
          <w:szCs w:val="26"/>
          <w:lang w:eastAsia="en-US"/>
        </w:rPr>
        <w:t xml:space="preserve">В результате проведенного контрольного мероприятия установлено несоблюдение отдельных требований федерального законодательства, нормативных правовых актов, локальных нормативных актов учреждения.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>По результатам контрольного мероприятия:</w:t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  <w:t xml:space="preserve">   </w:t>
      </w:r>
      <w:proofErr w:type="gramStart"/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>-</w:t>
      </w:r>
      <w:proofErr w:type="gramEnd"/>
      <w:r w:rsidRPr="007B5539">
        <w:rPr>
          <w:sz w:val="26"/>
          <w:szCs w:val="26"/>
          <w:lang w:eastAsia="en-US"/>
        </w:rPr>
        <w:t xml:space="preserve">направлен отчет в Собрание депутатов Лихославльского района для сведения;           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                  </w:t>
      </w:r>
      <w:r w:rsidRPr="007B5539">
        <w:rPr>
          <w:sz w:val="26"/>
          <w:szCs w:val="26"/>
          <w:lang w:eastAsia="en-US"/>
        </w:rPr>
        <w:tab/>
        <w:t>-направлен отчет Главе Лихославльского района для сведения;</w:t>
      </w:r>
      <w:r w:rsidRPr="007B5539">
        <w:rPr>
          <w:sz w:val="26"/>
          <w:szCs w:val="26"/>
          <w:lang w:eastAsia="en-US"/>
        </w:rPr>
        <w:tab/>
        <w:t xml:space="preserve">                                 </w:t>
      </w:r>
      <w:r w:rsidRPr="007B5539">
        <w:rPr>
          <w:sz w:val="26"/>
          <w:szCs w:val="26"/>
          <w:lang w:eastAsia="en-US"/>
        </w:rPr>
        <w:tab/>
        <w:t xml:space="preserve">-направлен отчет и внесено представление в адрес учреждения;  </w:t>
      </w:r>
    </w:p>
    <w:p w:rsidR="007B5539" w:rsidRPr="007B5539" w:rsidRDefault="007B5539" w:rsidP="007B5539">
      <w:pPr>
        <w:ind w:left="425" w:right="113"/>
        <w:jc w:val="both"/>
        <w:rPr>
          <w:sz w:val="26"/>
          <w:szCs w:val="26"/>
          <w:lang w:eastAsia="ar-SA"/>
        </w:rPr>
      </w:pPr>
      <w:r w:rsidRPr="007B5539">
        <w:rPr>
          <w:sz w:val="26"/>
          <w:szCs w:val="26"/>
          <w:lang w:eastAsia="en-US"/>
        </w:rPr>
        <w:tab/>
        <w:t>-направлено информационное письмо</w:t>
      </w:r>
      <w:r w:rsidRPr="007B5539">
        <w:rPr>
          <w:sz w:val="26"/>
          <w:szCs w:val="26"/>
          <w:lang w:eastAsia="ar-SA"/>
        </w:rPr>
        <w:t xml:space="preserve"> Отделу образования администрации; </w:t>
      </w:r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ar-SA"/>
        </w:rPr>
        <w:tab/>
        <w:t>-</w:t>
      </w:r>
      <w:r w:rsidRPr="007B5539">
        <w:rPr>
          <w:sz w:val="26"/>
          <w:szCs w:val="26"/>
          <w:lang w:eastAsia="en-US"/>
        </w:rPr>
        <w:t xml:space="preserve">направлен отчет в Прокуратуру Лихославльского района для принятия решения о необходимости применения мер прокурорского реагирования по выявленным фактам нарушений. </w:t>
      </w:r>
      <w:r w:rsidRPr="007B5539">
        <w:rPr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color w:val="FF0000"/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 xml:space="preserve">В </w:t>
      </w:r>
      <w:proofErr w:type="gramStart"/>
      <w:r w:rsidRPr="007B5539">
        <w:rPr>
          <w:sz w:val="26"/>
          <w:szCs w:val="26"/>
          <w:lang w:eastAsia="en-US"/>
        </w:rPr>
        <w:t>направленном</w:t>
      </w:r>
      <w:proofErr w:type="gramEnd"/>
      <w:r w:rsidRPr="007B5539">
        <w:rPr>
          <w:sz w:val="26"/>
          <w:szCs w:val="26"/>
          <w:lang w:eastAsia="en-US"/>
        </w:rPr>
        <w:t xml:space="preserve"> представление содержалось 13 предложений Контрольно-счётной палаты.   </w:t>
      </w:r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lastRenderedPageBreak/>
        <w:tab/>
        <w:t xml:space="preserve">О принятых и предполагаемых к принятию по результатам рассмотрения информационного письма, представления </w:t>
      </w:r>
      <w:proofErr w:type="gramStart"/>
      <w:r w:rsidRPr="007B5539">
        <w:rPr>
          <w:sz w:val="26"/>
          <w:szCs w:val="26"/>
          <w:lang w:eastAsia="en-US"/>
        </w:rPr>
        <w:t>решениях</w:t>
      </w:r>
      <w:proofErr w:type="gramEnd"/>
      <w:r w:rsidRPr="007B5539">
        <w:rPr>
          <w:sz w:val="26"/>
          <w:szCs w:val="26"/>
          <w:lang w:eastAsia="en-US"/>
        </w:rPr>
        <w:t xml:space="preserve"> и мерах МУ Отдел образования администрации Лихославльского района и МБУ ДО «ЛР </w:t>
      </w:r>
      <w:proofErr w:type="spellStart"/>
      <w:r w:rsidRPr="007B5539">
        <w:rPr>
          <w:sz w:val="26"/>
          <w:szCs w:val="26"/>
          <w:lang w:eastAsia="en-US"/>
        </w:rPr>
        <w:t>ЦДОиР</w:t>
      </w:r>
      <w:proofErr w:type="spellEnd"/>
      <w:r w:rsidRPr="007B5539">
        <w:rPr>
          <w:sz w:val="26"/>
          <w:szCs w:val="26"/>
          <w:lang w:eastAsia="en-US"/>
        </w:rPr>
        <w:t xml:space="preserve">» уведомили Контрольно-счётную палату в письменный форме.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       </w:t>
      </w:r>
      <w:r w:rsidRPr="007B5539">
        <w:rPr>
          <w:sz w:val="26"/>
          <w:szCs w:val="26"/>
          <w:lang w:eastAsia="en-US"/>
        </w:rPr>
        <w:tab/>
        <w:t xml:space="preserve">Информация о результатах контрольного мероприятия размещена на официальном сайте Контрольно-счётной палаты. </w:t>
      </w:r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</w:p>
    <w:p w:rsidR="007B5539" w:rsidRPr="007B5539" w:rsidRDefault="007B5539" w:rsidP="007B5539">
      <w:pPr>
        <w:ind w:left="-283" w:right="113" w:firstLine="708"/>
        <w:jc w:val="both"/>
        <w:rPr>
          <w:rFonts w:eastAsia="SimSun"/>
          <w:b/>
          <w:i/>
          <w:sz w:val="26"/>
          <w:szCs w:val="26"/>
          <w:lang w:eastAsia="zh-CN"/>
        </w:rPr>
      </w:pPr>
      <w:r w:rsidRPr="007B5539">
        <w:rPr>
          <w:rFonts w:eastAsia="SimSun"/>
          <w:b/>
          <w:i/>
          <w:sz w:val="26"/>
          <w:szCs w:val="26"/>
          <w:lang w:eastAsia="zh-CN"/>
        </w:rPr>
        <w:t xml:space="preserve">Проверка целевого и эффективного использования средств бюджета, а также муниципального имущества в МДОУ «Детский сад «Малышок» </w:t>
      </w:r>
      <w:proofErr w:type="spellStart"/>
      <w:r w:rsidRPr="007B5539">
        <w:rPr>
          <w:rFonts w:eastAsia="SimSun"/>
          <w:b/>
          <w:i/>
          <w:sz w:val="26"/>
          <w:szCs w:val="26"/>
          <w:lang w:eastAsia="zh-CN"/>
        </w:rPr>
        <w:t>г</w:t>
      </w:r>
      <w:proofErr w:type="gramStart"/>
      <w:r w:rsidRPr="007B5539">
        <w:rPr>
          <w:rFonts w:eastAsia="SimSun"/>
          <w:b/>
          <w:i/>
          <w:sz w:val="26"/>
          <w:szCs w:val="26"/>
          <w:lang w:eastAsia="zh-CN"/>
        </w:rPr>
        <w:t>.Л</w:t>
      </w:r>
      <w:proofErr w:type="gramEnd"/>
      <w:r w:rsidRPr="007B5539">
        <w:rPr>
          <w:rFonts w:eastAsia="SimSun"/>
          <w:b/>
          <w:i/>
          <w:sz w:val="26"/>
          <w:szCs w:val="26"/>
          <w:lang w:eastAsia="zh-CN"/>
        </w:rPr>
        <w:t>ихославль</w:t>
      </w:r>
      <w:proofErr w:type="spellEnd"/>
      <w:r w:rsidRPr="007B5539">
        <w:rPr>
          <w:rFonts w:eastAsia="SimSun"/>
          <w:b/>
          <w:i/>
          <w:sz w:val="26"/>
          <w:szCs w:val="26"/>
          <w:lang w:eastAsia="zh-CN"/>
        </w:rPr>
        <w:t xml:space="preserve"> за 2019 год</w:t>
      </w:r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 xml:space="preserve">Объект контроля: МДОУ «Детский сад «Малышок» </w:t>
      </w:r>
      <w:proofErr w:type="spellStart"/>
      <w:r w:rsidRPr="007B5539">
        <w:rPr>
          <w:sz w:val="26"/>
          <w:szCs w:val="26"/>
          <w:lang w:eastAsia="en-US"/>
        </w:rPr>
        <w:t>г</w:t>
      </w:r>
      <w:proofErr w:type="gramStart"/>
      <w:r w:rsidRPr="007B5539">
        <w:rPr>
          <w:sz w:val="26"/>
          <w:szCs w:val="26"/>
          <w:lang w:eastAsia="en-US"/>
        </w:rPr>
        <w:t>.Л</w:t>
      </w:r>
      <w:proofErr w:type="gramEnd"/>
      <w:r w:rsidRPr="007B5539">
        <w:rPr>
          <w:sz w:val="26"/>
          <w:szCs w:val="26"/>
          <w:lang w:eastAsia="en-US"/>
        </w:rPr>
        <w:t>ихославль</w:t>
      </w:r>
      <w:proofErr w:type="spellEnd"/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 xml:space="preserve">Проверяемый период:2019 год. </w:t>
      </w:r>
    </w:p>
    <w:p w:rsidR="007B5539" w:rsidRPr="007B5539" w:rsidRDefault="007B5539" w:rsidP="007B5539">
      <w:pPr>
        <w:ind w:right="510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 xml:space="preserve">       Общая финансовая оценка выявленных нарушений 2698,27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 xml:space="preserve">., в </w:t>
      </w:r>
      <w:proofErr w:type="spellStart"/>
      <w:r w:rsidRPr="007B5539">
        <w:rPr>
          <w:sz w:val="26"/>
          <w:szCs w:val="26"/>
          <w:lang w:eastAsia="en-US"/>
        </w:rPr>
        <w:t>т.ч</w:t>
      </w:r>
      <w:proofErr w:type="spellEnd"/>
      <w:r w:rsidRPr="007B5539">
        <w:rPr>
          <w:sz w:val="26"/>
          <w:szCs w:val="26"/>
          <w:lang w:eastAsia="en-US"/>
        </w:rPr>
        <w:t>:</w:t>
      </w:r>
    </w:p>
    <w:p w:rsidR="007B5539" w:rsidRPr="007B5539" w:rsidRDefault="007B5539" w:rsidP="007B5539">
      <w:pPr>
        <w:ind w:right="510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>-135,16тыс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уб.- нарушение статьи 34 Бюджетного кодекса РФ-неэффективное использование бюджетных средств</w:t>
      </w:r>
    </w:p>
    <w:p w:rsidR="007B5539" w:rsidRPr="007B5539" w:rsidRDefault="007B5539" w:rsidP="007B5539">
      <w:pPr>
        <w:ind w:right="510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 xml:space="preserve">-248,78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.– нарушение п.3 статьи 219 Бюджетного кодекса РФ- при отсутствии доведенных лимитов бюджетных обязательств были заключены договора</w:t>
      </w:r>
    </w:p>
    <w:p w:rsidR="007B5539" w:rsidRPr="007B5539" w:rsidRDefault="007B5539" w:rsidP="007B5539">
      <w:pPr>
        <w:ind w:right="510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 xml:space="preserve">-549,47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 – нарушение статьи 34  Федерального закона №44-ФЗ- нарушение сроков оплаты заказчиком поставленного товара (выполненной работы, оказанной услуги)</w:t>
      </w:r>
    </w:p>
    <w:p w:rsidR="007B5539" w:rsidRPr="007B5539" w:rsidRDefault="007B5539" w:rsidP="007B5539">
      <w:pPr>
        <w:ind w:right="510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 xml:space="preserve">-2,1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 - оплачен счет не соответствующий договору</w:t>
      </w:r>
    </w:p>
    <w:p w:rsidR="007B5539" w:rsidRPr="007B5539" w:rsidRDefault="007B5539" w:rsidP="007B5539">
      <w:pPr>
        <w:ind w:right="510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 xml:space="preserve">-1115,36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 – нарушение п.4.2 Коллективного договора –несвоевременно выплачена заработная плата</w:t>
      </w:r>
    </w:p>
    <w:p w:rsidR="007B5539" w:rsidRPr="007B5539" w:rsidRDefault="007B5539" w:rsidP="007B5539">
      <w:pPr>
        <w:ind w:right="510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 xml:space="preserve">-639,3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 – неправомерные выплаты</w:t>
      </w:r>
    </w:p>
    <w:p w:rsidR="007B5539" w:rsidRPr="007B5539" w:rsidRDefault="007B5539" w:rsidP="007B5539">
      <w:pPr>
        <w:ind w:right="510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  <w:t xml:space="preserve">-8,1 </w:t>
      </w:r>
      <w:proofErr w:type="spellStart"/>
      <w:r w:rsidRPr="007B5539">
        <w:rPr>
          <w:sz w:val="26"/>
          <w:szCs w:val="26"/>
          <w:lang w:eastAsia="en-US"/>
        </w:rPr>
        <w:t>тыс</w:t>
      </w:r>
      <w:proofErr w:type="gramStart"/>
      <w:r w:rsidRPr="007B5539">
        <w:rPr>
          <w:sz w:val="26"/>
          <w:szCs w:val="26"/>
          <w:lang w:eastAsia="en-US"/>
        </w:rPr>
        <w:t>.р</w:t>
      </w:r>
      <w:proofErr w:type="gramEnd"/>
      <w:r w:rsidRPr="007B5539">
        <w:rPr>
          <w:sz w:val="26"/>
          <w:szCs w:val="26"/>
          <w:lang w:eastAsia="en-US"/>
        </w:rPr>
        <w:t>уб</w:t>
      </w:r>
      <w:proofErr w:type="spellEnd"/>
      <w:r w:rsidRPr="007B5539">
        <w:rPr>
          <w:sz w:val="26"/>
          <w:szCs w:val="26"/>
          <w:lang w:eastAsia="en-US"/>
        </w:rPr>
        <w:t>.- нарушение статьи 140 Трудового кодекса РФ- выплаты денежных сумм, причитающихся работникам, позже дня их увольнения</w:t>
      </w:r>
    </w:p>
    <w:p w:rsidR="007B5539" w:rsidRPr="007B5539" w:rsidRDefault="007B5539" w:rsidP="007B5539">
      <w:pPr>
        <w:ind w:right="510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 xml:space="preserve"> </w:t>
      </w:r>
      <w:r w:rsidRPr="007B5539">
        <w:rPr>
          <w:sz w:val="26"/>
          <w:szCs w:val="26"/>
          <w:lang w:eastAsia="en-US"/>
        </w:rPr>
        <w:tab/>
        <w:t xml:space="preserve">Контрольным мероприятием также выявлены нарушения и недостатки, не имеющие финансовой оценки.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</w:p>
    <w:p w:rsidR="007B5539" w:rsidRPr="007B5539" w:rsidRDefault="007B5539" w:rsidP="007B5539">
      <w:pPr>
        <w:ind w:right="113" w:firstLine="708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 xml:space="preserve">В результате проведенного контрольного мероприятия установлено несоблюдение отдельных требований федерального законодательства, нормативных </w:t>
      </w:r>
      <w:r w:rsidRPr="007B5539">
        <w:rPr>
          <w:sz w:val="26"/>
          <w:szCs w:val="26"/>
          <w:lang w:eastAsia="en-US"/>
        </w:rPr>
        <w:tab/>
        <w:t xml:space="preserve">правовых актов, локальных нормативных актов учреждения.   </w:t>
      </w:r>
    </w:p>
    <w:p w:rsidR="007B5539" w:rsidRPr="007B5539" w:rsidRDefault="007B5539" w:rsidP="007B5539">
      <w:pPr>
        <w:shd w:val="clear" w:color="auto" w:fill="FFFFFF"/>
        <w:spacing w:after="144" w:line="242" w:lineRule="atLeast"/>
        <w:ind w:firstLine="425"/>
        <w:jc w:val="both"/>
        <w:outlineLvl w:val="0"/>
        <w:rPr>
          <w:bCs/>
          <w:kern w:val="36"/>
          <w:sz w:val="26"/>
          <w:szCs w:val="26"/>
        </w:rPr>
      </w:pPr>
      <w:r w:rsidRPr="007B5539">
        <w:rPr>
          <w:bCs/>
          <w:color w:val="FF0000"/>
          <w:kern w:val="36"/>
          <w:sz w:val="26"/>
          <w:szCs w:val="26"/>
        </w:rPr>
        <w:t xml:space="preserve"> </w:t>
      </w:r>
      <w:r w:rsidRPr="007B5539">
        <w:rPr>
          <w:bCs/>
          <w:color w:val="FF0000"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>По результатам контрольного мероприятия:</w:t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  <w:t xml:space="preserve"> </w:t>
      </w:r>
      <w:proofErr w:type="gramStart"/>
      <w:r w:rsidRPr="007B5539">
        <w:rPr>
          <w:bCs/>
          <w:kern w:val="36"/>
          <w:sz w:val="26"/>
          <w:szCs w:val="26"/>
        </w:rPr>
        <w:tab/>
        <w:t>-</w:t>
      </w:r>
      <w:proofErr w:type="gramEnd"/>
      <w:r w:rsidRPr="007B5539">
        <w:rPr>
          <w:bCs/>
          <w:kern w:val="36"/>
          <w:sz w:val="26"/>
          <w:szCs w:val="26"/>
        </w:rPr>
        <w:t>направлен отчет в Собрание депутатов Лихославльского района для сведения</w:t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  <w:t>-направлен отчет Главе Лихославльского района для сведения</w:t>
      </w:r>
      <w:r w:rsidRPr="007B5539">
        <w:rPr>
          <w:bCs/>
          <w:kern w:val="36"/>
          <w:sz w:val="26"/>
          <w:szCs w:val="26"/>
        </w:rPr>
        <w:tab/>
        <w:t xml:space="preserve">   </w:t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  <w:t xml:space="preserve">                       -направлен отчет и внесено представление МДОУ «Детский сад «Малышок» г. Лихославль </w:t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  <w:t xml:space="preserve">           </w:t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  <w:t xml:space="preserve">-направлено информационное письмо Отделу образования                                                                                                                                   </w:t>
      </w:r>
      <w:r w:rsidRPr="007B5539">
        <w:rPr>
          <w:bCs/>
          <w:kern w:val="36"/>
          <w:sz w:val="26"/>
          <w:szCs w:val="26"/>
        </w:rPr>
        <w:tab/>
        <w:t>-направлен отчет в Прокуратуру Лихославльского района для принятия решения о необходимости применения мер прокурорского реагирования по выявленным фактам нарушений.</w:t>
      </w:r>
      <w:r w:rsidRPr="007B5539">
        <w:rPr>
          <w:b/>
          <w:bCs/>
          <w:kern w:val="36"/>
          <w:sz w:val="26"/>
          <w:szCs w:val="26"/>
        </w:rPr>
        <w:t xml:space="preserve"> </w:t>
      </w:r>
      <w:r w:rsidRPr="007B5539">
        <w:rPr>
          <w:b/>
          <w:bCs/>
          <w:kern w:val="36"/>
          <w:sz w:val="26"/>
          <w:szCs w:val="26"/>
        </w:rPr>
        <w:tab/>
      </w:r>
      <w:r w:rsidRPr="007B5539">
        <w:rPr>
          <w:b/>
          <w:bCs/>
          <w:kern w:val="36"/>
          <w:sz w:val="26"/>
          <w:szCs w:val="26"/>
        </w:rPr>
        <w:tab/>
      </w:r>
      <w:r w:rsidRPr="007B5539">
        <w:rPr>
          <w:b/>
          <w:bCs/>
          <w:kern w:val="36"/>
          <w:sz w:val="26"/>
          <w:szCs w:val="26"/>
        </w:rPr>
        <w:tab/>
      </w:r>
      <w:r w:rsidRPr="007B5539">
        <w:rPr>
          <w:b/>
          <w:bCs/>
          <w:kern w:val="36"/>
          <w:sz w:val="26"/>
          <w:szCs w:val="26"/>
        </w:rPr>
        <w:tab/>
      </w:r>
      <w:r w:rsidRPr="007B5539">
        <w:rPr>
          <w:b/>
          <w:bCs/>
          <w:kern w:val="36"/>
          <w:sz w:val="26"/>
          <w:szCs w:val="26"/>
        </w:rPr>
        <w:tab/>
      </w:r>
      <w:r w:rsidRPr="007B5539">
        <w:rPr>
          <w:b/>
          <w:bCs/>
          <w:kern w:val="36"/>
          <w:sz w:val="26"/>
          <w:szCs w:val="26"/>
        </w:rPr>
        <w:tab/>
      </w:r>
      <w:r w:rsidRPr="007B5539">
        <w:rPr>
          <w:b/>
          <w:bCs/>
          <w:kern w:val="36"/>
          <w:sz w:val="26"/>
          <w:szCs w:val="26"/>
        </w:rPr>
        <w:tab/>
      </w:r>
      <w:r w:rsidRPr="007B5539">
        <w:rPr>
          <w:b/>
          <w:bCs/>
          <w:kern w:val="36"/>
          <w:sz w:val="26"/>
          <w:szCs w:val="26"/>
        </w:rPr>
        <w:tab/>
      </w:r>
      <w:r w:rsidRPr="007B5539">
        <w:rPr>
          <w:b/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 xml:space="preserve">В представление содержалось 13 предложений Контрольно-счетной палаты.   </w:t>
      </w:r>
      <w:r w:rsidRPr="007B5539">
        <w:rPr>
          <w:bCs/>
          <w:kern w:val="36"/>
          <w:sz w:val="26"/>
          <w:szCs w:val="26"/>
        </w:rPr>
        <w:tab/>
        <w:t xml:space="preserve">О принятых и предполагаемых к принятию по результатам рассмотрения  представления </w:t>
      </w:r>
      <w:proofErr w:type="gramStart"/>
      <w:r w:rsidRPr="007B5539">
        <w:rPr>
          <w:bCs/>
          <w:kern w:val="36"/>
          <w:sz w:val="26"/>
          <w:szCs w:val="26"/>
        </w:rPr>
        <w:t>решениях</w:t>
      </w:r>
      <w:proofErr w:type="gramEnd"/>
      <w:r w:rsidRPr="007B5539">
        <w:rPr>
          <w:bCs/>
          <w:kern w:val="36"/>
          <w:sz w:val="26"/>
          <w:szCs w:val="26"/>
        </w:rPr>
        <w:t xml:space="preserve"> и мерах МДОУ «Детский сад «Малышок» уведомило Контрольно-счётную палату в письменный форме в установленный срок.</w:t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  <w:t>По результатам контрольного мероприятия за допущенные нарушения к  должностному лицу применено дисциплинарное взыскание.</w:t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</w:r>
      <w:r w:rsidRPr="007B5539">
        <w:rPr>
          <w:bCs/>
          <w:kern w:val="36"/>
          <w:sz w:val="26"/>
          <w:szCs w:val="26"/>
        </w:rPr>
        <w:tab/>
        <w:t xml:space="preserve"> Информация о результатах контрольного мероприятия размещена на официальном сайте Контрольно-счётной палаты. </w:t>
      </w:r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</w:p>
    <w:p w:rsidR="007B5539" w:rsidRPr="007B5539" w:rsidRDefault="007B5539" w:rsidP="007B5539">
      <w:pPr>
        <w:ind w:firstLine="708"/>
        <w:jc w:val="center"/>
        <w:rPr>
          <w:b/>
          <w:sz w:val="26"/>
          <w:szCs w:val="26"/>
          <w:lang w:eastAsia="en-US"/>
        </w:rPr>
      </w:pPr>
      <w:r w:rsidRPr="007B5539">
        <w:rPr>
          <w:rFonts w:eastAsia="Calibri"/>
          <w:b/>
          <w:sz w:val="26"/>
          <w:szCs w:val="26"/>
          <w:lang w:eastAsia="en-US"/>
        </w:rPr>
        <w:lastRenderedPageBreak/>
        <w:t xml:space="preserve">4. </w:t>
      </w:r>
      <w:r w:rsidRPr="007B5539">
        <w:rPr>
          <w:b/>
          <w:sz w:val="26"/>
          <w:szCs w:val="26"/>
          <w:lang w:eastAsia="en-US"/>
        </w:rPr>
        <w:t>Взаимодействие с правоохранительными и другими                                              государственными органами</w:t>
      </w:r>
    </w:p>
    <w:p w:rsidR="007B5539" w:rsidRPr="007B5539" w:rsidRDefault="007B5539" w:rsidP="007B5539">
      <w:pPr>
        <w:ind w:left="-283" w:right="113" w:firstLine="991"/>
        <w:jc w:val="both"/>
        <w:rPr>
          <w:sz w:val="26"/>
          <w:szCs w:val="26"/>
          <w:lang w:eastAsia="en-US"/>
        </w:rPr>
      </w:pPr>
    </w:p>
    <w:p w:rsidR="007B5539" w:rsidRPr="007B5539" w:rsidRDefault="007B5539" w:rsidP="007B5539">
      <w:pPr>
        <w:ind w:left="-283" w:right="113" w:firstLine="708"/>
        <w:jc w:val="both"/>
        <w:rPr>
          <w:rFonts w:eastAsia="Calibri"/>
          <w:sz w:val="26"/>
          <w:szCs w:val="26"/>
          <w:lang w:eastAsia="en-US"/>
        </w:rPr>
      </w:pPr>
      <w:r w:rsidRPr="007B5539">
        <w:rPr>
          <w:rFonts w:eastAsia="Calibri"/>
          <w:sz w:val="26"/>
          <w:szCs w:val="26"/>
          <w:lang w:eastAsia="en-US"/>
        </w:rPr>
        <w:t xml:space="preserve">В прокуратуру Лихославльского района в 2020 году для принятия решения о необходимости применения мер прокурорского реагирования по выявленным фактам нарушений были направлены материалы по результатам 3-х контрольных мероприятий. По итогам рассмотрения материалов контрольных мероприятий прокуратурой Лихославльского района внесено 5 представлений. </w:t>
      </w:r>
    </w:p>
    <w:p w:rsidR="007B5539" w:rsidRPr="007B5539" w:rsidRDefault="007B5539" w:rsidP="007B5539">
      <w:pPr>
        <w:ind w:left="-283" w:right="113" w:firstLine="708"/>
        <w:jc w:val="both"/>
        <w:rPr>
          <w:sz w:val="26"/>
          <w:szCs w:val="26"/>
          <w:lang w:eastAsia="en-US"/>
        </w:rPr>
      </w:pPr>
      <w:r w:rsidRPr="007B5539">
        <w:rPr>
          <w:rFonts w:eastAsia="Calibri"/>
          <w:sz w:val="26"/>
          <w:szCs w:val="26"/>
          <w:lang w:eastAsia="en-US"/>
        </w:rPr>
        <w:t xml:space="preserve">На протяжении нескольких лет, включая и отчетный год, в целях реализации своих основных полномочий </w:t>
      </w:r>
      <w:r w:rsidRPr="007B5539">
        <w:rPr>
          <w:sz w:val="26"/>
          <w:szCs w:val="26"/>
          <w:lang w:eastAsia="en-US"/>
        </w:rPr>
        <w:t xml:space="preserve">Контрольно-счётная палата активно взаимодействовала с Управлением Федерального казначейства по Тверской области на основании заключенного соглашения об информационном взаимодействии. В рамках соглашения УФК регулярно представляло информацию и отчетную документацию для проведения контрольных и экспертно-аналитических мероприятий. </w:t>
      </w:r>
    </w:p>
    <w:p w:rsidR="007B5539" w:rsidRPr="007B5539" w:rsidRDefault="007B5539" w:rsidP="007B5539">
      <w:pPr>
        <w:shd w:val="clear" w:color="auto" w:fill="FFFFFF"/>
        <w:ind w:right="75" w:firstLine="615"/>
        <w:jc w:val="both"/>
        <w:rPr>
          <w:rFonts w:eastAsia="Calibri"/>
          <w:b/>
          <w:sz w:val="26"/>
          <w:szCs w:val="26"/>
          <w:lang w:eastAsia="en-US"/>
        </w:rPr>
      </w:pPr>
    </w:p>
    <w:p w:rsidR="007B5539" w:rsidRPr="007B5539" w:rsidRDefault="007B5539" w:rsidP="007B5539">
      <w:pPr>
        <w:shd w:val="clear" w:color="auto" w:fill="FFFFFF"/>
        <w:ind w:right="75" w:firstLine="615"/>
        <w:jc w:val="both"/>
        <w:rPr>
          <w:b/>
          <w:sz w:val="26"/>
          <w:szCs w:val="26"/>
          <w:lang w:eastAsia="en-US"/>
        </w:rPr>
      </w:pPr>
      <w:r w:rsidRPr="007B5539">
        <w:rPr>
          <w:rFonts w:eastAsia="Calibri"/>
          <w:b/>
          <w:sz w:val="26"/>
          <w:szCs w:val="26"/>
          <w:lang w:eastAsia="en-US"/>
        </w:rPr>
        <w:t xml:space="preserve">5. Взаимодействие Контрольно-счётной палаты с Советом контрольно-счетных органов при Контрольно-счетной палате Тверской области, иными органами и организациями </w:t>
      </w:r>
      <w:r w:rsidRPr="007B5539">
        <w:rPr>
          <w:b/>
          <w:sz w:val="26"/>
          <w:szCs w:val="26"/>
          <w:lang w:eastAsia="en-US"/>
        </w:rPr>
        <w:t xml:space="preserve">в целях развития единой системы внешнего государственного (муниципального) финансового контроля </w:t>
      </w:r>
    </w:p>
    <w:p w:rsidR="007B5539" w:rsidRPr="007B5539" w:rsidRDefault="007B5539" w:rsidP="007B5539">
      <w:pPr>
        <w:shd w:val="clear" w:color="auto" w:fill="FFFFFF"/>
        <w:ind w:right="75" w:firstLine="615"/>
        <w:jc w:val="both"/>
        <w:rPr>
          <w:rFonts w:eastAsia="Calibri"/>
          <w:sz w:val="26"/>
          <w:szCs w:val="26"/>
          <w:lang w:eastAsia="en-US"/>
        </w:rPr>
      </w:pPr>
    </w:p>
    <w:p w:rsidR="007B5539" w:rsidRPr="007B5539" w:rsidRDefault="007B5539" w:rsidP="007B5539">
      <w:pPr>
        <w:spacing w:after="200"/>
        <w:ind w:left="-283" w:right="113" w:firstLine="708"/>
        <w:jc w:val="both"/>
        <w:rPr>
          <w:rFonts w:eastAsia="Calibri"/>
          <w:sz w:val="26"/>
          <w:szCs w:val="26"/>
          <w:lang w:eastAsia="en-US"/>
        </w:rPr>
      </w:pPr>
      <w:r w:rsidRPr="007B5539">
        <w:rPr>
          <w:rFonts w:eastAsia="Calibri"/>
          <w:sz w:val="26"/>
          <w:szCs w:val="26"/>
          <w:lang w:eastAsia="en-US"/>
        </w:rPr>
        <w:t>В 2020 году Контрольно-счётная палата взаимодействовала по вопросам текущей деятельности с Контрольно-счётной палатой Тверской области и муниципальными контрольно-счетными органами, являющимися членами Совета контрольно-счетных органов при Контрольно-счетной палате Тверской области.</w:t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  <w:t xml:space="preserve">     13.11.2020 года председатель Контрольно-счётной палаты принимала участие в </w:t>
      </w:r>
      <w:proofErr w:type="spellStart"/>
      <w:proofErr w:type="gramStart"/>
      <w:r w:rsidRPr="007B5539">
        <w:rPr>
          <w:rFonts w:eastAsia="Calibri"/>
          <w:sz w:val="26"/>
          <w:szCs w:val="26"/>
          <w:lang w:eastAsia="en-US"/>
        </w:rPr>
        <w:t>в</w:t>
      </w:r>
      <w:proofErr w:type="spellEnd"/>
      <w:proofErr w:type="gramEnd"/>
      <w:r w:rsidRPr="007B5539">
        <w:rPr>
          <w:rFonts w:eastAsia="Calibri"/>
          <w:sz w:val="26"/>
          <w:szCs w:val="26"/>
          <w:lang w:eastAsia="en-US"/>
        </w:rPr>
        <w:t xml:space="preserve"> расширенном заседании Коллегии Контрольно-счетной палаты Тверской области, которое было посвящено роли органов внешнего финансового контроля в системе мониторинга реализации национальных проектов.  </w:t>
      </w:r>
    </w:p>
    <w:p w:rsidR="007B5539" w:rsidRPr="007B5539" w:rsidRDefault="007B5539" w:rsidP="007B5539">
      <w:pPr>
        <w:spacing w:after="200"/>
        <w:ind w:left="-283" w:right="113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7B5539">
        <w:rPr>
          <w:rFonts w:eastAsia="Calibri"/>
          <w:b/>
          <w:sz w:val="26"/>
          <w:szCs w:val="26"/>
          <w:lang w:eastAsia="en-US"/>
        </w:rPr>
        <w:t>6. Обеспечение деятельности Контрольно-счётной палаты</w:t>
      </w:r>
    </w:p>
    <w:p w:rsidR="007B5539" w:rsidRPr="007B5539" w:rsidRDefault="007B5539" w:rsidP="007B5539">
      <w:pPr>
        <w:spacing w:after="200"/>
        <w:ind w:left="-283" w:right="113" w:firstLine="708"/>
        <w:jc w:val="both"/>
        <w:rPr>
          <w:sz w:val="26"/>
          <w:szCs w:val="26"/>
          <w:lang w:eastAsia="en-US"/>
        </w:rPr>
      </w:pPr>
      <w:r w:rsidRPr="007B5539">
        <w:rPr>
          <w:rFonts w:eastAsia="Calibri"/>
          <w:sz w:val="26"/>
          <w:szCs w:val="26"/>
          <w:lang w:eastAsia="en-US"/>
        </w:rPr>
        <w:t>По состоянию на 31 декабря 2020 года штатная численность Контрольно-счётной палаты составляет 1 человек, который замещает должность муниципальной службы: председатель Контрольно-счётной палаты. Сотрудник имеет высшее экономическое образование.</w:t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  <w:t xml:space="preserve">      </w:t>
      </w:r>
      <w:r w:rsidRPr="007B5539">
        <w:rPr>
          <w:sz w:val="26"/>
          <w:szCs w:val="26"/>
          <w:lang w:eastAsia="en-US"/>
        </w:rPr>
        <w:t xml:space="preserve">Финансирование Контрольно-счётной палаты осуществлялось в пределах лимитов бюджетных средств, предусмотренных в бюджете МО «Лихославльский район» на 2020 год.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      Кассовое исполнение по итогам отчетного периода составило 752 894,76 руб. или 91,9%.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 </w:t>
      </w:r>
      <w:r w:rsidRPr="007B5539">
        <w:rPr>
          <w:sz w:val="26"/>
          <w:szCs w:val="26"/>
          <w:lang w:eastAsia="en-US"/>
        </w:rPr>
        <w:tab/>
      </w:r>
      <w:r w:rsidRPr="007B5539">
        <w:rPr>
          <w:sz w:val="26"/>
          <w:szCs w:val="26"/>
          <w:lang w:eastAsia="en-US"/>
        </w:rPr>
        <w:tab/>
        <w:t xml:space="preserve">     Ведение бухгалтерского учета имущества КСП, обязательств и хозяйственных операций, осуществленных ею в процессе своей деятельности, осуществлял отдел бухгалтерского учета администрации Лихославльского района на основании договора на оказание безвозмездных бухгалтерских услуг.</w:t>
      </w:r>
    </w:p>
    <w:p w:rsidR="007B5539" w:rsidRPr="007B5539" w:rsidRDefault="007B5539" w:rsidP="007B5539">
      <w:pPr>
        <w:shd w:val="clear" w:color="auto" w:fill="FFFFFF"/>
        <w:ind w:right="75" w:firstLine="615"/>
        <w:jc w:val="both"/>
        <w:rPr>
          <w:color w:val="FF0000"/>
          <w:sz w:val="26"/>
          <w:szCs w:val="26"/>
          <w:lang w:eastAsia="en-US"/>
        </w:rPr>
      </w:pPr>
    </w:p>
    <w:p w:rsidR="007B5539" w:rsidRPr="007B5539" w:rsidRDefault="007B5539" w:rsidP="007B5539">
      <w:pPr>
        <w:spacing w:after="200"/>
        <w:ind w:left="-283" w:right="113"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7B5539">
        <w:rPr>
          <w:rFonts w:eastAsia="Calibri"/>
          <w:b/>
          <w:sz w:val="26"/>
          <w:szCs w:val="26"/>
          <w:lang w:eastAsia="en-US"/>
        </w:rPr>
        <w:t>7.  Информационная деятельность</w:t>
      </w:r>
    </w:p>
    <w:p w:rsidR="007B5539" w:rsidRPr="007B5539" w:rsidRDefault="007B5539" w:rsidP="007B5539">
      <w:pPr>
        <w:spacing w:after="200"/>
        <w:ind w:left="-283" w:right="113" w:firstLine="708"/>
        <w:jc w:val="both"/>
        <w:rPr>
          <w:rFonts w:eastAsia="Calibri"/>
          <w:sz w:val="26"/>
          <w:szCs w:val="26"/>
          <w:lang w:eastAsia="en-US"/>
        </w:rPr>
      </w:pPr>
      <w:r w:rsidRPr="007B5539">
        <w:rPr>
          <w:rFonts w:eastAsia="Calibri"/>
          <w:sz w:val="26"/>
          <w:szCs w:val="26"/>
          <w:lang w:eastAsia="en-US"/>
        </w:rPr>
        <w:t xml:space="preserve">В соответствии со статьей 19 Федерального закона от 07.02.2011 №6-ФЗ, в целях освещения деятельности Контрольно-счётной палаты в 2020 году, информация о проведенных контрольных и экспертно-аналитических мероприятиях, о выявленных при их </w:t>
      </w:r>
      <w:r w:rsidRPr="007B5539">
        <w:rPr>
          <w:rFonts w:eastAsia="Calibri"/>
          <w:sz w:val="26"/>
          <w:szCs w:val="26"/>
          <w:lang w:eastAsia="en-US"/>
        </w:rPr>
        <w:lastRenderedPageBreak/>
        <w:t>проведении нарушениях, планах работы постоянно размещались на официальном сайте Контрольно-счётной палаты в сети «интернет» (</w:t>
      </w:r>
      <w:hyperlink r:id="rId5" w:history="1">
        <w:r w:rsidRPr="007B5539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www</w:t>
        </w:r>
        <w:r w:rsidRPr="007B5539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7B5539">
          <w:rPr>
            <w:rFonts w:eastAsia="Calibri"/>
            <w:color w:val="0000FF"/>
            <w:sz w:val="26"/>
            <w:szCs w:val="26"/>
            <w:u w:val="single"/>
            <w:lang w:eastAsia="en-US"/>
          </w:rPr>
          <w:t>ксп-лихославль.рф</w:t>
        </w:r>
        <w:proofErr w:type="spellEnd"/>
      </w:hyperlink>
      <w:r w:rsidRPr="007B5539">
        <w:rPr>
          <w:rFonts w:eastAsia="Calibri"/>
          <w:sz w:val="26"/>
          <w:szCs w:val="26"/>
          <w:lang w:eastAsia="en-US"/>
        </w:rPr>
        <w:t>).</w:t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  <w:t xml:space="preserve">  </w:t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</w:p>
    <w:p w:rsidR="007B5539" w:rsidRPr="007B5539" w:rsidRDefault="007B5539" w:rsidP="007B5539">
      <w:pPr>
        <w:spacing w:after="200"/>
        <w:ind w:left="-283" w:right="113"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7B5539">
        <w:rPr>
          <w:rFonts w:eastAsia="Calibri"/>
          <w:b/>
          <w:sz w:val="26"/>
          <w:szCs w:val="26"/>
          <w:lang w:eastAsia="en-US"/>
        </w:rPr>
        <w:t>8. Заключение</w:t>
      </w:r>
    </w:p>
    <w:p w:rsidR="007B5539" w:rsidRPr="007B5539" w:rsidRDefault="007B5539" w:rsidP="007B5539">
      <w:pPr>
        <w:ind w:firstLine="567"/>
        <w:jc w:val="both"/>
        <w:rPr>
          <w:bCs/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 xml:space="preserve">В  2021 году Контрольно-счётной палатой Лихославльского района будет продолжена работа по совершенствованию внешнего муниципального финансового контроля и повышению его результативности. </w:t>
      </w:r>
    </w:p>
    <w:p w:rsidR="007B5539" w:rsidRPr="007B5539" w:rsidRDefault="007B5539" w:rsidP="007B5539">
      <w:pPr>
        <w:jc w:val="both"/>
        <w:rPr>
          <w:sz w:val="26"/>
          <w:szCs w:val="26"/>
          <w:lang w:eastAsia="en-US"/>
        </w:rPr>
      </w:pPr>
      <w:r w:rsidRPr="007B5539">
        <w:rPr>
          <w:sz w:val="26"/>
          <w:szCs w:val="26"/>
          <w:lang w:eastAsia="en-US"/>
        </w:rPr>
        <w:tab/>
      </w:r>
      <w:proofErr w:type="gramStart"/>
      <w:r w:rsidRPr="007B5539">
        <w:rPr>
          <w:sz w:val="26"/>
          <w:szCs w:val="26"/>
          <w:lang w:eastAsia="en-US"/>
        </w:rPr>
        <w:t>По прежнему</w:t>
      </w:r>
      <w:proofErr w:type="gramEnd"/>
      <w:r w:rsidRPr="007B5539">
        <w:rPr>
          <w:sz w:val="26"/>
          <w:szCs w:val="26"/>
          <w:lang w:eastAsia="en-US"/>
        </w:rPr>
        <w:t xml:space="preserve"> будет уделено внимание вопросам взаимодействия и сотрудничества с Контрольно-счётной палатой Тверской области и контрольно-счетными органами муниципальных образований Тверской области. </w:t>
      </w:r>
    </w:p>
    <w:p w:rsidR="007B5539" w:rsidRPr="007B5539" w:rsidRDefault="007B5539" w:rsidP="007B5539">
      <w:pPr>
        <w:jc w:val="both"/>
        <w:rPr>
          <w:lang w:eastAsia="en-US"/>
        </w:rPr>
      </w:pPr>
    </w:p>
    <w:p w:rsidR="007B5539" w:rsidRPr="007B5539" w:rsidRDefault="007B5539" w:rsidP="007B5539">
      <w:pPr>
        <w:jc w:val="both"/>
        <w:rPr>
          <w:lang w:eastAsia="en-US"/>
        </w:rPr>
      </w:pPr>
    </w:p>
    <w:p w:rsidR="007B5539" w:rsidRPr="007B5539" w:rsidRDefault="007B5539" w:rsidP="007B5539">
      <w:pPr>
        <w:jc w:val="both"/>
        <w:rPr>
          <w:lang w:eastAsia="en-US"/>
        </w:rPr>
      </w:pPr>
    </w:p>
    <w:p w:rsidR="007B5539" w:rsidRPr="007B5539" w:rsidRDefault="007B5539" w:rsidP="007B5539">
      <w:pPr>
        <w:spacing w:after="200"/>
        <w:ind w:right="113"/>
        <w:rPr>
          <w:rFonts w:eastAsia="Calibri"/>
          <w:sz w:val="26"/>
          <w:szCs w:val="26"/>
          <w:lang w:eastAsia="en-US"/>
        </w:rPr>
      </w:pPr>
      <w:r w:rsidRPr="007B5539">
        <w:rPr>
          <w:rFonts w:eastAsia="Calibri"/>
          <w:sz w:val="26"/>
          <w:szCs w:val="26"/>
          <w:lang w:eastAsia="en-US"/>
        </w:rPr>
        <w:t>Председатель</w:t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  <w:t xml:space="preserve"> Контрольно-счётной палаты</w:t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  <w:t xml:space="preserve"> Лихославльского района         </w:t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</w:r>
      <w:r w:rsidRPr="007B5539">
        <w:rPr>
          <w:rFonts w:eastAsia="Calibri"/>
          <w:sz w:val="26"/>
          <w:szCs w:val="26"/>
          <w:lang w:eastAsia="en-US"/>
        </w:rPr>
        <w:tab/>
        <w:t xml:space="preserve">   </w:t>
      </w:r>
      <w:r w:rsidRPr="007B5539">
        <w:rPr>
          <w:rFonts w:eastAsia="Calibri"/>
          <w:sz w:val="26"/>
          <w:szCs w:val="26"/>
          <w:lang w:eastAsia="en-US"/>
        </w:rPr>
        <w:tab/>
        <w:t xml:space="preserve">                             О.В. Смирнова     </w:t>
      </w:r>
    </w:p>
    <w:p w:rsidR="007B5539" w:rsidRDefault="007B5539" w:rsidP="00216A61">
      <w:pPr>
        <w:jc w:val="both"/>
        <w:rPr>
          <w:sz w:val="28"/>
          <w:szCs w:val="28"/>
        </w:rPr>
      </w:pPr>
    </w:p>
    <w:sectPr w:rsidR="007B5539" w:rsidSect="003857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1"/>
    <w:rsid w:val="00172DE2"/>
    <w:rsid w:val="001F7F41"/>
    <w:rsid w:val="00216A61"/>
    <w:rsid w:val="003857F9"/>
    <w:rsid w:val="004266F6"/>
    <w:rsid w:val="004A5091"/>
    <w:rsid w:val="004F58C4"/>
    <w:rsid w:val="005905D6"/>
    <w:rsid w:val="007B5539"/>
    <w:rsid w:val="008106A3"/>
    <w:rsid w:val="00832D3F"/>
    <w:rsid w:val="008C0869"/>
    <w:rsid w:val="00920839"/>
    <w:rsid w:val="00B045B2"/>
    <w:rsid w:val="00D3525A"/>
    <w:rsid w:val="00D60524"/>
    <w:rsid w:val="00DE4FE3"/>
    <w:rsid w:val="00E96440"/>
    <w:rsid w:val="00EA1203"/>
    <w:rsid w:val="00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3857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85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3857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85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9;&#1087;-&#1083;&#1080;&#1093;&#1086;&#1089;&#1083;&#1072;&#1074;&#1083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2020-03-04T12:55:00Z</cp:lastPrinted>
  <dcterms:created xsi:type="dcterms:W3CDTF">2021-03-28T06:11:00Z</dcterms:created>
  <dcterms:modified xsi:type="dcterms:W3CDTF">2021-03-28T09:09:00Z</dcterms:modified>
</cp:coreProperties>
</file>