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022CC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C022CC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C022CC">
              <w:rPr>
                <w:sz w:val="28"/>
                <w:szCs w:val="28"/>
              </w:rPr>
              <w:t>13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C022CC" w:rsidRPr="00C022CC" w:rsidRDefault="00C022CC" w:rsidP="00C022CC">
      <w:pPr>
        <w:tabs>
          <w:tab w:val="left" w:pos="708"/>
          <w:tab w:val="center" w:pos="4153"/>
          <w:tab w:val="right" w:pos="8306"/>
        </w:tabs>
        <w:contextualSpacing/>
        <w:jc w:val="center"/>
        <w:rPr>
          <w:b/>
          <w:sz w:val="28"/>
          <w:szCs w:val="28"/>
        </w:rPr>
      </w:pPr>
      <w:r w:rsidRPr="00C022CC">
        <w:rPr>
          <w:b/>
          <w:color w:val="000000"/>
          <w:spacing w:val="2"/>
          <w:sz w:val="28"/>
          <w:szCs w:val="28"/>
        </w:rPr>
        <w:t>Об утверждении Программы профилактики нарушений обязательных требований земельного законодательства на 2021 год и плановый период 2022 – 2023 годов</w:t>
      </w:r>
    </w:p>
    <w:p w:rsidR="00102D2D" w:rsidRDefault="00102D2D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C022CC" w:rsidRPr="009F5563" w:rsidRDefault="00C022CC" w:rsidP="00C022CC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C022CC">
        <w:rPr>
          <w:sz w:val="28"/>
          <w:szCs w:val="28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Лихославльского муниципального района Тверской области, </w:t>
      </w:r>
      <w:r w:rsidRPr="009F5563">
        <w:rPr>
          <w:sz w:val="28"/>
          <w:szCs w:val="28"/>
          <w:shd w:val="clear" w:color="auto" w:fill="FFFFFF"/>
        </w:rPr>
        <w:t>администрация</w:t>
      </w:r>
      <w:r>
        <w:rPr>
          <w:sz w:val="28"/>
          <w:szCs w:val="28"/>
          <w:shd w:val="clear" w:color="auto" w:fill="FFFFFF"/>
        </w:rPr>
        <w:t xml:space="preserve"> </w:t>
      </w:r>
      <w:r w:rsidRPr="009F5563">
        <w:rPr>
          <w:sz w:val="28"/>
          <w:szCs w:val="28"/>
          <w:shd w:val="clear" w:color="auto" w:fill="FFFFFF"/>
        </w:rPr>
        <w:t>Лихославльского</w:t>
      </w:r>
      <w:r>
        <w:rPr>
          <w:sz w:val="28"/>
          <w:szCs w:val="28"/>
          <w:shd w:val="clear" w:color="auto" w:fill="FFFFFF"/>
        </w:rPr>
        <w:t xml:space="preserve"> </w:t>
      </w:r>
      <w:r w:rsidRPr="009F5563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t>1. Утвердить Программу профилактики нарушений обязательных требований земельного законодательства на 2021 год и плановый период 2022 – 2023 годов (</w:t>
      </w:r>
      <w:r>
        <w:rPr>
          <w:sz w:val="28"/>
          <w:szCs w:val="28"/>
        </w:rPr>
        <w:t>п</w:t>
      </w:r>
      <w:r w:rsidRPr="007E3DFE">
        <w:rPr>
          <w:sz w:val="28"/>
          <w:szCs w:val="28"/>
        </w:rPr>
        <w:t>рилагается).</w:t>
      </w:r>
    </w:p>
    <w:p w:rsidR="007E3DFE" w:rsidRPr="007E3DFE" w:rsidRDefault="007E3DFE" w:rsidP="007E3DF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DFE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 xml:space="preserve">со дня </w:t>
      </w:r>
      <w:r w:rsidRPr="007E3DFE">
        <w:rPr>
          <w:rFonts w:eastAsiaTheme="minorHAnsi"/>
          <w:sz w:val="28"/>
          <w:szCs w:val="28"/>
          <w:lang w:eastAsia="en-US"/>
        </w:rPr>
        <w:t xml:space="preserve">его подписания и распространяет свое </w:t>
      </w:r>
      <w:r>
        <w:rPr>
          <w:rFonts w:eastAsiaTheme="minorHAnsi"/>
          <w:sz w:val="28"/>
          <w:szCs w:val="28"/>
          <w:lang w:eastAsia="en-US"/>
        </w:rPr>
        <w:t xml:space="preserve">действие на </w:t>
      </w:r>
      <w:r w:rsidRPr="007E3DFE">
        <w:rPr>
          <w:rFonts w:eastAsiaTheme="minorHAnsi"/>
          <w:sz w:val="28"/>
          <w:szCs w:val="28"/>
          <w:lang w:eastAsia="en-US"/>
        </w:rPr>
        <w:t>правоотношени</w:t>
      </w:r>
      <w:r>
        <w:rPr>
          <w:rFonts w:eastAsiaTheme="minorHAnsi"/>
          <w:sz w:val="28"/>
          <w:szCs w:val="28"/>
          <w:lang w:eastAsia="en-US"/>
        </w:rPr>
        <w:t>я, возникшие</w:t>
      </w:r>
      <w:r w:rsidRPr="007E3DFE">
        <w:rPr>
          <w:rFonts w:eastAsiaTheme="minorHAnsi"/>
          <w:sz w:val="28"/>
          <w:szCs w:val="28"/>
          <w:lang w:eastAsia="en-US"/>
        </w:rPr>
        <w:t xml:space="preserve"> с 01.01.2021, подлежит </w:t>
      </w:r>
      <w:r>
        <w:rPr>
          <w:rFonts w:eastAsiaTheme="minorHAnsi"/>
          <w:sz w:val="28"/>
          <w:szCs w:val="28"/>
          <w:lang w:eastAsia="en-US"/>
        </w:rPr>
        <w:t xml:space="preserve">официальному </w:t>
      </w:r>
      <w:r w:rsidRPr="007E3DFE">
        <w:rPr>
          <w:rFonts w:eastAsiaTheme="minorHAnsi"/>
          <w:sz w:val="28"/>
          <w:szCs w:val="28"/>
          <w:lang w:eastAsia="en-US"/>
        </w:rPr>
        <w:t>опубликованию в газете «Наша жизнь» и размещению на официальном сайте Лихославльского муниципального района в информационной телекоммуникационной сети «Интернет».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>
      <w:pPr>
        <w:spacing w:after="20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tbl>
      <w:tblPr>
        <w:tblStyle w:val="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4C73DE" w:rsidRPr="004C73DE" w:rsidTr="00CC328B">
        <w:tc>
          <w:tcPr>
            <w:tcW w:w="2451" w:type="pct"/>
          </w:tcPr>
          <w:p w:rsidR="004C73DE" w:rsidRPr="004C73DE" w:rsidRDefault="004C73DE" w:rsidP="004C73D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9" w:type="pct"/>
          </w:tcPr>
          <w:p w:rsid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743927" w:rsidRDefault="00743927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43927" w:rsidRPr="004C73DE" w:rsidRDefault="00743927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УТВЕРЖДЕН</w:t>
            </w:r>
            <w:r w:rsidR="007E3DFE">
              <w:rPr>
                <w:sz w:val="28"/>
                <w:szCs w:val="28"/>
                <w:shd w:val="clear" w:color="auto" w:fill="FFFFFF"/>
              </w:rPr>
              <w:t>А</w:t>
            </w:r>
          </w:p>
          <w:p w:rsidR="004C73DE" w:rsidRPr="004C73DE" w:rsidRDefault="004C73DE" w:rsidP="004C73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постановлени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ем </w:t>
            </w:r>
            <w:r w:rsidRPr="004C73DE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Лихославльского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района</w:t>
            </w:r>
          </w:p>
          <w:p w:rsidR="004C73DE" w:rsidRPr="004C73DE" w:rsidRDefault="004C73DE" w:rsidP="007E3DF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C73DE">
              <w:rPr>
                <w:sz w:val="28"/>
                <w:szCs w:val="28"/>
                <w:shd w:val="clear" w:color="auto" w:fill="FFFFFF"/>
              </w:rPr>
              <w:t>от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E3DFE">
              <w:rPr>
                <w:sz w:val="28"/>
                <w:szCs w:val="28"/>
                <w:shd w:val="clear" w:color="auto" w:fill="FFFFFF"/>
              </w:rPr>
              <w:t>02</w:t>
            </w:r>
            <w:r w:rsidR="00743927">
              <w:rPr>
                <w:sz w:val="28"/>
                <w:szCs w:val="28"/>
                <w:shd w:val="clear" w:color="auto" w:fill="FFFFFF"/>
              </w:rPr>
              <w:t>.02</w:t>
            </w:r>
            <w:r w:rsidRPr="004C73DE">
              <w:rPr>
                <w:sz w:val="28"/>
                <w:szCs w:val="28"/>
                <w:shd w:val="clear" w:color="auto" w:fill="FFFFFF"/>
              </w:rPr>
              <w:t>.2021</w:t>
            </w:r>
            <w:r w:rsidR="007439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C73DE">
              <w:rPr>
                <w:sz w:val="28"/>
                <w:szCs w:val="28"/>
                <w:shd w:val="clear" w:color="auto" w:fill="FFFFFF"/>
              </w:rPr>
              <w:t>№</w:t>
            </w:r>
            <w:r w:rsidR="007E3DFE">
              <w:rPr>
                <w:sz w:val="28"/>
                <w:szCs w:val="28"/>
                <w:shd w:val="clear" w:color="auto" w:fill="FFFFFF"/>
              </w:rPr>
              <w:t xml:space="preserve"> 13</w:t>
            </w:r>
          </w:p>
        </w:tc>
      </w:tr>
    </w:tbl>
    <w:p w:rsidR="00E56C0B" w:rsidRDefault="00E56C0B" w:rsidP="00FF6C00">
      <w:pPr>
        <w:pStyle w:val="a4"/>
        <w:rPr>
          <w:sz w:val="28"/>
          <w:szCs w:val="28"/>
          <w:shd w:val="clear" w:color="auto" w:fill="FFFFFF"/>
        </w:rPr>
      </w:pPr>
    </w:p>
    <w:p w:rsidR="007E3DFE" w:rsidRPr="007E3DFE" w:rsidRDefault="007E3DFE" w:rsidP="007E3DFE">
      <w:pPr>
        <w:tabs>
          <w:tab w:val="left" w:pos="708"/>
          <w:tab w:val="center" w:pos="4153"/>
          <w:tab w:val="right" w:pos="8306"/>
        </w:tabs>
        <w:contextualSpacing/>
        <w:jc w:val="center"/>
        <w:rPr>
          <w:b/>
          <w:sz w:val="28"/>
          <w:szCs w:val="28"/>
        </w:rPr>
      </w:pPr>
      <w:r w:rsidRPr="007E3DFE">
        <w:rPr>
          <w:b/>
          <w:color w:val="000000"/>
          <w:spacing w:val="2"/>
          <w:sz w:val="28"/>
          <w:szCs w:val="28"/>
        </w:rPr>
        <w:t>Программа профилактики нарушений обязательных требований земельного законодательства на 2021 год и плановый период 2022 – 2023 годов</w:t>
      </w:r>
    </w:p>
    <w:p w:rsidR="007E3DFE" w:rsidRPr="007E3DFE" w:rsidRDefault="007E3DFE" w:rsidP="007E3DFE">
      <w:pPr>
        <w:tabs>
          <w:tab w:val="left" w:pos="708"/>
          <w:tab w:val="center" w:pos="4153"/>
          <w:tab w:val="right" w:pos="8306"/>
        </w:tabs>
        <w:contextualSpacing/>
        <w:jc w:val="center"/>
        <w:rPr>
          <w:b/>
          <w:sz w:val="28"/>
          <w:szCs w:val="28"/>
        </w:rPr>
      </w:pPr>
    </w:p>
    <w:p w:rsidR="007E3DFE" w:rsidRPr="007E3DFE" w:rsidRDefault="007E3DFE" w:rsidP="007E3DFE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2021 год и планируемый период 2022 - 2023 гг. разработана в соответствии с Земельным кодексом Российской Федерации, Федеральным законом от 24.07.2002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Лихославльского муниципального района, </w:t>
      </w:r>
      <w:r w:rsidRPr="007E3DFE">
        <w:rPr>
          <w:rFonts w:eastAsiaTheme="minorHAnsi"/>
          <w:sz w:val="28"/>
          <w:szCs w:val="28"/>
          <w:lang w:eastAsia="en-US"/>
        </w:rPr>
        <w:t>Порядком осуществления муниципального земельного контроля на территории муниципальных образований сельских поселений Лихославльского района Тверской области, утвержденным постановлением администрации Лихославльского района Тверской области от 02.05.2017 № 133 (с изменениями, внесенными постановлением от 17.12.2020 № 263)</w:t>
      </w:r>
      <w:r w:rsidRPr="007E3DFE">
        <w:rPr>
          <w:sz w:val="28"/>
          <w:szCs w:val="28"/>
        </w:rPr>
        <w:t xml:space="preserve">. </w:t>
      </w:r>
    </w:p>
    <w:p w:rsidR="007E3DFE" w:rsidRPr="007E3DFE" w:rsidRDefault="007E3DFE" w:rsidP="007E3DFE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комитета по управлению имуществом Лихославльского района, уполномоченными на осуществление муниципального земельного контроля.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</w:p>
    <w:p w:rsidR="007E3DFE" w:rsidRPr="007E3DFE" w:rsidRDefault="007E3DFE" w:rsidP="007E3DFE">
      <w:pPr>
        <w:ind w:firstLine="708"/>
        <w:jc w:val="center"/>
        <w:rPr>
          <w:sz w:val="28"/>
          <w:szCs w:val="28"/>
        </w:rPr>
      </w:pPr>
      <w:r w:rsidRPr="007E3DFE">
        <w:rPr>
          <w:sz w:val="28"/>
          <w:szCs w:val="28"/>
        </w:rPr>
        <w:t>1. Аналитическая часть Программы.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за нарушение которых законодательством Российской Федерации, законодательством Тверской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lastRenderedPageBreak/>
        <w:t>Субъекты, в отношении которых осуществляется муниципальный земельный контроль: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органы государственной власти;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органы местного самоуправления;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индивидуальные предприниматели;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юридические лица;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физические лица.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Перечень обязательных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своевременно производить платежи за землю;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противопожарных и иных правил, нормативов;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Комитет по управлению имуществом Лихославльского района осуществляет муниципальный земельный контроль за соблюдением: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 xml:space="preserve"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</w:t>
      </w:r>
      <w:r w:rsidRPr="007E3DFE">
        <w:rPr>
          <w:sz w:val="28"/>
          <w:szCs w:val="28"/>
        </w:rPr>
        <w:lastRenderedPageBreak/>
        <w:t>выполнении обязанностей по приведению земель в состояние, пригодное для использования по целевому назначению;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</w:t>
      </w:r>
      <w:r w:rsidR="00C94D47">
        <w:rPr>
          <w:sz w:val="28"/>
          <w:szCs w:val="28"/>
        </w:rPr>
        <w:t> </w:t>
      </w:r>
      <w:bookmarkStart w:id="0" w:name="_GoBack"/>
      <w:bookmarkEnd w:id="0"/>
      <w:r w:rsidRPr="007E3DFE">
        <w:rPr>
          <w:sz w:val="28"/>
          <w:szCs w:val="28"/>
        </w:rPr>
        <w:t>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7E3DFE" w:rsidRPr="007E3DFE" w:rsidRDefault="007E3DFE" w:rsidP="0089523C">
      <w:pPr>
        <w:ind w:firstLine="709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В целях профилактики нарушений обязательных требований земельного законодательства на официальном сайте Лихославльского муниципального района размещены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ним.</w:t>
      </w:r>
    </w:p>
    <w:p w:rsidR="007E3DFE" w:rsidRPr="007E3DFE" w:rsidRDefault="007E3DFE" w:rsidP="007E3DFE">
      <w:pPr>
        <w:ind w:firstLine="708"/>
        <w:jc w:val="center"/>
        <w:rPr>
          <w:sz w:val="28"/>
          <w:szCs w:val="28"/>
        </w:rPr>
      </w:pPr>
      <w:r w:rsidRPr="007E3DFE">
        <w:rPr>
          <w:sz w:val="28"/>
          <w:szCs w:val="28"/>
        </w:rPr>
        <w:t>2. Цели и задачи Программы.</w:t>
      </w:r>
    </w:p>
    <w:p w:rsidR="007E3DFE" w:rsidRPr="007E3DFE" w:rsidRDefault="007E3DFE" w:rsidP="007E3DFE">
      <w:pPr>
        <w:ind w:firstLine="708"/>
        <w:jc w:val="center"/>
        <w:rPr>
          <w:sz w:val="28"/>
          <w:szCs w:val="28"/>
        </w:rPr>
      </w:pP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Программа реализуется в целях: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Тверской области, нормативно-правовыми актами Лихославльского района;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создание у подконтрольных субъектов мотивации к добросовестному поведению;</w:t>
      </w:r>
    </w:p>
    <w:p w:rsidR="007E3DFE" w:rsidRPr="007E3DFE" w:rsidRDefault="007E3DFE" w:rsidP="007E3DFE">
      <w:pPr>
        <w:ind w:firstLine="708"/>
        <w:jc w:val="both"/>
        <w:rPr>
          <w:sz w:val="28"/>
          <w:szCs w:val="28"/>
        </w:rPr>
      </w:pPr>
      <w:r w:rsidRPr="007E3DFE">
        <w:rPr>
          <w:sz w:val="28"/>
          <w:szCs w:val="28"/>
        </w:rPr>
        <w:t>снижение уровня ущерба, причиняемого охраняемым законом ценностям.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lastRenderedPageBreak/>
        <w:t>Для достижения целей Программы выполняются следующие задачи: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  <w:r w:rsidRPr="007E3DFE">
        <w:rPr>
          <w:sz w:val="28"/>
          <w:szCs w:val="28"/>
        </w:rPr>
        <w:t>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</w:t>
      </w:r>
    </w:p>
    <w:p w:rsidR="007E3DFE" w:rsidRPr="007E3DFE" w:rsidRDefault="007E3DFE" w:rsidP="007E3DFE">
      <w:pPr>
        <w:ind w:firstLine="708"/>
        <w:contextualSpacing/>
        <w:jc w:val="both"/>
        <w:rPr>
          <w:sz w:val="28"/>
          <w:szCs w:val="28"/>
        </w:rPr>
      </w:pPr>
    </w:p>
    <w:p w:rsidR="007E3DFE" w:rsidRPr="007E3DFE" w:rsidRDefault="007E3DFE" w:rsidP="007E3DFE">
      <w:pPr>
        <w:ind w:firstLine="708"/>
        <w:contextualSpacing/>
        <w:jc w:val="center"/>
        <w:rPr>
          <w:sz w:val="28"/>
          <w:szCs w:val="28"/>
        </w:rPr>
      </w:pPr>
      <w:r w:rsidRPr="007E3DFE">
        <w:rPr>
          <w:sz w:val="28"/>
          <w:szCs w:val="28"/>
        </w:rPr>
        <w:t>2. План мероприятий по профилактике нарушений на 2021 год и плановый период 2022 – 2023 годы</w:t>
      </w:r>
    </w:p>
    <w:p w:rsidR="007E3DFE" w:rsidRPr="007E3DFE" w:rsidRDefault="007E3DFE" w:rsidP="007E3DFE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4809"/>
        <w:gridCol w:w="2105"/>
        <w:gridCol w:w="2568"/>
      </w:tblGrid>
      <w:tr w:rsidR="007E3DFE" w:rsidRPr="007E3DFE" w:rsidTr="0089523C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7E3DFE">
              <w:rPr>
                <w:rFonts w:eastAsiaTheme="minorHAnsi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предпринимателей, граждан о планируемых и проведенных проверках путем размещения информации на официальном сайте Лихославльского муниципального района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Проведение приема председателем комитета по управлению имуществом Лихославльского района, а также специалистами комитета юридических лиц, индивидуальных предпринимателей, граждан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Еженедельно - четверг, пятница, среда (с 9.30 до 17.00)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Консультирование юридических лиц, индивидуальных предпринимателей, граждан по телефону по вопросам соблюдения требований земельного законодательства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Размещение в сети Интернет на официальном сайте Лихославльского района обобщенной практики осуществления муниципального земельного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Не реже одного раза в год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Проведения разъяснительной работы с использованием средств массовой информации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Не реже одного раза в год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523C">
              <w:rPr>
                <w:rFonts w:eastAsiaTheme="minorHAnsi"/>
                <w:iCs/>
                <w:sz w:val="24"/>
                <w:szCs w:val="24"/>
                <w:lang w:eastAsia="en-US"/>
              </w:rPr>
              <w:t>Поддержание в актуальном состоянии размещенных в сети Интернет на официальном сайте Лихославльского района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  <w:tr w:rsidR="007E3DFE" w:rsidRPr="007E3DFE" w:rsidTr="004B28F8">
        <w:trPr>
          <w:trHeight w:val="284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3DFE" w:rsidRPr="007E3DFE" w:rsidRDefault="007E3DFE" w:rsidP="004B28F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9523C">
              <w:rPr>
                <w:rFonts w:eastAsiaTheme="minorHAnsi"/>
                <w:iCs/>
                <w:sz w:val="24"/>
                <w:szCs w:val="24"/>
                <w:lang w:eastAsia="en-US"/>
              </w:rPr>
              <w:t>Поддержание в актуальном состоянии размещенных в сети Интернет на официальном сайте Лихославльского района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4B28F8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E3DFE" w:rsidRPr="007E3DFE" w:rsidRDefault="007E3DFE" w:rsidP="00C94D4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E3DFE">
              <w:rPr>
                <w:rFonts w:eastAsiaTheme="minorHAnsi"/>
                <w:sz w:val="24"/>
                <w:szCs w:val="24"/>
                <w:lang w:eastAsia="en-US"/>
              </w:rPr>
              <w:t>Комитет по управлению имуществом Лихославльского района</w:t>
            </w:r>
          </w:p>
        </w:tc>
      </w:tr>
    </w:tbl>
    <w:p w:rsidR="0089523C" w:rsidRDefault="0089523C" w:rsidP="007E3DFE">
      <w:pPr>
        <w:contextualSpacing/>
        <w:rPr>
          <w:rFonts w:eastAsiaTheme="minorHAnsi"/>
          <w:sz w:val="28"/>
          <w:szCs w:val="28"/>
          <w:lang w:eastAsia="en-US"/>
        </w:rPr>
      </w:pPr>
    </w:p>
    <w:p w:rsidR="007E3DFE" w:rsidRPr="007E3DFE" w:rsidRDefault="007E3DFE" w:rsidP="008952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DFE">
        <w:rPr>
          <w:rFonts w:eastAsiaTheme="minorHAnsi"/>
          <w:sz w:val="28"/>
          <w:szCs w:val="28"/>
          <w:lang w:eastAsia="en-US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2021 год и планируемый период 2022 – 2023 годов.</w:t>
      </w:r>
    </w:p>
    <w:p w:rsidR="007E3DFE" w:rsidRPr="007E3DFE" w:rsidRDefault="007E3DFE" w:rsidP="007E3DFE">
      <w:pPr>
        <w:contextualSpacing/>
        <w:rPr>
          <w:rFonts w:eastAsiaTheme="minorHAnsi"/>
          <w:sz w:val="28"/>
          <w:szCs w:val="28"/>
          <w:lang w:eastAsia="en-US"/>
        </w:rPr>
      </w:pPr>
    </w:p>
    <w:p w:rsidR="007E3DFE" w:rsidRPr="007E3DFE" w:rsidRDefault="007E3DFE" w:rsidP="007E3DF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7E3DFE">
        <w:rPr>
          <w:rFonts w:eastAsiaTheme="minorHAnsi"/>
          <w:sz w:val="28"/>
          <w:szCs w:val="28"/>
          <w:lang w:eastAsia="en-US"/>
        </w:rPr>
        <w:t>3. Отчетные показатели Программы</w:t>
      </w:r>
    </w:p>
    <w:p w:rsidR="007E3DFE" w:rsidRPr="007E3DFE" w:rsidRDefault="007E3DFE" w:rsidP="007E3DFE">
      <w:pPr>
        <w:contextualSpacing/>
        <w:rPr>
          <w:rFonts w:eastAsiaTheme="minorHAnsi"/>
          <w:sz w:val="28"/>
          <w:szCs w:val="28"/>
          <w:lang w:eastAsia="en-US"/>
        </w:rPr>
      </w:pPr>
    </w:p>
    <w:p w:rsidR="007E3DFE" w:rsidRPr="007E3DFE" w:rsidRDefault="007E3DFE" w:rsidP="008952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DFE">
        <w:rPr>
          <w:rFonts w:eastAsiaTheme="minorHAnsi"/>
          <w:sz w:val="28"/>
          <w:szCs w:val="28"/>
          <w:lang w:eastAsia="en-US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7E3DFE" w:rsidRPr="007E3DFE" w:rsidRDefault="007E3DFE" w:rsidP="008952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DFE">
        <w:rPr>
          <w:rFonts w:eastAsiaTheme="minorHAnsi"/>
          <w:sz w:val="28"/>
          <w:szCs w:val="28"/>
          <w:lang w:eastAsia="en-US"/>
        </w:rPr>
        <w:t>количество выявленных нарушений;</w:t>
      </w:r>
    </w:p>
    <w:p w:rsidR="007E3DFE" w:rsidRPr="007E3DFE" w:rsidRDefault="007E3DFE" w:rsidP="008952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3DFE">
        <w:rPr>
          <w:rFonts w:eastAsiaTheme="minorHAnsi"/>
          <w:sz w:val="28"/>
          <w:szCs w:val="28"/>
          <w:lang w:eastAsia="en-US"/>
        </w:rPr>
        <w:t>информирование юридических лиц, индивидуальных предпринимателей по вопросам соблюдения обязательных требований;</w:t>
      </w:r>
    </w:p>
    <w:p w:rsidR="00743927" w:rsidRDefault="007E3DFE" w:rsidP="0089523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E3DFE">
        <w:rPr>
          <w:rFonts w:eastAsiaTheme="minorHAnsi"/>
          <w:sz w:val="28"/>
          <w:szCs w:val="28"/>
          <w:lang w:eastAsia="en-US"/>
        </w:rPr>
        <w:t>проведение семинаров, конференций, разъяснительной работы, в том числе в средствах массовой информации, и подобных мероприятий по информации юридических лиц, индивидуальных предпринимателей по вопросам соблюдения обязательных требований.</w:t>
      </w:r>
    </w:p>
    <w:sectPr w:rsidR="00743927" w:rsidSect="007E3DFE">
      <w:pgSz w:w="11906" w:h="16838"/>
      <w:pgMar w:top="567" w:right="567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3365-4AE9-4FDC-88C2-2F1ED475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2021-02-01T08:54:00Z</cp:lastPrinted>
  <dcterms:created xsi:type="dcterms:W3CDTF">2021-02-03T09:33:00Z</dcterms:created>
  <dcterms:modified xsi:type="dcterms:W3CDTF">2021-02-03T09:51:00Z</dcterms:modified>
</cp:coreProperties>
</file>