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366027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693B">
              <w:rPr>
                <w:sz w:val="28"/>
                <w:szCs w:val="28"/>
              </w:rPr>
              <w:t>.01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366027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366027">
              <w:rPr>
                <w:sz w:val="28"/>
                <w:szCs w:val="28"/>
              </w:rPr>
              <w:t>9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366027" w:rsidRPr="00366027" w:rsidRDefault="00366027" w:rsidP="00366027">
      <w:pPr>
        <w:keepNext/>
        <w:tabs>
          <w:tab w:val="left" w:pos="3556"/>
        </w:tabs>
        <w:jc w:val="center"/>
        <w:outlineLvl w:val="1"/>
        <w:rPr>
          <w:b/>
          <w:sz w:val="28"/>
        </w:rPr>
      </w:pPr>
      <w:r w:rsidRPr="00366027">
        <w:rPr>
          <w:b/>
          <w:sz w:val="28"/>
        </w:rPr>
        <w:t xml:space="preserve">О мерах по подготовке и проведению сельскохозяйственной </w:t>
      </w:r>
      <w:proofErr w:type="spellStart"/>
      <w:r w:rsidRPr="00366027">
        <w:rPr>
          <w:b/>
          <w:sz w:val="28"/>
        </w:rPr>
        <w:t>микропереписи</w:t>
      </w:r>
      <w:proofErr w:type="spellEnd"/>
      <w:r w:rsidRPr="00366027">
        <w:rPr>
          <w:b/>
          <w:sz w:val="28"/>
        </w:rPr>
        <w:t xml:space="preserve"> 2021 года на территории Лихославльского района </w:t>
      </w:r>
    </w:p>
    <w:p w:rsidR="00F3358F" w:rsidRPr="00F3358F" w:rsidRDefault="00F3358F" w:rsidP="00F3358F">
      <w:pPr>
        <w:contextualSpacing/>
        <w:rPr>
          <w:rFonts w:eastAsia="Calibri"/>
          <w:sz w:val="28"/>
          <w:szCs w:val="28"/>
          <w:lang w:eastAsia="en-US"/>
        </w:rPr>
      </w:pPr>
    </w:p>
    <w:p w:rsidR="00102D2D" w:rsidRPr="00761B73" w:rsidRDefault="00102D2D" w:rsidP="00F5120C">
      <w:pPr>
        <w:jc w:val="center"/>
        <w:rPr>
          <w:sz w:val="28"/>
          <w:szCs w:val="28"/>
        </w:rPr>
      </w:pPr>
    </w:p>
    <w:p w:rsidR="006E4107" w:rsidRDefault="00AE6B08" w:rsidP="00AE6B08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AE6B08">
        <w:rPr>
          <w:sz w:val="28"/>
          <w:szCs w:val="28"/>
        </w:rPr>
        <w:t>Во исполнение Федерального закона от 21.07.2005 № 108-ФЗ</w:t>
      </w:r>
      <w:r>
        <w:rPr>
          <w:sz w:val="28"/>
          <w:szCs w:val="28"/>
        </w:rPr>
        <w:t xml:space="preserve"> </w:t>
      </w:r>
      <w:r w:rsidRPr="00AE6B08">
        <w:rPr>
          <w:sz w:val="28"/>
          <w:szCs w:val="28"/>
        </w:rPr>
        <w:t>«О Всероссийской сельскохозяйственной переписи», постановления Правительства Российской Федерации от 29.08.2020 № 1315</w:t>
      </w:r>
      <w:r>
        <w:rPr>
          <w:sz w:val="28"/>
          <w:szCs w:val="28"/>
        </w:rPr>
        <w:t xml:space="preserve"> </w:t>
      </w:r>
      <w:r w:rsidRPr="00AE6B08">
        <w:rPr>
          <w:sz w:val="28"/>
          <w:szCs w:val="28"/>
        </w:rPr>
        <w:t xml:space="preserve">«Об организации сельскохозяйственной </w:t>
      </w:r>
      <w:proofErr w:type="spellStart"/>
      <w:r w:rsidRPr="00AE6B08">
        <w:rPr>
          <w:sz w:val="28"/>
          <w:szCs w:val="28"/>
        </w:rPr>
        <w:t>микропереписи</w:t>
      </w:r>
      <w:proofErr w:type="spellEnd"/>
      <w:r w:rsidRPr="00AE6B08">
        <w:rPr>
          <w:sz w:val="28"/>
          <w:szCs w:val="28"/>
        </w:rPr>
        <w:t xml:space="preserve"> 2021 года», а также в целях координации работ по подготовке и проведению сельскохозяйственной </w:t>
      </w:r>
      <w:proofErr w:type="spellStart"/>
      <w:r w:rsidRPr="00AE6B08">
        <w:rPr>
          <w:sz w:val="28"/>
          <w:szCs w:val="28"/>
        </w:rPr>
        <w:t>микропереписи</w:t>
      </w:r>
      <w:proofErr w:type="spellEnd"/>
      <w:r w:rsidRPr="00AE6B08">
        <w:rPr>
          <w:sz w:val="28"/>
          <w:szCs w:val="28"/>
        </w:rPr>
        <w:t xml:space="preserve"> 2021 года на территории</w:t>
      </w:r>
      <w:r>
        <w:rPr>
          <w:sz w:val="28"/>
          <w:szCs w:val="28"/>
        </w:rPr>
        <w:t xml:space="preserve"> </w:t>
      </w:r>
      <w:r w:rsidRPr="00AE6B08">
        <w:rPr>
          <w:sz w:val="28"/>
          <w:szCs w:val="28"/>
        </w:rPr>
        <w:t>Лихославльского района Тверской области и оказания содействия Территориальному органу федеральной службы государственной статистики по Тверской области,</w:t>
      </w:r>
      <w:r w:rsidR="007318E9">
        <w:rPr>
          <w:sz w:val="28"/>
          <w:szCs w:val="28"/>
        </w:rPr>
        <w:t xml:space="preserve">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AE6B08" w:rsidRPr="00AE6B08" w:rsidRDefault="00AE6B08" w:rsidP="00AE6B08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AE6B08">
        <w:rPr>
          <w:sz w:val="28"/>
          <w:szCs w:val="28"/>
        </w:rPr>
        <w:t xml:space="preserve">1. Создать комиссию по подготовке и проведению </w:t>
      </w:r>
      <w:r w:rsidRPr="00AE6B08">
        <w:rPr>
          <w:sz w:val="28"/>
          <w:szCs w:val="24"/>
        </w:rPr>
        <w:t xml:space="preserve">сельскохозяйственной </w:t>
      </w:r>
      <w:proofErr w:type="spellStart"/>
      <w:r w:rsidRPr="00AE6B08">
        <w:rPr>
          <w:sz w:val="28"/>
          <w:szCs w:val="24"/>
        </w:rPr>
        <w:t>микропереписи</w:t>
      </w:r>
      <w:proofErr w:type="spellEnd"/>
      <w:r w:rsidRPr="00AE6B08">
        <w:rPr>
          <w:sz w:val="28"/>
          <w:szCs w:val="24"/>
        </w:rPr>
        <w:t xml:space="preserve"> 2021 года </w:t>
      </w:r>
      <w:r w:rsidRPr="00AE6B08">
        <w:rPr>
          <w:sz w:val="28"/>
          <w:szCs w:val="28"/>
        </w:rPr>
        <w:t>на территории Лихославльского района Тверской области.</w:t>
      </w:r>
    </w:p>
    <w:p w:rsidR="00AE6B08" w:rsidRPr="00AE6B08" w:rsidRDefault="00AE6B08" w:rsidP="00AE6B08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AE6B08">
        <w:rPr>
          <w:sz w:val="28"/>
          <w:szCs w:val="28"/>
        </w:rPr>
        <w:t>2. Утвердить:</w:t>
      </w:r>
    </w:p>
    <w:p w:rsidR="00AE6B08" w:rsidRPr="00AE6B08" w:rsidRDefault="007318E9" w:rsidP="00AE6B08">
      <w:pPr>
        <w:tabs>
          <w:tab w:val="left" w:pos="3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6B08" w:rsidRPr="00AE6B08">
        <w:rPr>
          <w:sz w:val="28"/>
          <w:szCs w:val="28"/>
        </w:rPr>
        <w:t xml:space="preserve"> Положение о комиссии по подготовке и проведению </w:t>
      </w:r>
      <w:r w:rsidR="00AE6B08" w:rsidRPr="00AE6B08">
        <w:rPr>
          <w:sz w:val="28"/>
          <w:szCs w:val="24"/>
        </w:rPr>
        <w:t xml:space="preserve">сельскохозяйственной </w:t>
      </w:r>
      <w:proofErr w:type="spellStart"/>
      <w:r w:rsidR="00AE6B08" w:rsidRPr="00AE6B08">
        <w:rPr>
          <w:sz w:val="28"/>
          <w:szCs w:val="24"/>
        </w:rPr>
        <w:t>микропереписи</w:t>
      </w:r>
      <w:proofErr w:type="spellEnd"/>
      <w:r w:rsidR="00AE6B08" w:rsidRPr="00AE6B08">
        <w:rPr>
          <w:sz w:val="28"/>
          <w:szCs w:val="24"/>
        </w:rPr>
        <w:t xml:space="preserve"> 2021 года </w:t>
      </w:r>
      <w:r w:rsidR="00AE6B08" w:rsidRPr="00AE6B08">
        <w:rPr>
          <w:sz w:val="28"/>
          <w:szCs w:val="28"/>
        </w:rPr>
        <w:t>на территории Лихославльского района (</w:t>
      </w:r>
      <w:r>
        <w:rPr>
          <w:sz w:val="28"/>
          <w:szCs w:val="28"/>
        </w:rPr>
        <w:t>П</w:t>
      </w:r>
      <w:r w:rsidR="00AE6B08" w:rsidRPr="00AE6B08">
        <w:rPr>
          <w:sz w:val="28"/>
          <w:szCs w:val="28"/>
        </w:rPr>
        <w:t>риложение 1).</w:t>
      </w:r>
    </w:p>
    <w:p w:rsidR="00AE6B08" w:rsidRPr="00AE6B08" w:rsidRDefault="007318E9" w:rsidP="00AE6B08">
      <w:pPr>
        <w:tabs>
          <w:tab w:val="left" w:pos="3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6B08" w:rsidRPr="00AE6B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E6B08" w:rsidRPr="00AE6B08">
        <w:rPr>
          <w:sz w:val="28"/>
          <w:szCs w:val="28"/>
        </w:rPr>
        <w:t xml:space="preserve">остав комиссии по проведению сельскохозяйственной </w:t>
      </w:r>
      <w:proofErr w:type="spellStart"/>
      <w:r w:rsidR="00AE6B08" w:rsidRPr="00AE6B08">
        <w:rPr>
          <w:sz w:val="28"/>
          <w:szCs w:val="28"/>
        </w:rPr>
        <w:t>микропереписи</w:t>
      </w:r>
      <w:proofErr w:type="spellEnd"/>
      <w:r w:rsidR="00AE6B08" w:rsidRPr="00AE6B08">
        <w:rPr>
          <w:sz w:val="28"/>
          <w:szCs w:val="28"/>
        </w:rPr>
        <w:t xml:space="preserve"> 2021 года на терр</w:t>
      </w:r>
      <w:r>
        <w:rPr>
          <w:sz w:val="28"/>
          <w:szCs w:val="28"/>
        </w:rPr>
        <w:t>итории Лихославльского района (П</w:t>
      </w:r>
      <w:r w:rsidR="00AE6B08" w:rsidRPr="00AE6B08">
        <w:rPr>
          <w:sz w:val="28"/>
          <w:szCs w:val="28"/>
        </w:rPr>
        <w:t>риложение 2).</w:t>
      </w:r>
    </w:p>
    <w:p w:rsidR="00AE6B08" w:rsidRPr="00AE6B08" w:rsidRDefault="00AE6B08" w:rsidP="00AE6B08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AE6B08">
        <w:rPr>
          <w:sz w:val="28"/>
          <w:szCs w:val="28"/>
        </w:rPr>
        <w:t xml:space="preserve">3. Рекомендовать главам городских и сельских поселений Лихославльского района оказывать содействие органам статистики в соответствии со своими полномочиями в подготовке и проведении сельскохозяйственной </w:t>
      </w:r>
      <w:proofErr w:type="spellStart"/>
      <w:r w:rsidRPr="00AE6B08">
        <w:rPr>
          <w:sz w:val="28"/>
          <w:szCs w:val="28"/>
        </w:rPr>
        <w:t>микропереписи</w:t>
      </w:r>
      <w:proofErr w:type="spellEnd"/>
      <w:r w:rsidRPr="00AE6B08">
        <w:rPr>
          <w:sz w:val="28"/>
          <w:szCs w:val="28"/>
        </w:rPr>
        <w:t xml:space="preserve"> 2021 года на территории Лихославльского района.</w:t>
      </w:r>
    </w:p>
    <w:p w:rsidR="00AE6B08" w:rsidRPr="00AE6B08" w:rsidRDefault="00AE6B08" w:rsidP="00AE6B0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AE6B0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AE6B08" w:rsidRPr="00AE6B08" w:rsidRDefault="00AE6B08" w:rsidP="00AE6B0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AE6B08">
        <w:rPr>
          <w:rFonts w:eastAsia="Calibri"/>
          <w:sz w:val="28"/>
          <w:szCs w:val="28"/>
        </w:rPr>
        <w:t>5.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сети «Интернет».</w:t>
      </w:r>
    </w:p>
    <w:p w:rsidR="003166E5" w:rsidRDefault="003166E5" w:rsidP="00036785">
      <w:pPr>
        <w:pStyle w:val="a4"/>
        <w:rPr>
          <w:sz w:val="28"/>
          <w:szCs w:val="28"/>
          <w:shd w:val="clear" w:color="auto" w:fill="FFFFFF"/>
        </w:rPr>
      </w:pPr>
    </w:p>
    <w:p w:rsidR="003571ED" w:rsidRDefault="003571ED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4C73DE" w:rsidRDefault="004C73DE" w:rsidP="00FF6C00">
      <w:pPr>
        <w:pStyle w:val="a4"/>
        <w:rPr>
          <w:sz w:val="28"/>
          <w:szCs w:val="28"/>
          <w:shd w:val="clear" w:color="auto" w:fill="FFFFFF"/>
        </w:rPr>
      </w:pPr>
    </w:p>
    <w:p w:rsidR="004C73DE" w:rsidRDefault="004C73DE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4C73DE" w:rsidRPr="004C73DE" w:rsidTr="001A5A66">
        <w:tc>
          <w:tcPr>
            <w:tcW w:w="2451" w:type="pct"/>
          </w:tcPr>
          <w:p w:rsidR="004C73DE" w:rsidRPr="004C73DE" w:rsidRDefault="004C73DE" w:rsidP="004C73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9" w:type="pct"/>
          </w:tcPr>
          <w:p w:rsidR="004C73DE" w:rsidRP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4C73DE" w:rsidRP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к постановлению администрации Лихославльского района</w:t>
            </w:r>
          </w:p>
          <w:p w:rsidR="004C73DE" w:rsidRPr="004C73DE" w:rsidRDefault="004C73DE" w:rsidP="000F025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0F0254">
              <w:rPr>
                <w:sz w:val="28"/>
                <w:szCs w:val="28"/>
                <w:shd w:val="clear" w:color="auto" w:fill="FFFFFF"/>
              </w:rPr>
              <w:t>25</w:t>
            </w:r>
            <w:r w:rsidRPr="004C73DE">
              <w:rPr>
                <w:sz w:val="28"/>
                <w:szCs w:val="28"/>
                <w:shd w:val="clear" w:color="auto" w:fill="FFFFFF"/>
              </w:rPr>
              <w:t>.01.2021 № </w:t>
            </w:r>
            <w:r w:rsidR="000F025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0F0254" w:rsidRPr="000F0254" w:rsidRDefault="000F0254" w:rsidP="000F0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254">
        <w:rPr>
          <w:b/>
          <w:sz w:val="28"/>
          <w:szCs w:val="28"/>
        </w:rPr>
        <w:t>Положение</w:t>
      </w:r>
    </w:p>
    <w:p w:rsidR="000F0254" w:rsidRPr="000F0254" w:rsidRDefault="000F0254" w:rsidP="000F0254">
      <w:pPr>
        <w:jc w:val="center"/>
        <w:rPr>
          <w:b/>
          <w:sz w:val="28"/>
          <w:szCs w:val="28"/>
        </w:rPr>
      </w:pPr>
      <w:r w:rsidRPr="000F0254">
        <w:rPr>
          <w:b/>
          <w:sz w:val="28"/>
          <w:szCs w:val="28"/>
        </w:rPr>
        <w:t xml:space="preserve">о комиссии по подготовке и проведению </w:t>
      </w:r>
    </w:p>
    <w:p w:rsidR="000F0254" w:rsidRPr="000F0254" w:rsidRDefault="000F0254" w:rsidP="000F0254">
      <w:pPr>
        <w:jc w:val="center"/>
        <w:rPr>
          <w:b/>
          <w:bCs/>
          <w:sz w:val="28"/>
          <w:szCs w:val="28"/>
        </w:rPr>
      </w:pPr>
      <w:r w:rsidRPr="000F0254">
        <w:rPr>
          <w:b/>
          <w:bCs/>
          <w:sz w:val="28"/>
          <w:szCs w:val="28"/>
        </w:rPr>
        <w:t xml:space="preserve">сельскохозяйственной </w:t>
      </w:r>
      <w:proofErr w:type="spellStart"/>
      <w:r w:rsidRPr="000F0254">
        <w:rPr>
          <w:b/>
          <w:bCs/>
          <w:sz w:val="28"/>
          <w:szCs w:val="28"/>
        </w:rPr>
        <w:t>микропереписи</w:t>
      </w:r>
      <w:proofErr w:type="spellEnd"/>
      <w:r w:rsidRPr="000F0254">
        <w:rPr>
          <w:b/>
          <w:bCs/>
          <w:sz w:val="28"/>
          <w:szCs w:val="28"/>
        </w:rPr>
        <w:t xml:space="preserve"> 2021 года</w:t>
      </w:r>
      <w:r>
        <w:rPr>
          <w:b/>
          <w:bCs/>
          <w:sz w:val="28"/>
          <w:szCs w:val="28"/>
        </w:rPr>
        <w:t xml:space="preserve"> </w:t>
      </w:r>
    </w:p>
    <w:p w:rsidR="000F0254" w:rsidRPr="000F0254" w:rsidRDefault="000F0254" w:rsidP="000F0254">
      <w:pPr>
        <w:jc w:val="center"/>
        <w:rPr>
          <w:b/>
          <w:bCs/>
          <w:sz w:val="28"/>
          <w:szCs w:val="28"/>
        </w:rPr>
      </w:pPr>
      <w:r w:rsidRPr="000F0254">
        <w:rPr>
          <w:b/>
          <w:bCs/>
          <w:sz w:val="28"/>
          <w:szCs w:val="28"/>
        </w:rPr>
        <w:t>на территории Лихославльского района Тверской области</w:t>
      </w:r>
    </w:p>
    <w:p w:rsidR="000F0254" w:rsidRPr="000F0254" w:rsidRDefault="000F0254" w:rsidP="000F0254">
      <w:pPr>
        <w:jc w:val="center"/>
        <w:rPr>
          <w:b/>
          <w:bCs/>
          <w:sz w:val="28"/>
          <w:szCs w:val="28"/>
        </w:rPr>
      </w:pPr>
    </w:p>
    <w:p w:rsidR="000F0254" w:rsidRPr="000F0254" w:rsidRDefault="000F0254" w:rsidP="000F0254">
      <w:pPr>
        <w:jc w:val="center"/>
        <w:rPr>
          <w:bCs/>
          <w:sz w:val="28"/>
          <w:szCs w:val="28"/>
        </w:rPr>
      </w:pPr>
      <w:r w:rsidRPr="000F0254">
        <w:rPr>
          <w:bCs/>
          <w:sz w:val="28"/>
          <w:szCs w:val="28"/>
        </w:rPr>
        <w:t xml:space="preserve">Раздел </w:t>
      </w:r>
      <w:r w:rsidRPr="000F0254">
        <w:rPr>
          <w:bCs/>
          <w:sz w:val="28"/>
          <w:szCs w:val="28"/>
          <w:lang w:val="en-US"/>
        </w:rPr>
        <w:t>I</w:t>
      </w:r>
    </w:p>
    <w:p w:rsidR="000F0254" w:rsidRPr="000F0254" w:rsidRDefault="000F0254" w:rsidP="000F0254">
      <w:pPr>
        <w:jc w:val="center"/>
        <w:rPr>
          <w:bCs/>
          <w:sz w:val="28"/>
          <w:szCs w:val="28"/>
        </w:rPr>
      </w:pPr>
      <w:r w:rsidRPr="000F0254">
        <w:rPr>
          <w:bCs/>
          <w:sz w:val="28"/>
          <w:szCs w:val="28"/>
        </w:rPr>
        <w:t>Общие положения</w:t>
      </w:r>
    </w:p>
    <w:p w:rsidR="000F0254" w:rsidRPr="000F0254" w:rsidRDefault="000F0254" w:rsidP="000F0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1. Комиссия по подготовке и проведению </w:t>
      </w:r>
      <w:r w:rsidRPr="000F0254">
        <w:rPr>
          <w:sz w:val="28"/>
          <w:szCs w:val="24"/>
        </w:rPr>
        <w:t xml:space="preserve">сельскохозяйственной </w:t>
      </w:r>
      <w:proofErr w:type="spellStart"/>
      <w:r w:rsidRPr="000F0254">
        <w:rPr>
          <w:sz w:val="28"/>
          <w:szCs w:val="24"/>
        </w:rPr>
        <w:t>микропереписи</w:t>
      </w:r>
      <w:proofErr w:type="spellEnd"/>
      <w:r w:rsidRPr="000F0254">
        <w:rPr>
          <w:sz w:val="28"/>
          <w:szCs w:val="24"/>
        </w:rPr>
        <w:t xml:space="preserve"> 2021 года на территории Лихославльского района </w:t>
      </w:r>
      <w:r w:rsidRPr="000F0254">
        <w:rPr>
          <w:sz w:val="28"/>
          <w:szCs w:val="28"/>
        </w:rPr>
        <w:t>(далее – Комиссия) является совещательным координационным органом, образованным для обеспечения согласованных действий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Лихославльского района,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 xml:space="preserve">территориальных органов федеральных органов исполнительной власти в Лихославльском районе, органов исполнительной власти Тверской области, иных органов и организаций по подготовке и проведению </w:t>
      </w:r>
      <w:r w:rsidRPr="000F0254">
        <w:rPr>
          <w:sz w:val="28"/>
          <w:szCs w:val="24"/>
        </w:rPr>
        <w:t xml:space="preserve">сельскохозяйственной </w:t>
      </w:r>
      <w:proofErr w:type="spellStart"/>
      <w:r w:rsidRPr="000F0254">
        <w:rPr>
          <w:sz w:val="28"/>
          <w:szCs w:val="24"/>
        </w:rPr>
        <w:t>микропереписи</w:t>
      </w:r>
      <w:proofErr w:type="spellEnd"/>
      <w:r w:rsidRPr="000F0254">
        <w:rPr>
          <w:sz w:val="28"/>
          <w:szCs w:val="24"/>
        </w:rPr>
        <w:t xml:space="preserve"> 2021 года</w:t>
      </w:r>
      <w:r w:rsidRPr="000F0254">
        <w:rPr>
          <w:sz w:val="28"/>
          <w:szCs w:val="28"/>
        </w:rPr>
        <w:t xml:space="preserve"> на территории Лихославльского района Тверской области (далее – СХМП-2021).</w:t>
      </w:r>
      <w:r>
        <w:rPr>
          <w:sz w:val="28"/>
          <w:szCs w:val="28"/>
        </w:rPr>
        <w:t xml:space="preserve"> 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приказами Федеральной службы государственной статистики, законодательством Тверской области, а также настоящим Положением.</w:t>
      </w:r>
    </w:p>
    <w:p w:rsidR="000F0254" w:rsidRPr="000F0254" w:rsidRDefault="000F0254" w:rsidP="000F0254">
      <w:pPr>
        <w:ind w:firstLine="720"/>
        <w:jc w:val="both"/>
        <w:rPr>
          <w:sz w:val="28"/>
          <w:szCs w:val="28"/>
        </w:rPr>
      </w:pP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t xml:space="preserve">Раздел </w:t>
      </w:r>
      <w:r w:rsidRPr="000F0254">
        <w:rPr>
          <w:sz w:val="28"/>
          <w:szCs w:val="28"/>
          <w:lang w:val="en-US"/>
        </w:rPr>
        <w:t>II</w:t>
      </w: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t>Основные задачи и функции комиссии</w:t>
      </w:r>
    </w:p>
    <w:p w:rsidR="000F0254" w:rsidRPr="000F0254" w:rsidRDefault="000F0254" w:rsidP="000F0254">
      <w:pPr>
        <w:ind w:firstLine="720"/>
        <w:jc w:val="both"/>
        <w:rPr>
          <w:sz w:val="28"/>
          <w:szCs w:val="28"/>
        </w:rPr>
      </w:pP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3. Основными задачами Комиссии являются: 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обеспечение согласованных действий органов местного самоуправления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Лихославльского района,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территориальных органов федеральных органов исполнительной власти в Лихославльском районе, органов исполнительной власти Тверской области, иных органов и организаций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для выполнения комплекса работ по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подготовке и проведению на территории Лихославльского района СХМП-2021;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оперативное решение вопросов, связанных с подготовкой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 xml:space="preserve">и проведением на территории Лихославльского района СХМП-2021. 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4. Основные функции Комиссии: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рассматривает вопросы взаимодействия органов местного самоуправления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Лихославльского района,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 xml:space="preserve">территориальных органов федеральных органов исполнительной власти в Лихославльском районе, органов исполнительной власти </w:t>
      </w:r>
      <w:r w:rsidRPr="000F0254">
        <w:rPr>
          <w:sz w:val="28"/>
          <w:szCs w:val="28"/>
        </w:rPr>
        <w:lastRenderedPageBreak/>
        <w:t>Тверской области, иных органов и организаций в ходе подготовки и проведения СХМП-2021;</w:t>
      </w:r>
      <w:r>
        <w:rPr>
          <w:sz w:val="28"/>
          <w:szCs w:val="28"/>
        </w:rPr>
        <w:t xml:space="preserve"> 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рассматривает вопросы, связанные с формированием и уточнением списков сельскохозяйственных производителей по категориям хозяйств;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в) оказывает содействие в организации контроля по уточнению записей в документах </w:t>
      </w:r>
      <w:proofErr w:type="spellStart"/>
      <w:r w:rsidRPr="000F0254">
        <w:rPr>
          <w:sz w:val="28"/>
          <w:szCs w:val="28"/>
        </w:rPr>
        <w:t>похозяйственного</w:t>
      </w:r>
      <w:proofErr w:type="spellEnd"/>
      <w:r w:rsidRPr="000F0254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сельских поселений и городских поселений, имеющих в своем составе сельские населенные пункты;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г) содействует организации контроля за уточнением схематических планов земельных участков, используемых для сельскохозяйственного производства в городской и сельской местностях. 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д) рассматривает вопросы о предоставлении органам статистики служебных помещений, оборудованных мебелью, инвентарем, телефонной связью, охраной для работы переписного персонала и для хранения переписной документации, а также транспортных средств;</w:t>
      </w:r>
      <w:r w:rsidRPr="000F0254">
        <w:rPr>
          <w:sz w:val="28"/>
          <w:szCs w:val="28"/>
        </w:rPr>
        <w:tab/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е) оказывает помощь в подборе и обучении лиц, осуществляющих сбор сведений об объектах переписи;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ж) организует проведение информационно-разъяснительной работы на территории Лихославльского района.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t xml:space="preserve">Раздел </w:t>
      </w:r>
      <w:r w:rsidRPr="000F0254">
        <w:rPr>
          <w:sz w:val="28"/>
          <w:szCs w:val="28"/>
          <w:lang w:val="en-US"/>
        </w:rPr>
        <w:t>II</w:t>
      </w: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t>Права комиссии</w:t>
      </w:r>
    </w:p>
    <w:p w:rsidR="000F0254" w:rsidRPr="000F0254" w:rsidRDefault="000F0254" w:rsidP="000F0254">
      <w:pPr>
        <w:ind w:firstLine="709"/>
        <w:jc w:val="both"/>
        <w:rPr>
          <w:sz w:val="28"/>
          <w:szCs w:val="28"/>
        </w:rPr>
      </w:pP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5. Комиссия имеет право: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запрашивать в установленном порядке от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Лихославльского района,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территориальных органов федеральных органов исполнительной власти в Лихославльском районе, органов исполнительной власти Тверской области, иных органов и организаций необходимые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материалы и информацию по вопросам подготовки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и проведения СХМП-2021;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привлекать в установленном порядке к работе Комиссии представителей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Лихославльского района,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территориальных органов федеральных органов исполнительной власти в Лихославльском районе, органов исполнительной власти Тверской области,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представителей средств массовой информации, а также иных органов и организаций по согласованию с ними;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в) заслушивать на своих заседаниях лиц, входящих в состав комиссии, представителей исполнительных органов государственной власти Тверской области, а также по согласованию – представителей территориальных органов федеральных органов исполнительной власти по Тверской области, органов местного самоуправления муниципальных образований Тверской области, иных органов и организаций по вопросам подготовки и проведения СХМП-2021;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 г) образовывать при необходимости рабочие группы для оперативных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решений по отдельным вопросам, связанным с подготовкой и проведением СХМП-2021;</w:t>
      </w:r>
    </w:p>
    <w:p w:rsidR="000F0254" w:rsidRPr="000F0254" w:rsidRDefault="000F0254" w:rsidP="004C08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д) принимать решения, необходимые для обеспечения проведения </w:t>
      </w:r>
      <w:r w:rsidRPr="000F0254">
        <w:rPr>
          <w:sz w:val="28"/>
          <w:szCs w:val="28"/>
        </w:rPr>
        <w:br/>
        <w:t xml:space="preserve">на территории Лихославльского района СХМП-2021. </w:t>
      </w:r>
    </w:p>
    <w:p w:rsidR="000F0254" w:rsidRPr="000F0254" w:rsidRDefault="000F0254" w:rsidP="004C08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0254" w:rsidRPr="000F0254" w:rsidRDefault="000F0254" w:rsidP="000F02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0254">
        <w:rPr>
          <w:sz w:val="28"/>
          <w:szCs w:val="28"/>
        </w:rPr>
        <w:t xml:space="preserve">Раздел </w:t>
      </w:r>
      <w:r w:rsidRPr="000F0254">
        <w:rPr>
          <w:sz w:val="28"/>
          <w:szCs w:val="28"/>
          <w:lang w:val="en-US"/>
        </w:rPr>
        <w:t>IV</w:t>
      </w:r>
    </w:p>
    <w:p w:rsidR="000F0254" w:rsidRPr="000F0254" w:rsidRDefault="000F0254" w:rsidP="000F02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0254">
        <w:rPr>
          <w:sz w:val="28"/>
          <w:szCs w:val="28"/>
        </w:rPr>
        <w:lastRenderedPageBreak/>
        <w:t>Состав комиссии</w:t>
      </w:r>
    </w:p>
    <w:p w:rsidR="000F0254" w:rsidRPr="000F0254" w:rsidRDefault="000F0254" w:rsidP="000F0254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6. Состав Комиссии утверждается постановлением администрации Лихославльского района. 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утверждается в составе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председателя Комиссии, заместителя председателя Комиссии, ответственного секретаря Комиссии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и членов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Комиссии.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 Председатель Комиссии: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руководит деятельностью Комиссии, председательствует на ее заседаниях, распределяет обязанности между членами Комиссии, дает им поручения;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организует работу по подготовке отчета о деятельности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в) утверждает план работы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г) определяет дату, место, время проведения заседаний Комиссии, утверждает повестку дня заседаний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д) подписывает от имени Комиссии все документы, связанные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с выполнением возложенных на Комиссию задач;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е) осуществляет общий контроль за реализацией принятых Комиссией решений и рекомендаций;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ж) несет персональную ответственность за выполнение возложенных на Комиссию задач.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 Заместитель председателя Комиссии: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выполняет поручения председателя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исполняет обязанности председателя Комиссии в его отсутствие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и по его поручению.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Ответственный секретарь Комиссии: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осуществляет контроль за выполнением плана работы Комиссии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и представлением установленной отчетности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формирует проект повестки дня заседаний Комиссии, организует сбор и подготовку материалов к заседаниям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в) информирует лиц, входящих в состав Комиссии, о дате, месте, времени и повестке дня заседания Комиссии, обеспечивает их необходимыми справочно-информационными материалами в срок установленный настоящим постановлением; 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г) оформляет протоколы заседаний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д) осуществляет контроль за выполнением принятых Комиссией решений, поручений председателя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е) осуществляет подготовку отчета о деятельности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ж) вносит предложения о необходимости внесения изменений в состав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7. Члены Комиссии: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а) имеют право доступа к информации и другим материалам, рассматриваемым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на заседаниях Комиссии;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б) излагают письменно свое особое мнение, которое подлежит обязательному приобщению к протоколу заседания Комиссии (в случае несогласия с принятым решением).</w:t>
      </w:r>
    </w:p>
    <w:p w:rsidR="000F0254" w:rsidRPr="000F0254" w:rsidRDefault="000F0254" w:rsidP="000F0254">
      <w:pPr>
        <w:jc w:val="both"/>
        <w:rPr>
          <w:sz w:val="28"/>
          <w:szCs w:val="28"/>
        </w:rPr>
      </w:pP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t xml:space="preserve">Раздел </w:t>
      </w:r>
      <w:r w:rsidRPr="000F0254">
        <w:rPr>
          <w:sz w:val="28"/>
          <w:szCs w:val="28"/>
          <w:lang w:val="en-US"/>
        </w:rPr>
        <w:t>V</w:t>
      </w:r>
    </w:p>
    <w:p w:rsidR="000F0254" w:rsidRPr="000F0254" w:rsidRDefault="000F0254" w:rsidP="000F0254">
      <w:pPr>
        <w:jc w:val="center"/>
        <w:rPr>
          <w:sz w:val="28"/>
          <w:szCs w:val="28"/>
        </w:rPr>
      </w:pPr>
      <w:r w:rsidRPr="000F0254">
        <w:rPr>
          <w:sz w:val="28"/>
          <w:szCs w:val="28"/>
        </w:rPr>
        <w:lastRenderedPageBreak/>
        <w:t>Организация работы комиссии</w:t>
      </w:r>
    </w:p>
    <w:p w:rsidR="000F0254" w:rsidRPr="000F0254" w:rsidRDefault="000F0254" w:rsidP="000F0254">
      <w:pPr>
        <w:jc w:val="both"/>
        <w:rPr>
          <w:sz w:val="28"/>
          <w:szCs w:val="28"/>
        </w:rPr>
      </w:pP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8. Комиссия осуществляет свою деятельность в соответствии с планом работы Комиссии, утверждаемым председателем Комиссии.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9. Заседания Комиссии проводятся по мере необходимости. 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10. Заседание Комиссии считается правомочным, если на нем присутствует более половины состава лиц, входящих в состав Комиссии.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11. Не позднее чем за 4 календарных дня до заседания Комиссии членам Комиссии, направляются повестка дня заседания Комиссии и справочно-информационные материалы по рассматриваемым вопросам.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12. Члены Комиссии, участвуют в ее заседаниях лично, без права замены.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В случае невозможности присутствия лица, входящего в состав Комиссии, на заседании комиссии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 Комиссии.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13. Решения Комиссии принимаются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</w:t>
      </w:r>
      <w:r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>на заседании Комиссии.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 xml:space="preserve">14. Решения, принимаемые на заседании Комиссии, оформляются протоколом, который подписывают председательствующий на заседании Комиссии и ответственный секретарь Комиссии. 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Копии протокола заседания Комиссии рассылаются всем членам Комиссии, а также органам и организациям, представители которых принимали участие в заседании.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15. Решения Комиссии, принятые в пределах ее компетенции, являются обязательными для всех членов Комиссии и носят рекомендательный характер для иных органов и организаций.</w:t>
      </w:r>
    </w:p>
    <w:p w:rsidR="000F0254" w:rsidRPr="000F0254" w:rsidRDefault="000F0254" w:rsidP="004C08C1">
      <w:pPr>
        <w:ind w:firstLine="709"/>
        <w:jc w:val="both"/>
        <w:rPr>
          <w:sz w:val="28"/>
          <w:szCs w:val="28"/>
        </w:rPr>
      </w:pPr>
      <w:r w:rsidRPr="000F0254">
        <w:rPr>
          <w:sz w:val="28"/>
          <w:szCs w:val="28"/>
        </w:rPr>
        <w:t>16. Организационно-техническое обеспечение деятельности комиссии осуществляется администрацией Лихославльского района и Территориальным органом Федеральной службы государственной статистики по Тверской области.</w:t>
      </w:r>
    </w:p>
    <w:p w:rsidR="000F0254" w:rsidRDefault="000F0254" w:rsidP="00FF6C00">
      <w:pPr>
        <w:pStyle w:val="a4"/>
        <w:rPr>
          <w:sz w:val="28"/>
          <w:szCs w:val="28"/>
          <w:shd w:val="clear" w:color="auto" w:fill="FFFFFF"/>
        </w:rPr>
      </w:pPr>
    </w:p>
    <w:p w:rsidR="000F0254" w:rsidRDefault="000F0254" w:rsidP="00FF6C00">
      <w:pPr>
        <w:pStyle w:val="a4"/>
        <w:rPr>
          <w:sz w:val="28"/>
          <w:szCs w:val="28"/>
          <w:shd w:val="clear" w:color="auto" w:fill="FFFFFF"/>
        </w:rPr>
      </w:pPr>
    </w:p>
    <w:p w:rsidR="00284D78" w:rsidRDefault="00284D78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EF324E" w:rsidRDefault="00EF324E">
      <w:pPr>
        <w:spacing w:after="200" w:line="276" w:lineRule="auto"/>
        <w:rPr>
          <w:sz w:val="28"/>
          <w:szCs w:val="28"/>
          <w:shd w:val="clear" w:color="auto" w:fill="FFFFFF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B80AFB" w:rsidRPr="004C73DE" w:rsidTr="001A5A66">
        <w:tc>
          <w:tcPr>
            <w:tcW w:w="2451" w:type="pct"/>
          </w:tcPr>
          <w:p w:rsidR="00B80AFB" w:rsidRPr="004C73DE" w:rsidRDefault="00B80AFB" w:rsidP="001A5A6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9" w:type="pct"/>
          </w:tcPr>
          <w:p w:rsidR="00B80AFB" w:rsidRPr="004C73DE" w:rsidRDefault="00B80AFB" w:rsidP="001A5A6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  <w:p w:rsidR="00B80AFB" w:rsidRPr="004C73DE" w:rsidRDefault="00B80AFB" w:rsidP="001A5A6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к постановлению администрации Лихославльского района</w:t>
            </w:r>
          </w:p>
          <w:p w:rsidR="00B80AFB" w:rsidRPr="004C73DE" w:rsidRDefault="00B80AFB" w:rsidP="009041C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9041CF">
              <w:rPr>
                <w:sz w:val="28"/>
                <w:szCs w:val="28"/>
                <w:shd w:val="clear" w:color="auto" w:fill="FFFFFF"/>
              </w:rPr>
              <w:t>25</w:t>
            </w:r>
            <w:r w:rsidRPr="004C73DE">
              <w:rPr>
                <w:sz w:val="28"/>
                <w:szCs w:val="28"/>
                <w:shd w:val="clear" w:color="auto" w:fill="FFFFFF"/>
              </w:rPr>
              <w:t>.01.2021 № </w:t>
            </w:r>
            <w:r w:rsidR="009041CF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</w:tbl>
    <w:p w:rsidR="004C73DE" w:rsidRDefault="004C73DE" w:rsidP="00FF6C00">
      <w:pPr>
        <w:pStyle w:val="a4"/>
        <w:rPr>
          <w:sz w:val="28"/>
          <w:szCs w:val="28"/>
          <w:shd w:val="clear" w:color="auto" w:fill="FFFFFF"/>
        </w:rPr>
      </w:pPr>
    </w:p>
    <w:p w:rsidR="00AB10DA" w:rsidRPr="00AB10DA" w:rsidRDefault="00AB10DA" w:rsidP="00AB10DA">
      <w:pPr>
        <w:ind w:left="720"/>
        <w:jc w:val="center"/>
        <w:rPr>
          <w:sz w:val="28"/>
          <w:szCs w:val="28"/>
        </w:rPr>
      </w:pPr>
      <w:r w:rsidRPr="00AB10DA">
        <w:rPr>
          <w:sz w:val="28"/>
          <w:szCs w:val="28"/>
        </w:rPr>
        <w:t xml:space="preserve">Состав комиссии по подготовке и проведению сельскохозяйственной </w:t>
      </w:r>
      <w:proofErr w:type="spellStart"/>
      <w:r w:rsidRPr="00AB10DA">
        <w:rPr>
          <w:sz w:val="28"/>
          <w:szCs w:val="28"/>
        </w:rPr>
        <w:t>микропереписи</w:t>
      </w:r>
      <w:proofErr w:type="spellEnd"/>
      <w:r w:rsidRPr="00AB10DA">
        <w:rPr>
          <w:sz w:val="28"/>
          <w:szCs w:val="28"/>
        </w:rPr>
        <w:t xml:space="preserve"> 2021 года на территории Лихославльского района </w:t>
      </w:r>
    </w:p>
    <w:p w:rsidR="00AB10DA" w:rsidRPr="00AB10DA" w:rsidRDefault="00AB10DA" w:rsidP="00AB10DA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908"/>
      </w:tblGrid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 xml:space="preserve">Артемьева </w:t>
            </w:r>
          </w:p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Анна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tabs>
                <w:tab w:val="left" w:pos="324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заместитель главы администрации, начальник финансового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B10DA">
              <w:rPr>
                <w:sz w:val="28"/>
                <w:szCs w:val="28"/>
              </w:rPr>
              <w:t>Лихославльского района, председатель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B10DA" w:rsidRPr="00AB10DA" w:rsidTr="00AB10DA">
        <w:trPr>
          <w:trHeight w:val="1072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 xml:space="preserve">Белова </w:t>
            </w:r>
          </w:p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ведущий специалист-эксперт отдела статистики</w:t>
            </w:r>
            <w:r>
              <w:rPr>
                <w:sz w:val="28"/>
                <w:szCs w:val="28"/>
              </w:rPr>
              <w:t xml:space="preserve"> </w:t>
            </w:r>
            <w:r w:rsidRPr="00AB10DA">
              <w:rPr>
                <w:sz w:val="28"/>
                <w:szCs w:val="28"/>
              </w:rPr>
              <w:t>предприятий, ведения Статистического регистра и</w:t>
            </w:r>
            <w:r>
              <w:rPr>
                <w:sz w:val="28"/>
                <w:szCs w:val="28"/>
              </w:rPr>
              <w:t xml:space="preserve"> </w:t>
            </w:r>
            <w:r w:rsidRPr="00AB10DA">
              <w:rPr>
                <w:sz w:val="28"/>
                <w:szCs w:val="28"/>
              </w:rPr>
              <w:t>общероссийских классификаторов г. Лихославль, заместитель председателя комиссии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AB10DA" w:rsidRPr="00AB10DA" w:rsidTr="00AB10DA">
        <w:trPr>
          <w:trHeight w:val="68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Дегтярева Раиса Викторовна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главный специалист отдела экономики и потребительского рынка администрации Лихославльского района, ответственный секретарь</w:t>
            </w:r>
            <w:r>
              <w:rPr>
                <w:sz w:val="28"/>
                <w:szCs w:val="28"/>
              </w:rPr>
              <w:t>.</w:t>
            </w:r>
          </w:p>
        </w:tc>
      </w:tr>
      <w:tr w:rsidR="00AB10DA" w:rsidRPr="00AB10DA" w:rsidTr="00AB10DA">
        <w:trPr>
          <w:trHeight w:val="14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Васильева</w:t>
            </w:r>
          </w:p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 xml:space="preserve">- </w:t>
            </w:r>
            <w:proofErr w:type="spellStart"/>
            <w:r w:rsidRPr="00AB10DA">
              <w:rPr>
                <w:sz w:val="28"/>
                <w:szCs w:val="28"/>
              </w:rPr>
              <w:t>и.о</w:t>
            </w:r>
            <w:proofErr w:type="spellEnd"/>
            <w:r w:rsidRPr="00AB10DA">
              <w:rPr>
                <w:sz w:val="28"/>
                <w:szCs w:val="28"/>
              </w:rPr>
              <w:t>. директора ГКУ Тверской области «ЦЗН Тверской области» (по согласованию)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Земнов Виталий Анатольевич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заместитель начальника ОМВД России по Лихославльскому району (по согласованию)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rPr>
          <w:trHeight w:val="71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AB10DA">
              <w:rPr>
                <w:sz w:val="28"/>
                <w:szCs w:val="28"/>
              </w:rPr>
              <w:t>Жогаль</w:t>
            </w:r>
            <w:proofErr w:type="spellEnd"/>
          </w:p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председатель комитета по управлению имуществом Лихославльского района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Журавлева</w:t>
            </w:r>
          </w:p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заведующий отделом экономики и потребительского рынка администрации Лихославльского района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Ершова</w:t>
            </w:r>
          </w:p>
          <w:p w:rsidR="00AB10DA" w:rsidRPr="00AB10DA" w:rsidRDefault="00AB10DA" w:rsidP="00CD5D6F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Нина Ивановна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- ведущий специалист межрайонного отдела развития АПК ГКУ Тверской области «Центр развития АПК Тверской области» (по согласованию)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rPr>
          <w:trHeight w:val="72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AB10DA">
              <w:rPr>
                <w:sz w:val="28"/>
                <w:szCs w:val="28"/>
              </w:rPr>
              <w:t>Комолова</w:t>
            </w:r>
            <w:proofErr w:type="spellEnd"/>
          </w:p>
          <w:p w:rsidR="00AB10DA" w:rsidRPr="00AB10DA" w:rsidRDefault="00AB10DA" w:rsidP="00CD5D6F">
            <w:pPr>
              <w:suppressAutoHyphens/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заведующий Лихославльским филиалом ГАУ «МФЦ» (по согласованию)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Козлова</w:t>
            </w:r>
          </w:p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заместитель главы администрации Лихославльского района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Коршунова</w:t>
            </w:r>
          </w:p>
          <w:p w:rsidR="00AB10DA" w:rsidRPr="00AB10DA" w:rsidRDefault="00AB10DA" w:rsidP="00CD5D6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B10DA">
              <w:rPr>
                <w:sz w:val="28"/>
                <w:szCs w:val="28"/>
              </w:rPr>
              <w:t>- главный редактор газеты АНО «Редакция газеты «Наша жизнь» (по согласованию)</w:t>
            </w:r>
            <w:r w:rsidR="00CD5D6F">
              <w:rPr>
                <w:sz w:val="28"/>
                <w:szCs w:val="28"/>
              </w:rPr>
              <w:t>;</w:t>
            </w:r>
          </w:p>
        </w:tc>
      </w:tr>
      <w:tr w:rsidR="00AB10DA" w:rsidRPr="00AB10DA" w:rsidTr="00AB10D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CD5D6F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Смагина</w:t>
            </w:r>
          </w:p>
          <w:p w:rsidR="00AB10DA" w:rsidRPr="00AB10DA" w:rsidRDefault="00AB10DA" w:rsidP="00CD5D6F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A" w:rsidRPr="00AB10DA" w:rsidRDefault="00AB10DA" w:rsidP="00AB10DA">
            <w:pPr>
              <w:rPr>
                <w:sz w:val="28"/>
                <w:szCs w:val="28"/>
              </w:rPr>
            </w:pPr>
            <w:r w:rsidRPr="00AB10DA">
              <w:rPr>
                <w:sz w:val="28"/>
                <w:szCs w:val="28"/>
              </w:rPr>
              <w:t>- начальник ГБУ ветеринарии Тверской области «Лихославльская станция по борьбе с болезн</w:t>
            </w:r>
            <w:r w:rsidR="00CD5D6F">
              <w:rPr>
                <w:sz w:val="28"/>
                <w:szCs w:val="28"/>
              </w:rPr>
              <w:t>ями животных» (по согласованию).</w:t>
            </w:r>
            <w:bookmarkStart w:id="0" w:name="_GoBack"/>
            <w:bookmarkEnd w:id="0"/>
          </w:p>
        </w:tc>
      </w:tr>
    </w:tbl>
    <w:p w:rsidR="009041CF" w:rsidRDefault="009041CF" w:rsidP="00FF6C00">
      <w:pPr>
        <w:pStyle w:val="a4"/>
        <w:rPr>
          <w:sz w:val="28"/>
          <w:szCs w:val="28"/>
          <w:shd w:val="clear" w:color="auto" w:fill="FFFFFF"/>
        </w:rPr>
      </w:pPr>
    </w:p>
    <w:sectPr w:rsidR="009041CF" w:rsidSect="00650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397D"/>
    <w:rsid w:val="00180D2C"/>
    <w:rsid w:val="001850EA"/>
    <w:rsid w:val="001855E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7E02"/>
    <w:rsid w:val="004C08C1"/>
    <w:rsid w:val="004C29CF"/>
    <w:rsid w:val="004C5215"/>
    <w:rsid w:val="004C69C8"/>
    <w:rsid w:val="004C73DE"/>
    <w:rsid w:val="004D1885"/>
    <w:rsid w:val="004D269A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6C82"/>
    <w:rsid w:val="0071743B"/>
    <w:rsid w:val="00726080"/>
    <w:rsid w:val="007263C0"/>
    <w:rsid w:val="00726EC2"/>
    <w:rsid w:val="007318E9"/>
    <w:rsid w:val="00740830"/>
    <w:rsid w:val="00741571"/>
    <w:rsid w:val="007427CD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6988"/>
    <w:rsid w:val="00A84493"/>
    <w:rsid w:val="00A8716C"/>
    <w:rsid w:val="00A905C7"/>
    <w:rsid w:val="00AA297A"/>
    <w:rsid w:val="00AA2D36"/>
    <w:rsid w:val="00AA373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5E77"/>
    <w:rsid w:val="00C86F91"/>
    <w:rsid w:val="00C97003"/>
    <w:rsid w:val="00C9704A"/>
    <w:rsid w:val="00C97E16"/>
    <w:rsid w:val="00CA27D5"/>
    <w:rsid w:val="00CA3979"/>
    <w:rsid w:val="00CA7E47"/>
    <w:rsid w:val="00CA7E96"/>
    <w:rsid w:val="00CC2D58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B91-C94D-4A51-BEB6-F273971B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2021-01-22T06:55:00Z</cp:lastPrinted>
  <dcterms:created xsi:type="dcterms:W3CDTF">2021-01-25T07:47:00Z</dcterms:created>
  <dcterms:modified xsi:type="dcterms:W3CDTF">2021-01-25T08:27:00Z</dcterms:modified>
</cp:coreProperties>
</file>