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2F7732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2F773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</w:t>
            </w:r>
            <w:r w:rsidR="004E32B7">
              <w:rPr>
                <w:sz w:val="28"/>
                <w:szCs w:val="28"/>
              </w:rPr>
              <w:t>6</w:t>
            </w:r>
            <w:r w:rsidR="002F7732">
              <w:rPr>
                <w:sz w:val="28"/>
                <w:szCs w:val="28"/>
              </w:rPr>
              <w:t>4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F7732" w:rsidRPr="002F7732" w:rsidRDefault="002F7732" w:rsidP="002F773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F7732">
        <w:rPr>
          <w:b/>
          <w:sz w:val="28"/>
          <w:szCs w:val="28"/>
        </w:rPr>
        <w:t>О признании утратившими силу некоторых пос</w:t>
      </w:r>
      <w:bookmarkStart w:id="0" w:name="_GoBack"/>
      <w:bookmarkEnd w:id="0"/>
      <w:r w:rsidRPr="002F7732">
        <w:rPr>
          <w:b/>
          <w:sz w:val="28"/>
          <w:szCs w:val="28"/>
        </w:rPr>
        <w:t xml:space="preserve">тановлений администрации Лихославльского района </w:t>
      </w:r>
    </w:p>
    <w:p w:rsidR="008569AB" w:rsidRDefault="008569AB" w:rsidP="008569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95334" w:rsidRPr="008569AB" w:rsidRDefault="00995334" w:rsidP="008569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95334" w:rsidRPr="00995334" w:rsidRDefault="00995334" w:rsidP="00691D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решения Собрания депутатов Лихославльского района</w:t>
      </w:r>
      <w:r w:rsidRPr="00681230">
        <w:rPr>
          <w:sz w:val="28"/>
          <w:szCs w:val="28"/>
        </w:rPr>
        <w:t xml:space="preserve"> от </w:t>
      </w:r>
      <w:r>
        <w:rPr>
          <w:sz w:val="28"/>
          <w:szCs w:val="28"/>
        </w:rPr>
        <w:t>25.08.2020 № 70 «Об утверждении Порядка формирования и управления специализированным жилищным фондом Лихославльского муниципального района Тверской области»,</w:t>
      </w:r>
      <w:r w:rsidRPr="00995334">
        <w:rPr>
          <w:sz w:val="28"/>
          <w:szCs w:val="28"/>
        </w:rPr>
        <w:t xml:space="preserve"> администрация Лихославльского района </w:t>
      </w:r>
      <w:r w:rsidRPr="00995334">
        <w:rPr>
          <w:b/>
          <w:spacing w:val="30"/>
          <w:sz w:val="28"/>
          <w:szCs w:val="28"/>
        </w:rPr>
        <w:t>постановляет:</w:t>
      </w:r>
    </w:p>
    <w:p w:rsidR="00691DB9" w:rsidRDefault="006F5527" w:rsidP="00691D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DB9" w:rsidRPr="00691DB9">
        <w:rPr>
          <w:sz w:val="28"/>
          <w:szCs w:val="28"/>
        </w:rPr>
        <w:t>Признать утратившими силу</w:t>
      </w:r>
      <w:r w:rsidR="00691DB9">
        <w:rPr>
          <w:sz w:val="28"/>
          <w:szCs w:val="28"/>
        </w:rPr>
        <w:t xml:space="preserve"> </w:t>
      </w:r>
      <w:r w:rsidR="00691DB9" w:rsidRPr="00691DB9">
        <w:rPr>
          <w:sz w:val="28"/>
          <w:szCs w:val="28"/>
        </w:rPr>
        <w:t>постановления администрации Лихославльского района</w:t>
      </w:r>
      <w:r w:rsidR="00691DB9">
        <w:rPr>
          <w:sz w:val="28"/>
          <w:szCs w:val="28"/>
        </w:rPr>
        <w:t>:</w:t>
      </w:r>
    </w:p>
    <w:p w:rsidR="00691DB9" w:rsidRDefault="00691DB9" w:rsidP="00691D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1DB9">
        <w:rPr>
          <w:sz w:val="28"/>
          <w:szCs w:val="28"/>
        </w:rPr>
        <w:t xml:space="preserve">от 14.04.2014 № 67 «Об утверждении </w:t>
      </w:r>
      <w:r w:rsidR="00C643A2">
        <w:rPr>
          <w:sz w:val="28"/>
          <w:szCs w:val="28"/>
        </w:rPr>
        <w:t>П</w:t>
      </w:r>
      <w:r w:rsidRPr="00691DB9">
        <w:rPr>
          <w:sz w:val="28"/>
          <w:szCs w:val="28"/>
        </w:rPr>
        <w:t>орядка формирования и управления специализированным жилищным фондом муниципального образования «Лихославльский район»</w:t>
      </w:r>
      <w:r w:rsidR="0075426C">
        <w:rPr>
          <w:sz w:val="28"/>
          <w:szCs w:val="28"/>
        </w:rPr>
        <w:t>;</w:t>
      </w:r>
    </w:p>
    <w:p w:rsidR="00691DB9" w:rsidRPr="00691DB9" w:rsidRDefault="00691DB9" w:rsidP="00691D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1DB9">
        <w:rPr>
          <w:sz w:val="28"/>
          <w:szCs w:val="28"/>
        </w:rPr>
        <w:t>от 16.12.2016 «О внесении изменений в постановление администрации Лихославльского района от 14.04.2014 № 67».</w:t>
      </w:r>
    </w:p>
    <w:p w:rsidR="006F5527" w:rsidRPr="006F5527" w:rsidRDefault="006F5527" w:rsidP="006F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527">
        <w:rPr>
          <w:sz w:val="28"/>
          <w:szCs w:val="28"/>
        </w:rPr>
        <w:t>Настоящее постановление вступает в силу со дня его официально</w:t>
      </w:r>
      <w:r>
        <w:rPr>
          <w:sz w:val="28"/>
          <w:szCs w:val="28"/>
        </w:rPr>
        <w:t>го</w:t>
      </w:r>
      <w:r w:rsidRPr="006F552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6F5527">
        <w:rPr>
          <w:sz w:val="28"/>
          <w:szCs w:val="28"/>
        </w:rPr>
        <w:t xml:space="preserve"> в газете «Наша </w:t>
      </w:r>
      <w:r>
        <w:rPr>
          <w:sz w:val="28"/>
          <w:szCs w:val="28"/>
        </w:rPr>
        <w:t>ж</w:t>
      </w:r>
      <w:r w:rsidRPr="006F5527">
        <w:rPr>
          <w:sz w:val="28"/>
          <w:szCs w:val="28"/>
        </w:rPr>
        <w:t>изнь»</w:t>
      </w:r>
      <w:r>
        <w:rPr>
          <w:sz w:val="28"/>
          <w:szCs w:val="28"/>
        </w:rPr>
        <w:t>, подлежит</w:t>
      </w:r>
      <w:r w:rsidRPr="006F5527">
        <w:rPr>
          <w:sz w:val="28"/>
          <w:szCs w:val="28"/>
        </w:rPr>
        <w:t xml:space="preserve"> размещению на официальном сайте Лихославльского муниципального района Тверской области в сети Интернет.</w:t>
      </w:r>
    </w:p>
    <w:p w:rsidR="008569AB" w:rsidRPr="008569AB" w:rsidRDefault="008569AB" w:rsidP="008569A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C236BF" w:rsidRDefault="00C236BF" w:rsidP="00A42E08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C236BF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617291"/>
    <w:multiLevelType w:val="hybridMultilevel"/>
    <w:tmpl w:val="AAECA196"/>
    <w:lvl w:ilvl="0" w:tplc="303E0BCA">
      <w:start w:val="6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B1063"/>
    <w:multiLevelType w:val="hybridMultilevel"/>
    <w:tmpl w:val="B89852EE"/>
    <w:lvl w:ilvl="0" w:tplc="183AF2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3D7F"/>
    <w:rsid w:val="00027B9B"/>
    <w:rsid w:val="00034665"/>
    <w:rsid w:val="000451B6"/>
    <w:rsid w:val="00060C2D"/>
    <w:rsid w:val="00062A28"/>
    <w:rsid w:val="0006792E"/>
    <w:rsid w:val="00067F1F"/>
    <w:rsid w:val="0007487C"/>
    <w:rsid w:val="0007679A"/>
    <w:rsid w:val="000873A2"/>
    <w:rsid w:val="00090DDB"/>
    <w:rsid w:val="000922D2"/>
    <w:rsid w:val="00097465"/>
    <w:rsid w:val="000B205C"/>
    <w:rsid w:val="000D7738"/>
    <w:rsid w:val="000F293A"/>
    <w:rsid w:val="000F2A08"/>
    <w:rsid w:val="001045AA"/>
    <w:rsid w:val="00120D3B"/>
    <w:rsid w:val="00132EF8"/>
    <w:rsid w:val="00133A11"/>
    <w:rsid w:val="001462E7"/>
    <w:rsid w:val="00157A02"/>
    <w:rsid w:val="00161F83"/>
    <w:rsid w:val="00163FBB"/>
    <w:rsid w:val="00164B61"/>
    <w:rsid w:val="00171A6F"/>
    <w:rsid w:val="001736DD"/>
    <w:rsid w:val="00175445"/>
    <w:rsid w:val="00184EC7"/>
    <w:rsid w:val="00185DBF"/>
    <w:rsid w:val="00194E5C"/>
    <w:rsid w:val="001A53D3"/>
    <w:rsid w:val="001A7FA9"/>
    <w:rsid w:val="001B74CC"/>
    <w:rsid w:val="001B76D1"/>
    <w:rsid w:val="001C2870"/>
    <w:rsid w:val="001C3484"/>
    <w:rsid w:val="001C67E1"/>
    <w:rsid w:val="001C7BC6"/>
    <w:rsid w:val="001D0EAB"/>
    <w:rsid w:val="001D3393"/>
    <w:rsid w:val="001D7E82"/>
    <w:rsid w:val="001F5B66"/>
    <w:rsid w:val="0020256C"/>
    <w:rsid w:val="00204989"/>
    <w:rsid w:val="002104E3"/>
    <w:rsid w:val="00212ADC"/>
    <w:rsid w:val="00214C7E"/>
    <w:rsid w:val="00234AAD"/>
    <w:rsid w:val="00235755"/>
    <w:rsid w:val="00242370"/>
    <w:rsid w:val="002518EA"/>
    <w:rsid w:val="0025384C"/>
    <w:rsid w:val="00273919"/>
    <w:rsid w:val="002764C8"/>
    <w:rsid w:val="00285684"/>
    <w:rsid w:val="00297E33"/>
    <w:rsid w:val="002A379F"/>
    <w:rsid w:val="002A3DA8"/>
    <w:rsid w:val="002A596A"/>
    <w:rsid w:val="002B258B"/>
    <w:rsid w:val="002C3F9A"/>
    <w:rsid w:val="002C67FD"/>
    <w:rsid w:val="002E54F5"/>
    <w:rsid w:val="002F352E"/>
    <w:rsid w:val="002F7732"/>
    <w:rsid w:val="00301835"/>
    <w:rsid w:val="00303089"/>
    <w:rsid w:val="0031017A"/>
    <w:rsid w:val="0031547C"/>
    <w:rsid w:val="0032591E"/>
    <w:rsid w:val="0033212B"/>
    <w:rsid w:val="003357B9"/>
    <w:rsid w:val="0034032F"/>
    <w:rsid w:val="00342F64"/>
    <w:rsid w:val="00371951"/>
    <w:rsid w:val="003804E3"/>
    <w:rsid w:val="003823F3"/>
    <w:rsid w:val="00383CC0"/>
    <w:rsid w:val="003856B4"/>
    <w:rsid w:val="00386168"/>
    <w:rsid w:val="003B1B72"/>
    <w:rsid w:val="003B48A3"/>
    <w:rsid w:val="003B73C3"/>
    <w:rsid w:val="003D232D"/>
    <w:rsid w:val="003F294C"/>
    <w:rsid w:val="00402E43"/>
    <w:rsid w:val="004153DC"/>
    <w:rsid w:val="00423157"/>
    <w:rsid w:val="004254B4"/>
    <w:rsid w:val="004440BE"/>
    <w:rsid w:val="0044693A"/>
    <w:rsid w:val="00451B7B"/>
    <w:rsid w:val="0045437E"/>
    <w:rsid w:val="00460179"/>
    <w:rsid w:val="0046507C"/>
    <w:rsid w:val="00472830"/>
    <w:rsid w:val="00484B61"/>
    <w:rsid w:val="004937A9"/>
    <w:rsid w:val="004A3F4E"/>
    <w:rsid w:val="004A561C"/>
    <w:rsid w:val="004B76D8"/>
    <w:rsid w:val="004C0367"/>
    <w:rsid w:val="004C1246"/>
    <w:rsid w:val="004E3202"/>
    <w:rsid w:val="004E32B7"/>
    <w:rsid w:val="004E49BC"/>
    <w:rsid w:val="004E5546"/>
    <w:rsid w:val="004F11CE"/>
    <w:rsid w:val="00502734"/>
    <w:rsid w:val="005068C4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7542C"/>
    <w:rsid w:val="005940B5"/>
    <w:rsid w:val="00596E13"/>
    <w:rsid w:val="005C0651"/>
    <w:rsid w:val="005C3FB9"/>
    <w:rsid w:val="005C7DCE"/>
    <w:rsid w:val="005F202E"/>
    <w:rsid w:val="005F4ED2"/>
    <w:rsid w:val="0060356D"/>
    <w:rsid w:val="00610660"/>
    <w:rsid w:val="00613157"/>
    <w:rsid w:val="00614A69"/>
    <w:rsid w:val="00615AEB"/>
    <w:rsid w:val="0063065C"/>
    <w:rsid w:val="00631211"/>
    <w:rsid w:val="00634EF3"/>
    <w:rsid w:val="00642504"/>
    <w:rsid w:val="00643078"/>
    <w:rsid w:val="00652ADF"/>
    <w:rsid w:val="00661E3B"/>
    <w:rsid w:val="00684C99"/>
    <w:rsid w:val="00691DB9"/>
    <w:rsid w:val="006B2F39"/>
    <w:rsid w:val="006C6C62"/>
    <w:rsid w:val="006D6811"/>
    <w:rsid w:val="006D6C19"/>
    <w:rsid w:val="006E1C55"/>
    <w:rsid w:val="006F5527"/>
    <w:rsid w:val="007039BD"/>
    <w:rsid w:val="00716320"/>
    <w:rsid w:val="00726722"/>
    <w:rsid w:val="00726E4F"/>
    <w:rsid w:val="00727D40"/>
    <w:rsid w:val="00732999"/>
    <w:rsid w:val="007347D1"/>
    <w:rsid w:val="007364EA"/>
    <w:rsid w:val="0075426C"/>
    <w:rsid w:val="00762767"/>
    <w:rsid w:val="00767B80"/>
    <w:rsid w:val="007724A0"/>
    <w:rsid w:val="00791A36"/>
    <w:rsid w:val="007A1313"/>
    <w:rsid w:val="007A7E8A"/>
    <w:rsid w:val="007B5D90"/>
    <w:rsid w:val="007B5E91"/>
    <w:rsid w:val="007E1FEC"/>
    <w:rsid w:val="007F1D5B"/>
    <w:rsid w:val="00810ACA"/>
    <w:rsid w:val="008217D3"/>
    <w:rsid w:val="00823A20"/>
    <w:rsid w:val="00844167"/>
    <w:rsid w:val="008458C0"/>
    <w:rsid w:val="008502E0"/>
    <w:rsid w:val="0085350B"/>
    <w:rsid w:val="008569AB"/>
    <w:rsid w:val="00862759"/>
    <w:rsid w:val="0089309C"/>
    <w:rsid w:val="008A208E"/>
    <w:rsid w:val="008A43DA"/>
    <w:rsid w:val="008B476F"/>
    <w:rsid w:val="008C1DC8"/>
    <w:rsid w:val="008D4835"/>
    <w:rsid w:val="008E28C8"/>
    <w:rsid w:val="008F0774"/>
    <w:rsid w:val="008F1E2D"/>
    <w:rsid w:val="008F35B7"/>
    <w:rsid w:val="009030B3"/>
    <w:rsid w:val="009036A0"/>
    <w:rsid w:val="009051F1"/>
    <w:rsid w:val="00916064"/>
    <w:rsid w:val="0092153D"/>
    <w:rsid w:val="00923DAD"/>
    <w:rsid w:val="00927D95"/>
    <w:rsid w:val="00931568"/>
    <w:rsid w:val="00940B84"/>
    <w:rsid w:val="00942812"/>
    <w:rsid w:val="00944FEA"/>
    <w:rsid w:val="00945A4D"/>
    <w:rsid w:val="00947041"/>
    <w:rsid w:val="00963A46"/>
    <w:rsid w:val="00970756"/>
    <w:rsid w:val="00971307"/>
    <w:rsid w:val="00973A94"/>
    <w:rsid w:val="009743FC"/>
    <w:rsid w:val="00995334"/>
    <w:rsid w:val="00995660"/>
    <w:rsid w:val="009A64C3"/>
    <w:rsid w:val="009B7F07"/>
    <w:rsid w:val="009C258B"/>
    <w:rsid w:val="009C439E"/>
    <w:rsid w:val="009D567B"/>
    <w:rsid w:val="00A01D53"/>
    <w:rsid w:val="00A01F6B"/>
    <w:rsid w:val="00A274AC"/>
    <w:rsid w:val="00A3102F"/>
    <w:rsid w:val="00A42E08"/>
    <w:rsid w:val="00A53770"/>
    <w:rsid w:val="00A80638"/>
    <w:rsid w:val="00A85E7E"/>
    <w:rsid w:val="00A91A67"/>
    <w:rsid w:val="00AA159E"/>
    <w:rsid w:val="00AA32A5"/>
    <w:rsid w:val="00AA3FEA"/>
    <w:rsid w:val="00AC70E4"/>
    <w:rsid w:val="00AD0F9C"/>
    <w:rsid w:val="00AD3FA3"/>
    <w:rsid w:val="00AD7090"/>
    <w:rsid w:val="00AF1872"/>
    <w:rsid w:val="00AF6CE5"/>
    <w:rsid w:val="00B06423"/>
    <w:rsid w:val="00B103EA"/>
    <w:rsid w:val="00B12D7F"/>
    <w:rsid w:val="00B244B1"/>
    <w:rsid w:val="00B3470C"/>
    <w:rsid w:val="00B34B39"/>
    <w:rsid w:val="00B37524"/>
    <w:rsid w:val="00B47385"/>
    <w:rsid w:val="00B5394B"/>
    <w:rsid w:val="00B62D59"/>
    <w:rsid w:val="00B66027"/>
    <w:rsid w:val="00B75F4A"/>
    <w:rsid w:val="00B777E2"/>
    <w:rsid w:val="00B9171F"/>
    <w:rsid w:val="00B92AF8"/>
    <w:rsid w:val="00B9392C"/>
    <w:rsid w:val="00BA0EAF"/>
    <w:rsid w:val="00BA1EB6"/>
    <w:rsid w:val="00BA2AFA"/>
    <w:rsid w:val="00BB0161"/>
    <w:rsid w:val="00BC168A"/>
    <w:rsid w:val="00BC6814"/>
    <w:rsid w:val="00BE6C75"/>
    <w:rsid w:val="00C01570"/>
    <w:rsid w:val="00C236BF"/>
    <w:rsid w:val="00C24F61"/>
    <w:rsid w:val="00C302F0"/>
    <w:rsid w:val="00C42C01"/>
    <w:rsid w:val="00C62CB6"/>
    <w:rsid w:val="00C6353A"/>
    <w:rsid w:val="00C643A2"/>
    <w:rsid w:val="00C6625A"/>
    <w:rsid w:val="00C96616"/>
    <w:rsid w:val="00CB53F4"/>
    <w:rsid w:val="00CB620F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BF3"/>
    <w:rsid w:val="00D15C43"/>
    <w:rsid w:val="00D16716"/>
    <w:rsid w:val="00D204FA"/>
    <w:rsid w:val="00D25608"/>
    <w:rsid w:val="00D26182"/>
    <w:rsid w:val="00D42D38"/>
    <w:rsid w:val="00D46529"/>
    <w:rsid w:val="00D940A7"/>
    <w:rsid w:val="00DA1F55"/>
    <w:rsid w:val="00DC1806"/>
    <w:rsid w:val="00DD54EB"/>
    <w:rsid w:val="00DE1423"/>
    <w:rsid w:val="00DE7237"/>
    <w:rsid w:val="00DE7ABC"/>
    <w:rsid w:val="00DE7C39"/>
    <w:rsid w:val="00DF06C6"/>
    <w:rsid w:val="00DF74B6"/>
    <w:rsid w:val="00E12309"/>
    <w:rsid w:val="00E22CDF"/>
    <w:rsid w:val="00E26C5F"/>
    <w:rsid w:val="00E32D13"/>
    <w:rsid w:val="00E33CE7"/>
    <w:rsid w:val="00E34B77"/>
    <w:rsid w:val="00E41C32"/>
    <w:rsid w:val="00E618D3"/>
    <w:rsid w:val="00E631D8"/>
    <w:rsid w:val="00E66C2A"/>
    <w:rsid w:val="00E91E06"/>
    <w:rsid w:val="00E96C02"/>
    <w:rsid w:val="00EA5D29"/>
    <w:rsid w:val="00EB0173"/>
    <w:rsid w:val="00EC2F3C"/>
    <w:rsid w:val="00EC4DA4"/>
    <w:rsid w:val="00EC518A"/>
    <w:rsid w:val="00EE1B7B"/>
    <w:rsid w:val="00EE3BF0"/>
    <w:rsid w:val="00F02C25"/>
    <w:rsid w:val="00F109AB"/>
    <w:rsid w:val="00F13FD1"/>
    <w:rsid w:val="00F22029"/>
    <w:rsid w:val="00F22250"/>
    <w:rsid w:val="00F2796F"/>
    <w:rsid w:val="00F3789B"/>
    <w:rsid w:val="00F41AA0"/>
    <w:rsid w:val="00F41EF9"/>
    <w:rsid w:val="00F43421"/>
    <w:rsid w:val="00F50E52"/>
    <w:rsid w:val="00F5369D"/>
    <w:rsid w:val="00F770AA"/>
    <w:rsid w:val="00F84A49"/>
    <w:rsid w:val="00F862FE"/>
    <w:rsid w:val="00FA374A"/>
    <w:rsid w:val="00FA51CA"/>
    <w:rsid w:val="00FA7673"/>
    <w:rsid w:val="00FB2E63"/>
    <w:rsid w:val="00FB6328"/>
    <w:rsid w:val="00FB6CB1"/>
    <w:rsid w:val="00FC3517"/>
    <w:rsid w:val="00FC48A6"/>
    <w:rsid w:val="00FD13D4"/>
    <w:rsid w:val="00FE3692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5C7DC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2020-12-18T12:33:00Z</cp:lastPrinted>
  <dcterms:created xsi:type="dcterms:W3CDTF">2020-12-18T12:00:00Z</dcterms:created>
  <dcterms:modified xsi:type="dcterms:W3CDTF">2020-12-18T12:39:00Z</dcterms:modified>
</cp:coreProperties>
</file>