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3A42DE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3A42D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25</w:t>
            </w:r>
            <w:r w:rsidR="003A42DE">
              <w:rPr>
                <w:sz w:val="28"/>
                <w:szCs w:val="28"/>
              </w:rPr>
              <w:t>6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A42DE" w:rsidRPr="003A42DE" w:rsidRDefault="003A42DE" w:rsidP="003A42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A42DE">
        <w:rPr>
          <w:b/>
          <w:sz w:val="28"/>
          <w:szCs w:val="28"/>
        </w:rPr>
        <w:t>О месте для использования пиротехнической продукции на территории городского поселения город Лихославль</w:t>
      </w:r>
    </w:p>
    <w:p w:rsidR="008569AB" w:rsidRDefault="008569AB" w:rsidP="0093219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754D4" w:rsidRPr="008569AB" w:rsidRDefault="009754D4" w:rsidP="00975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569AB" w:rsidRPr="008569AB" w:rsidRDefault="003A42DE" w:rsidP="009D7B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32162">
        <w:rPr>
          <w:sz w:val="28"/>
          <w:szCs w:val="28"/>
        </w:rPr>
        <w:t xml:space="preserve">На основании Федерального закона от 21.12. 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</w:t>
      </w:r>
      <w:r>
        <w:rPr>
          <w:sz w:val="28"/>
          <w:szCs w:val="28"/>
        </w:rPr>
        <w:t>решения Совета депутатов городского поселения город Лихославль четвертого созыва от 28.11.2019 № 63 «О передаче полномочий по решению вопросов местного значения муниципального образования городское поселение</w:t>
      </w:r>
      <w:r w:rsidRPr="00732162">
        <w:rPr>
          <w:sz w:val="28"/>
          <w:szCs w:val="28"/>
        </w:rPr>
        <w:t xml:space="preserve"> город Лихославль </w:t>
      </w:r>
      <w:r>
        <w:rPr>
          <w:sz w:val="28"/>
          <w:szCs w:val="28"/>
        </w:rPr>
        <w:t>органам местного самоуправления муниципального образования «Лихославльский район»», решения Собрания депутатов</w:t>
      </w:r>
      <w:r w:rsidRPr="000C2E9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Лихославльского района от 25.12.2019 № 23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2020 год»,</w:t>
      </w:r>
      <w:r w:rsidRPr="000C2E91">
        <w:rPr>
          <w:color w:val="FF0000"/>
          <w:sz w:val="28"/>
          <w:szCs w:val="28"/>
        </w:rPr>
        <w:t xml:space="preserve"> </w:t>
      </w:r>
      <w:r w:rsidRPr="00732162">
        <w:rPr>
          <w:sz w:val="28"/>
          <w:szCs w:val="28"/>
        </w:rPr>
        <w:t>в целях обеспечения пожарной безопасности, недопущения травматизма и гибели людей от использования пиротехнических изделий</w:t>
      </w:r>
      <w:r>
        <w:rPr>
          <w:sz w:val="28"/>
          <w:szCs w:val="28"/>
        </w:rPr>
        <w:t xml:space="preserve">, </w:t>
      </w:r>
      <w:r w:rsidR="008569AB" w:rsidRPr="008569AB">
        <w:rPr>
          <w:sz w:val="28"/>
          <w:szCs w:val="28"/>
        </w:rPr>
        <w:t xml:space="preserve">администрация Лихославльского района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A42DE">
        <w:rPr>
          <w:sz w:val="28"/>
          <w:szCs w:val="28"/>
        </w:rPr>
        <w:t>1. Определить местом для использования пиротехнической продукции на территории городского поселения город Лихославль земельный участок за окружной дорогой, предназначенный для обслуживания спортивной зоны, кадастровый номер 69:190070180:115, за исключением охранной зоны линии высоковольтной линии электропередачи 35кВ на расстоянии 15 метров по обе стороны от проекции крайних фазных проводов.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A42DE">
        <w:rPr>
          <w:sz w:val="28"/>
          <w:szCs w:val="28"/>
        </w:rPr>
        <w:t>2. Рекомендовать: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A42DE">
        <w:rPr>
          <w:sz w:val="28"/>
          <w:szCs w:val="28"/>
        </w:rPr>
        <w:t>1) главам городского поселения посёлок Калашниково и сельских поселений определить места, площадки, подготовленные для использования пиротехнической продукции на территории поселений;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2DE">
        <w:rPr>
          <w:sz w:val="28"/>
          <w:szCs w:val="28"/>
        </w:rPr>
        <w:t>2) руководителям предприятий, учреждений, организаций независимо от форм собственности и гражданам городского поселения город Лихославль использовать пиротехническую продукцию согласно инструкции по применению (прилагается).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2DE">
        <w:rPr>
          <w:rFonts w:eastAsia="Calibri"/>
          <w:sz w:val="28"/>
          <w:szCs w:val="28"/>
          <w:lang w:eastAsia="en-US"/>
        </w:rPr>
        <w:lastRenderedPageBreak/>
        <w:t>4. Контроль за исполнением настоящего постановления оставляю за собой.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A42DE">
        <w:rPr>
          <w:rFonts w:eastAsia="Calibri"/>
          <w:sz w:val="28"/>
          <w:szCs w:val="28"/>
          <w:lang w:eastAsia="en-US"/>
        </w:rPr>
        <w:t>5. Признать утратившим силу постановление администрации Лихославльского района от 06.12.2019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A42DE">
        <w:rPr>
          <w:rFonts w:eastAsia="Calibri"/>
          <w:sz w:val="28"/>
          <w:szCs w:val="28"/>
          <w:lang w:eastAsia="en-US"/>
        </w:rPr>
        <w:t>398 «</w:t>
      </w:r>
      <w:r w:rsidRPr="003A42DE">
        <w:rPr>
          <w:sz w:val="28"/>
          <w:szCs w:val="28"/>
        </w:rPr>
        <w:t>О месте для использования пиротехнической продукции на территории городского поселения город Лихославль».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A42DE">
        <w:rPr>
          <w:rFonts w:eastAsia="Calibri"/>
          <w:sz w:val="28"/>
          <w:szCs w:val="28"/>
          <w:lang w:eastAsia="en-US"/>
        </w:rPr>
        <w:t>6. </w:t>
      </w:r>
      <w:r w:rsidRPr="003A42DE">
        <w:rPr>
          <w:sz w:val="28"/>
          <w:szCs w:val="28"/>
        </w:rPr>
        <w:t xml:space="preserve">Настоящее постановление подлежит опубликованию в газете «Наша жизнь» и размещению на официальном сайте Лихославльского муниципального района </w:t>
      </w:r>
      <w:r>
        <w:rPr>
          <w:sz w:val="28"/>
          <w:szCs w:val="28"/>
        </w:rPr>
        <w:t>в</w:t>
      </w:r>
      <w:r w:rsidRPr="003A42DE">
        <w:rPr>
          <w:sz w:val="28"/>
          <w:szCs w:val="28"/>
        </w:rPr>
        <w:t xml:space="preserve"> информационно-телекоммуникационной сети Интернет.</w:t>
      </w:r>
    </w:p>
    <w:p w:rsidR="003A42DE" w:rsidRPr="003A42DE" w:rsidRDefault="003A42DE" w:rsidP="003A42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9A0D85" w:rsidRDefault="009A0D85" w:rsidP="009754D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A0D85" w:rsidRDefault="009A0D8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A0D85" w:rsidRPr="009A0D85" w:rsidTr="005A15C2">
        <w:tc>
          <w:tcPr>
            <w:tcW w:w="5069" w:type="dxa"/>
            <w:shd w:val="clear" w:color="auto" w:fill="auto"/>
          </w:tcPr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Приложение</w:t>
            </w:r>
          </w:p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9A0D85" w:rsidRPr="009A0D85" w:rsidRDefault="009A0D85" w:rsidP="009A0D8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A0D85">
              <w:rPr>
                <w:sz w:val="28"/>
                <w:szCs w:val="28"/>
              </w:rPr>
              <w:t>от 08.12.2020 №</w:t>
            </w:r>
            <w:r>
              <w:rPr>
                <w:sz w:val="28"/>
                <w:szCs w:val="28"/>
              </w:rPr>
              <w:t xml:space="preserve"> 256</w:t>
            </w:r>
          </w:p>
        </w:tc>
      </w:tr>
    </w:tbl>
    <w:p w:rsidR="009A0D85" w:rsidRPr="009A0D85" w:rsidRDefault="009A0D85" w:rsidP="009A0D8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p w:rsidR="009A0D85" w:rsidRPr="009A0D85" w:rsidRDefault="009A0D85" w:rsidP="009A0D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A0D85">
        <w:rPr>
          <w:b/>
          <w:sz w:val="28"/>
          <w:szCs w:val="28"/>
        </w:rPr>
        <w:t>Инструкция</w:t>
      </w:r>
    </w:p>
    <w:p w:rsidR="009A0D85" w:rsidRPr="009A0D85" w:rsidRDefault="009A0D85" w:rsidP="009A0D8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A0D85">
        <w:rPr>
          <w:b/>
          <w:sz w:val="28"/>
          <w:szCs w:val="28"/>
        </w:rPr>
        <w:t>по применению пиротехнической продукции</w:t>
      </w:r>
    </w:p>
    <w:p w:rsidR="009A0D85" w:rsidRPr="009A0D85" w:rsidRDefault="009A0D85" w:rsidP="009A0D85">
      <w:pPr>
        <w:widowControl/>
        <w:autoSpaceDE/>
        <w:autoSpaceDN/>
        <w:adjustRightInd/>
        <w:rPr>
          <w:sz w:val="28"/>
          <w:szCs w:val="28"/>
        </w:rPr>
      </w:pP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 xml:space="preserve">Перед применением пиротехнической продукции изучите инструкцию по применению. Пиротехника должна быть сертифицирована. К каждому изделию в обязательном порядке прилагается инструкция на русском языке. Ищите ее на корпусе пиротехнического изделия (ПИ) или на его потребительской упаковке. 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 xml:space="preserve">Наименее безопасная для применения пиротехника </w:t>
      </w:r>
      <w:r w:rsidRPr="009A0D85">
        <w:rPr>
          <w:sz w:val="28"/>
          <w:szCs w:val="28"/>
          <w:lang w:val="en-US"/>
        </w:rPr>
        <w:t>I</w:t>
      </w:r>
      <w:r w:rsidRPr="009A0D85">
        <w:rPr>
          <w:sz w:val="28"/>
          <w:szCs w:val="28"/>
        </w:rPr>
        <w:t xml:space="preserve">, </w:t>
      </w:r>
      <w:r w:rsidRPr="009A0D85">
        <w:rPr>
          <w:sz w:val="28"/>
          <w:szCs w:val="28"/>
          <w:lang w:val="en-US"/>
        </w:rPr>
        <w:t>II</w:t>
      </w:r>
      <w:r w:rsidRPr="009A0D85">
        <w:rPr>
          <w:sz w:val="28"/>
          <w:szCs w:val="28"/>
        </w:rPr>
        <w:t xml:space="preserve"> и </w:t>
      </w:r>
      <w:r w:rsidRPr="009A0D85">
        <w:rPr>
          <w:sz w:val="28"/>
          <w:szCs w:val="28"/>
          <w:lang w:val="en-US"/>
        </w:rPr>
        <w:t>III</w:t>
      </w:r>
      <w:r w:rsidRPr="009A0D85">
        <w:rPr>
          <w:sz w:val="28"/>
          <w:szCs w:val="28"/>
        </w:rPr>
        <w:t xml:space="preserve"> классов огнестойкости. Запуск салютов </w:t>
      </w:r>
      <w:r w:rsidRPr="009A0D85">
        <w:rPr>
          <w:sz w:val="28"/>
          <w:szCs w:val="28"/>
          <w:lang w:val="en-US"/>
        </w:rPr>
        <w:t>IV</w:t>
      </w:r>
      <w:r w:rsidRPr="009A0D85">
        <w:rPr>
          <w:sz w:val="28"/>
          <w:szCs w:val="28"/>
        </w:rPr>
        <w:t xml:space="preserve"> и </w:t>
      </w:r>
      <w:r w:rsidRPr="009A0D85">
        <w:rPr>
          <w:sz w:val="28"/>
          <w:szCs w:val="28"/>
          <w:lang w:val="en-US"/>
        </w:rPr>
        <w:t>V</w:t>
      </w:r>
      <w:r w:rsidRPr="009A0D85">
        <w:rPr>
          <w:sz w:val="28"/>
          <w:szCs w:val="28"/>
        </w:rPr>
        <w:t xml:space="preserve"> классов должны производить только специалисты.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Применение пиротехнических изделий запрещается: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г) на сценических площадках, стадионах и иных спортивных сооружениях;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д) во время проведения митингов, демонстраций, шествий и пикетирования;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 xml:space="preserve"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 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Площадка для запуска пиротехники должна быть максимально открытой. А разрыв с пожарными объектами составлять не менее 150 метров.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Не запускайте пиротехнические изделия из рук.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Откажитесь от запуска самодел</w:t>
      </w:r>
      <w:bookmarkStart w:id="0" w:name="_GoBack"/>
      <w:bookmarkEnd w:id="0"/>
      <w:r w:rsidRPr="009A0D85">
        <w:rPr>
          <w:sz w:val="28"/>
          <w:szCs w:val="28"/>
        </w:rPr>
        <w:t xml:space="preserve">ьной пиротехники или пиротехнических изделий в поврежденной или намокшей упаковке. 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A0D85">
        <w:rPr>
          <w:sz w:val="28"/>
          <w:szCs w:val="28"/>
        </w:rPr>
        <w:t>Не доверяйте запуск пиротехники детям и подросткам до 16 лет.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A0D85">
        <w:rPr>
          <w:b/>
          <w:sz w:val="28"/>
          <w:szCs w:val="28"/>
        </w:rPr>
        <w:t>Помните, чтобы праздник не обернулся трагедией, позаботьтесь о выполнении противопожарных мероприятий заранее!</w:t>
      </w: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A0D85" w:rsidRPr="009A0D85" w:rsidRDefault="009A0D85" w:rsidP="009A0D85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9A0D85">
        <w:rPr>
          <w:b/>
          <w:sz w:val="28"/>
          <w:szCs w:val="28"/>
        </w:rPr>
        <w:t>ТЕЛЕФОН СЛУЖБЫ СПАСЕНИЯ-01</w:t>
      </w:r>
    </w:p>
    <w:p w:rsidR="0010553E" w:rsidRDefault="009A0D85" w:rsidP="009A0D85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9A0D85">
        <w:rPr>
          <w:b/>
          <w:sz w:val="28"/>
          <w:szCs w:val="28"/>
        </w:rPr>
        <w:t>С МОБИЛЬНОГО-112</w:t>
      </w:r>
    </w:p>
    <w:sectPr w:rsidR="0010553E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855"/>
    <w:multiLevelType w:val="hybridMultilevel"/>
    <w:tmpl w:val="7E0E873A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E3408"/>
    <w:multiLevelType w:val="hybridMultilevel"/>
    <w:tmpl w:val="2D684FDC"/>
    <w:lvl w:ilvl="0" w:tplc="17522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BAC"/>
    <w:multiLevelType w:val="hybridMultilevel"/>
    <w:tmpl w:val="D3D641A4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2F0B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34E"/>
    <w:rsid w:val="00097465"/>
    <w:rsid w:val="000C535B"/>
    <w:rsid w:val="000D7738"/>
    <w:rsid w:val="000F293A"/>
    <w:rsid w:val="000F2A08"/>
    <w:rsid w:val="001045AA"/>
    <w:rsid w:val="0010553E"/>
    <w:rsid w:val="00120D3B"/>
    <w:rsid w:val="00132EF8"/>
    <w:rsid w:val="00133A11"/>
    <w:rsid w:val="001424EA"/>
    <w:rsid w:val="00153CB6"/>
    <w:rsid w:val="00157A02"/>
    <w:rsid w:val="00161F83"/>
    <w:rsid w:val="00163FBB"/>
    <w:rsid w:val="00164B61"/>
    <w:rsid w:val="0016639B"/>
    <w:rsid w:val="00171A6F"/>
    <w:rsid w:val="00172EC7"/>
    <w:rsid w:val="001736DD"/>
    <w:rsid w:val="00184EC7"/>
    <w:rsid w:val="00185DBF"/>
    <w:rsid w:val="00194E5C"/>
    <w:rsid w:val="001A7F18"/>
    <w:rsid w:val="001A7FA9"/>
    <w:rsid w:val="001B74CC"/>
    <w:rsid w:val="001B76D1"/>
    <w:rsid w:val="001C2870"/>
    <w:rsid w:val="001C3484"/>
    <w:rsid w:val="001C67E1"/>
    <w:rsid w:val="001C7BC6"/>
    <w:rsid w:val="001D0EAB"/>
    <w:rsid w:val="001D328B"/>
    <w:rsid w:val="001D3393"/>
    <w:rsid w:val="001D7E82"/>
    <w:rsid w:val="001F5B66"/>
    <w:rsid w:val="00204989"/>
    <w:rsid w:val="002104E3"/>
    <w:rsid w:val="00213589"/>
    <w:rsid w:val="00214C7E"/>
    <w:rsid w:val="00222F90"/>
    <w:rsid w:val="00234AAD"/>
    <w:rsid w:val="00242370"/>
    <w:rsid w:val="002518EA"/>
    <w:rsid w:val="00272B1D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07E4D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A2E59"/>
    <w:rsid w:val="003A42DE"/>
    <w:rsid w:val="003B1B72"/>
    <w:rsid w:val="003B73C3"/>
    <w:rsid w:val="003D232D"/>
    <w:rsid w:val="004153DC"/>
    <w:rsid w:val="00423157"/>
    <w:rsid w:val="004440BE"/>
    <w:rsid w:val="0044693A"/>
    <w:rsid w:val="0045437E"/>
    <w:rsid w:val="00460179"/>
    <w:rsid w:val="0046507C"/>
    <w:rsid w:val="00472830"/>
    <w:rsid w:val="00484B61"/>
    <w:rsid w:val="00487FEB"/>
    <w:rsid w:val="004937A9"/>
    <w:rsid w:val="004A3F4E"/>
    <w:rsid w:val="004A4CD9"/>
    <w:rsid w:val="004A561C"/>
    <w:rsid w:val="004B76D8"/>
    <w:rsid w:val="004C0367"/>
    <w:rsid w:val="004E3202"/>
    <w:rsid w:val="004E49BC"/>
    <w:rsid w:val="004E5546"/>
    <w:rsid w:val="004F11CE"/>
    <w:rsid w:val="004F62E3"/>
    <w:rsid w:val="00502734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86ED9"/>
    <w:rsid w:val="005940B5"/>
    <w:rsid w:val="005C0651"/>
    <w:rsid w:val="005C177C"/>
    <w:rsid w:val="005C3FB9"/>
    <w:rsid w:val="005C6040"/>
    <w:rsid w:val="005F202E"/>
    <w:rsid w:val="005F4ED2"/>
    <w:rsid w:val="0060356D"/>
    <w:rsid w:val="00610660"/>
    <w:rsid w:val="00613157"/>
    <w:rsid w:val="00615AEB"/>
    <w:rsid w:val="0063065C"/>
    <w:rsid w:val="00631211"/>
    <w:rsid w:val="00634EF3"/>
    <w:rsid w:val="00642504"/>
    <w:rsid w:val="00643078"/>
    <w:rsid w:val="00661E3B"/>
    <w:rsid w:val="00667370"/>
    <w:rsid w:val="00684C99"/>
    <w:rsid w:val="00692E47"/>
    <w:rsid w:val="006A2A10"/>
    <w:rsid w:val="006A405A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62767"/>
    <w:rsid w:val="00767B80"/>
    <w:rsid w:val="007724A0"/>
    <w:rsid w:val="00791A36"/>
    <w:rsid w:val="007A1313"/>
    <w:rsid w:val="007A7AB2"/>
    <w:rsid w:val="007A7E8A"/>
    <w:rsid w:val="007B5D90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9309C"/>
    <w:rsid w:val="008A208E"/>
    <w:rsid w:val="008A43DA"/>
    <w:rsid w:val="008B476F"/>
    <w:rsid w:val="008C1DC8"/>
    <w:rsid w:val="008D14AA"/>
    <w:rsid w:val="008D4835"/>
    <w:rsid w:val="008E28C8"/>
    <w:rsid w:val="008F0774"/>
    <w:rsid w:val="008F35B7"/>
    <w:rsid w:val="009030B3"/>
    <w:rsid w:val="009036A0"/>
    <w:rsid w:val="009051F1"/>
    <w:rsid w:val="00916064"/>
    <w:rsid w:val="0092153D"/>
    <w:rsid w:val="00923DAD"/>
    <w:rsid w:val="00927D95"/>
    <w:rsid w:val="00931568"/>
    <w:rsid w:val="00932197"/>
    <w:rsid w:val="00940B84"/>
    <w:rsid w:val="00942812"/>
    <w:rsid w:val="00944FEA"/>
    <w:rsid w:val="00945904"/>
    <w:rsid w:val="00947041"/>
    <w:rsid w:val="00952834"/>
    <w:rsid w:val="009601FD"/>
    <w:rsid w:val="00963A46"/>
    <w:rsid w:val="00971307"/>
    <w:rsid w:val="00973A94"/>
    <w:rsid w:val="009743FC"/>
    <w:rsid w:val="00974A4C"/>
    <w:rsid w:val="009754D4"/>
    <w:rsid w:val="009925A9"/>
    <w:rsid w:val="00995660"/>
    <w:rsid w:val="009A0D85"/>
    <w:rsid w:val="009A64C3"/>
    <w:rsid w:val="009B7F07"/>
    <w:rsid w:val="009C258B"/>
    <w:rsid w:val="009C439E"/>
    <w:rsid w:val="009D567B"/>
    <w:rsid w:val="009D7B1D"/>
    <w:rsid w:val="00A01D53"/>
    <w:rsid w:val="00A01F6B"/>
    <w:rsid w:val="00A179B5"/>
    <w:rsid w:val="00A274AC"/>
    <w:rsid w:val="00A3102F"/>
    <w:rsid w:val="00A42E08"/>
    <w:rsid w:val="00A53770"/>
    <w:rsid w:val="00A669F1"/>
    <w:rsid w:val="00A80638"/>
    <w:rsid w:val="00A85E7E"/>
    <w:rsid w:val="00A86CF7"/>
    <w:rsid w:val="00A91A67"/>
    <w:rsid w:val="00A9571C"/>
    <w:rsid w:val="00AA159E"/>
    <w:rsid w:val="00AA32A5"/>
    <w:rsid w:val="00AA3FEA"/>
    <w:rsid w:val="00AC70E4"/>
    <w:rsid w:val="00AD0F9C"/>
    <w:rsid w:val="00AD3FA3"/>
    <w:rsid w:val="00AD7090"/>
    <w:rsid w:val="00AF1872"/>
    <w:rsid w:val="00AF6CE5"/>
    <w:rsid w:val="00B000C0"/>
    <w:rsid w:val="00B014F8"/>
    <w:rsid w:val="00B06423"/>
    <w:rsid w:val="00B244B1"/>
    <w:rsid w:val="00B3470C"/>
    <w:rsid w:val="00B34B39"/>
    <w:rsid w:val="00B37524"/>
    <w:rsid w:val="00B47385"/>
    <w:rsid w:val="00B5394B"/>
    <w:rsid w:val="00B62D59"/>
    <w:rsid w:val="00B65DDA"/>
    <w:rsid w:val="00B66027"/>
    <w:rsid w:val="00B67653"/>
    <w:rsid w:val="00B743E8"/>
    <w:rsid w:val="00B75F4A"/>
    <w:rsid w:val="00B777E2"/>
    <w:rsid w:val="00B9171F"/>
    <w:rsid w:val="00B92CAD"/>
    <w:rsid w:val="00B9392C"/>
    <w:rsid w:val="00BA0EAF"/>
    <w:rsid w:val="00BA1EB6"/>
    <w:rsid w:val="00BA2AFA"/>
    <w:rsid w:val="00BA58EA"/>
    <w:rsid w:val="00BB0161"/>
    <w:rsid w:val="00BC168A"/>
    <w:rsid w:val="00BC6814"/>
    <w:rsid w:val="00BE692A"/>
    <w:rsid w:val="00BE6C75"/>
    <w:rsid w:val="00C01570"/>
    <w:rsid w:val="00C24F61"/>
    <w:rsid w:val="00C302F0"/>
    <w:rsid w:val="00C42C01"/>
    <w:rsid w:val="00C508FA"/>
    <w:rsid w:val="00C62CB6"/>
    <w:rsid w:val="00C6353A"/>
    <w:rsid w:val="00C6625A"/>
    <w:rsid w:val="00C96E46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A7C"/>
    <w:rsid w:val="00D42D38"/>
    <w:rsid w:val="00D46529"/>
    <w:rsid w:val="00D54A12"/>
    <w:rsid w:val="00D61E09"/>
    <w:rsid w:val="00D940A7"/>
    <w:rsid w:val="00DA1F55"/>
    <w:rsid w:val="00DC1806"/>
    <w:rsid w:val="00DC3824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6C2A"/>
    <w:rsid w:val="00E91E06"/>
    <w:rsid w:val="00E937E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789B"/>
    <w:rsid w:val="00F41AA0"/>
    <w:rsid w:val="00F50E52"/>
    <w:rsid w:val="00F5369D"/>
    <w:rsid w:val="00F770AA"/>
    <w:rsid w:val="00F81ED3"/>
    <w:rsid w:val="00F84A49"/>
    <w:rsid w:val="00F862FE"/>
    <w:rsid w:val="00FA51CA"/>
    <w:rsid w:val="00FA7673"/>
    <w:rsid w:val="00FC3517"/>
    <w:rsid w:val="00FC48A6"/>
    <w:rsid w:val="00FC4FCB"/>
    <w:rsid w:val="00FD13D4"/>
    <w:rsid w:val="00FE5CDE"/>
    <w:rsid w:val="00FF378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2020-12-07T12:08:00Z</cp:lastPrinted>
  <dcterms:created xsi:type="dcterms:W3CDTF">2020-12-08T14:06:00Z</dcterms:created>
  <dcterms:modified xsi:type="dcterms:W3CDTF">2020-12-08T14:09:00Z</dcterms:modified>
</cp:coreProperties>
</file>