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7F5EFC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30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.10.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695161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2</w:t>
            </w:r>
            <w:r w:rsidR="0044545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7F5EF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41795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  <w:r w:rsidR="0069516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161" w:rsidRPr="00695161" w:rsidRDefault="00695161" w:rsidP="0069516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11.08.2015 № 261</w:t>
      </w:r>
    </w:p>
    <w:p w:rsidR="003813DF" w:rsidRDefault="003813DF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95A" w:rsidRPr="00406C88" w:rsidRDefault="0041795A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695161" w:rsidP="00B6726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95161">
        <w:rPr>
          <w:rFonts w:ascii="Times New Roman" w:hAnsi="Times New Roman" w:cs="Times New Roman"/>
          <w:sz w:val="28"/>
          <w:szCs w:val="28"/>
        </w:rPr>
        <w:t xml:space="preserve">В целях выявления и минимизации коррупционных рисков при осуществлении закупок товаров, работ, услуг для обеспечения муниципальных нужд, 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Указа Президента Российской Федерации </w:t>
      </w:r>
      <w:r w:rsidRPr="00695161">
        <w:rPr>
          <w:rFonts w:ascii="Times New Roman" w:hAnsi="Times New Roman" w:cs="Times New Roman"/>
          <w:sz w:val="28"/>
          <w:szCs w:val="28"/>
        </w:rPr>
        <w:t>от 29.06.2018 № 378 «О национальном плане противодействия коррупции на 2018-2020 год</w:t>
      </w:r>
      <w:r w:rsidR="00B5794F">
        <w:rPr>
          <w:rFonts w:ascii="Times New Roman" w:hAnsi="Times New Roman" w:cs="Times New Roman"/>
          <w:sz w:val="28"/>
          <w:szCs w:val="28"/>
        </w:rPr>
        <w:t>ы</w:t>
      </w:r>
      <w:r w:rsidRPr="00695161">
        <w:rPr>
          <w:rFonts w:ascii="Times New Roman" w:hAnsi="Times New Roman" w:cs="Times New Roman"/>
          <w:sz w:val="28"/>
          <w:szCs w:val="28"/>
        </w:rPr>
        <w:t>»</w:t>
      </w:r>
      <w:r w:rsidR="00445454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B5794F" w:rsidRPr="00B5794F" w:rsidRDefault="00B5794F" w:rsidP="00B67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4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1.</w:t>
      </w:r>
      <w:r w:rsidR="00B6726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B5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подразделении</w:t>
      </w: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администрации Лихославльского района, утвержденное постановлением администрации Лихославльского района от 11.08.2015 № 261 </w:t>
      </w:r>
      <w:r w:rsid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="000B0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94F" w:rsidRPr="00B5794F" w:rsidRDefault="00B5794F" w:rsidP="00B67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5 раздела </w:t>
      </w:r>
      <w:r w:rsidRPr="00B57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подпунктом «д» следующего содержания:</w:t>
      </w:r>
    </w:p>
    <w:p w:rsidR="00B5794F" w:rsidRPr="00B5794F" w:rsidRDefault="00B5794F" w:rsidP="00B67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>«д) обеспечение системы управления коррупционными рисками, присущими закупочной деятельности и соответствия реализуемых мер по профилактике коррупции реальным или возможным способам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ресурсов.»;</w:t>
      </w:r>
    </w:p>
    <w:p w:rsidR="00B5794F" w:rsidRPr="00B5794F" w:rsidRDefault="00B5794F" w:rsidP="00B67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6 раздела </w:t>
      </w:r>
      <w:r w:rsidRPr="00B57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подпунктом «н» следующего содержания:</w:t>
      </w:r>
    </w:p>
    <w:p w:rsidR="00B5794F" w:rsidRPr="00B5794F" w:rsidRDefault="00B5794F" w:rsidP="00B67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>«н) проведение оценки коррупционных рисков при осуществлении закупок товаров, работ, услуг для обеспечения муниципальных нужд</w:t>
      </w:r>
      <w:r w:rsidR="0073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794F" w:rsidRPr="00B5794F" w:rsidRDefault="00B5794F" w:rsidP="00B67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7 раздела </w:t>
      </w:r>
      <w:r w:rsidRPr="00B57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подпунктом «з» следующего содержания:</w:t>
      </w:r>
    </w:p>
    <w:p w:rsidR="00B5794F" w:rsidRPr="00B5794F" w:rsidRDefault="00B5794F" w:rsidP="00B67269">
      <w:pP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«з) проводит оценку коррупционных рисков регулярно (раз в три года) и при существенном изменении применимых обстоятельств (изменение организационно-штатной структуры администрации Лихославльского района, перераспределение полномочий между структурными подразделениями администрации Лихославльского района, выявление новых коррупционных рисков, выявление фактов совершения коррупционных правонарушений, изменение законодательства Российской Федерации о закупочной деятельности и других применимых нормативных правовых и иных актов и т.д.). К проведению оценки коррупционных рисков в данной сфере могут быть привлечены другие муниципальные служащие </w:t>
      </w: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(работники), непосредственно участвующие в осуществлении закупочных процедур, а также иные лица.».</w:t>
      </w:r>
    </w:p>
    <w:p w:rsidR="00B5794F" w:rsidRPr="00B5794F" w:rsidRDefault="00B5794F" w:rsidP="00B67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администрации, управляющего делами администрации Лихославльского района </w:t>
      </w:r>
      <w:proofErr w:type="spellStart"/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О.Б.Громову</w:t>
      </w:r>
      <w:proofErr w:type="spellEnd"/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4F" w:rsidRPr="00B5794F" w:rsidRDefault="00B5794F" w:rsidP="00B67269">
      <w:pPr>
        <w:widowControl w:val="0"/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5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24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Pr="00B5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подписания, подлежит официальному опубликованию в газете «Наша жизнь» и размещению на официальном сайте Лихославльского муниципального района в информационно-телекоммуникационной сети Интернет.</w:t>
      </w:r>
    </w:p>
    <w:p w:rsidR="00A77097" w:rsidRDefault="00A77097" w:rsidP="007448B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96" w:rsidRPr="00406C88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CE1832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E72942" w:rsidRPr="00E72942" w:rsidRDefault="00E72942" w:rsidP="007A5C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2942" w:rsidRPr="00E72942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0023"/>
    <w:rsid w:val="000B201C"/>
    <w:rsid w:val="000B3B56"/>
    <w:rsid w:val="000B5167"/>
    <w:rsid w:val="000C4505"/>
    <w:rsid w:val="00132AD4"/>
    <w:rsid w:val="0013515E"/>
    <w:rsid w:val="00150E8B"/>
    <w:rsid w:val="00155A18"/>
    <w:rsid w:val="001709AE"/>
    <w:rsid w:val="00175FE1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12DB4"/>
    <w:rsid w:val="00216F28"/>
    <w:rsid w:val="002327CC"/>
    <w:rsid w:val="00234480"/>
    <w:rsid w:val="00240903"/>
    <w:rsid w:val="0024379A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B33FF"/>
    <w:rsid w:val="002B3760"/>
    <w:rsid w:val="002E3661"/>
    <w:rsid w:val="00311FCF"/>
    <w:rsid w:val="0031289B"/>
    <w:rsid w:val="00313384"/>
    <w:rsid w:val="00316C66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795A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72D6F"/>
    <w:rsid w:val="005C51AF"/>
    <w:rsid w:val="005E0345"/>
    <w:rsid w:val="005F63DA"/>
    <w:rsid w:val="00601063"/>
    <w:rsid w:val="00623338"/>
    <w:rsid w:val="00630454"/>
    <w:rsid w:val="0063400D"/>
    <w:rsid w:val="006379F7"/>
    <w:rsid w:val="006563CD"/>
    <w:rsid w:val="00672FFC"/>
    <w:rsid w:val="00684C99"/>
    <w:rsid w:val="00685CFF"/>
    <w:rsid w:val="006941E8"/>
    <w:rsid w:val="00695161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3484E"/>
    <w:rsid w:val="00737B54"/>
    <w:rsid w:val="007448B2"/>
    <w:rsid w:val="007478FE"/>
    <w:rsid w:val="007544A3"/>
    <w:rsid w:val="00760CF4"/>
    <w:rsid w:val="00762CD9"/>
    <w:rsid w:val="00763E40"/>
    <w:rsid w:val="00774991"/>
    <w:rsid w:val="0079446C"/>
    <w:rsid w:val="00794FF4"/>
    <w:rsid w:val="007A5CB1"/>
    <w:rsid w:val="007C2D69"/>
    <w:rsid w:val="007D2244"/>
    <w:rsid w:val="007D2335"/>
    <w:rsid w:val="007E0413"/>
    <w:rsid w:val="007F5EFC"/>
    <w:rsid w:val="007F722E"/>
    <w:rsid w:val="00801A42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0371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A25496"/>
    <w:rsid w:val="00A51B37"/>
    <w:rsid w:val="00A5456B"/>
    <w:rsid w:val="00A545A7"/>
    <w:rsid w:val="00A54B93"/>
    <w:rsid w:val="00A6452C"/>
    <w:rsid w:val="00A77097"/>
    <w:rsid w:val="00A831DC"/>
    <w:rsid w:val="00A85003"/>
    <w:rsid w:val="00AC065A"/>
    <w:rsid w:val="00AC1643"/>
    <w:rsid w:val="00AC1F7F"/>
    <w:rsid w:val="00AC2C8A"/>
    <w:rsid w:val="00AC3213"/>
    <w:rsid w:val="00B0668A"/>
    <w:rsid w:val="00B23678"/>
    <w:rsid w:val="00B3112E"/>
    <w:rsid w:val="00B5794F"/>
    <w:rsid w:val="00B61F88"/>
    <w:rsid w:val="00B67269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48F"/>
    <w:rsid w:val="00C50725"/>
    <w:rsid w:val="00C50AB6"/>
    <w:rsid w:val="00C54075"/>
    <w:rsid w:val="00C66AA2"/>
    <w:rsid w:val="00C84939"/>
    <w:rsid w:val="00CC78A3"/>
    <w:rsid w:val="00CD3C51"/>
    <w:rsid w:val="00CE1832"/>
    <w:rsid w:val="00CE76D9"/>
    <w:rsid w:val="00D04963"/>
    <w:rsid w:val="00D4502D"/>
    <w:rsid w:val="00D475CE"/>
    <w:rsid w:val="00D51240"/>
    <w:rsid w:val="00D56D06"/>
    <w:rsid w:val="00D63D5C"/>
    <w:rsid w:val="00D74BEE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2020-10-30T09:24:00Z</cp:lastPrinted>
  <dcterms:created xsi:type="dcterms:W3CDTF">2020-10-30T09:27:00Z</dcterms:created>
  <dcterms:modified xsi:type="dcterms:W3CDTF">2020-10-30T09:49:00Z</dcterms:modified>
</cp:coreProperties>
</file>