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6B" w:rsidRPr="0043736B" w:rsidRDefault="0043736B" w:rsidP="0043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ЛИХОСЛАВЛЬСКОГО РАЙОНА</w:t>
      </w:r>
    </w:p>
    <w:p w:rsidR="0043736B" w:rsidRPr="0043736B" w:rsidRDefault="0043736B" w:rsidP="0043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43736B" w:rsidRPr="0043736B" w:rsidRDefault="0043736B" w:rsidP="0043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36B" w:rsidRPr="0043736B" w:rsidRDefault="0043736B" w:rsidP="0043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43736B" w:rsidRPr="0043736B" w:rsidRDefault="0043736B" w:rsidP="00437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5090"/>
      </w:tblGrid>
      <w:tr w:rsidR="0043736B" w:rsidRPr="0043736B" w:rsidTr="00ED72AF">
        <w:tc>
          <w:tcPr>
            <w:tcW w:w="2506" w:type="pct"/>
          </w:tcPr>
          <w:p w:rsidR="0043736B" w:rsidRPr="0043736B" w:rsidRDefault="00326521" w:rsidP="0043736B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</w:t>
            </w:r>
            <w:r w:rsidR="00733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07.</w:t>
            </w:r>
            <w:r w:rsidR="0043736B" w:rsidRPr="00437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494" w:type="pct"/>
          </w:tcPr>
          <w:p w:rsidR="0043736B" w:rsidRPr="0043736B" w:rsidRDefault="0043736B" w:rsidP="00733427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3265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181</w:t>
            </w:r>
            <w:r w:rsidRPr="00437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43736B" w:rsidRPr="0043736B" w:rsidTr="00ED72AF">
        <w:tc>
          <w:tcPr>
            <w:tcW w:w="5000" w:type="pct"/>
            <w:gridSpan w:val="2"/>
          </w:tcPr>
          <w:p w:rsidR="0043736B" w:rsidRPr="0043736B" w:rsidRDefault="0043736B" w:rsidP="0043736B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43736B" w:rsidRPr="0043736B" w:rsidRDefault="0043736B" w:rsidP="00437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6B" w:rsidRPr="0043736B" w:rsidRDefault="0043736B" w:rsidP="00437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6B" w:rsidRPr="0043736B" w:rsidRDefault="0043736B" w:rsidP="0043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Лихославльского района от 24.01.2018 № 37-1</w:t>
      </w:r>
    </w:p>
    <w:p w:rsidR="0043736B" w:rsidRDefault="0043736B" w:rsidP="0043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21" w:rsidRDefault="00326521" w:rsidP="0043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6B" w:rsidRPr="0043736B" w:rsidRDefault="0043736B" w:rsidP="007D3A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</w:pP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руководствуясь </w:t>
      </w:r>
      <w:r w:rsidR="00B8525F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решением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Собрания депутатов Лихославльского района </w:t>
      </w:r>
      <w:r w:rsidR="00B8525F">
        <w:rPr>
          <w:rFonts w:ascii="Times New Roman" w:eastAsia="Calibri" w:hAnsi="Times New Roman" w:cs="Times New Roman"/>
          <w:sz w:val="28"/>
          <w:szCs w:val="28"/>
          <w:lang w:eastAsia="ru-RU"/>
        </w:rPr>
        <w:t>от 25.12.2019 № 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 </w:t>
      </w:r>
      <w:r w:rsidR="00D6357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бюджете муниципального образования </w:t>
      </w:r>
      <w:r w:rsidR="00D6357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>Лихославльский район</w:t>
      </w:r>
      <w:r w:rsidR="00D6357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2020 и плановый период 2021 и 2022 годов</w:t>
      </w:r>
      <w:r w:rsidR="00D6357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р</w:t>
      </w:r>
      <w:r w:rsidR="00B8525F">
        <w:rPr>
          <w:rFonts w:ascii="Times New Roman" w:eastAsia="Calibri" w:hAnsi="Times New Roman" w:cs="Times New Roman"/>
          <w:sz w:val="28"/>
          <w:szCs w:val="28"/>
          <w:lang w:eastAsia="ru-RU"/>
        </w:rPr>
        <w:t>едакции решений от 31.03.2020 № 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58),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Лихославльского района Тверской области, утвержденным постановлением администрации Лихославльского района от 16.09.2013 </w:t>
      </w:r>
      <w:r w:rsidR="00B8525F">
        <w:rPr>
          <w:rFonts w:ascii="Times New Roman" w:eastAsia="Calibri" w:hAnsi="Times New Roman" w:cs="Times New Roman"/>
          <w:sz w:val="28"/>
          <w:szCs w:val="28"/>
          <w:lang w:eastAsia="ru-RU"/>
        </w:rPr>
        <w:t>№ 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>175 (в редакци</w:t>
      </w:r>
      <w:r w:rsidR="00B8525F">
        <w:rPr>
          <w:rFonts w:ascii="Times New Roman" w:eastAsia="Calibri" w:hAnsi="Times New Roman" w:cs="Times New Roman"/>
          <w:sz w:val="28"/>
          <w:szCs w:val="28"/>
          <w:lang w:eastAsia="ru-RU"/>
        </w:rPr>
        <w:t>и постановлений от 27.02.2015 № 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>76-1, от 12.10.2015 № 347, от 30</w:t>
      </w:r>
      <w:r w:rsidR="00B8525F">
        <w:rPr>
          <w:rFonts w:ascii="Times New Roman" w:eastAsia="Calibri" w:hAnsi="Times New Roman" w:cs="Times New Roman"/>
          <w:sz w:val="28"/>
          <w:szCs w:val="28"/>
          <w:lang w:eastAsia="ru-RU"/>
        </w:rPr>
        <w:t>.12.2015 № 473, от 27.11.2017 № 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409), администрация Лихославльского района </w:t>
      </w:r>
      <w:r w:rsidRPr="0043736B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43736B" w:rsidRPr="0043736B" w:rsidRDefault="0043736B" w:rsidP="007D3A6E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муниципальную программу Лихославльского района 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образования Лихославльского района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2018-2022 годы, утвержденную постановлением администрации Лихославльского района от 24.01.2018 № 37-1 (в редакции постановлений от 24.04.2018 № 177, от 14.06.2018 № 257-1, от 02.08.2018 №342-2, от 10.10.2018 № 406-1, от 22.01.2019 №8-7, от 15.03.2019 № 88-2, от 06.06.2019 № 179-1, от 12.07.2019 № 217-1, от 26.09.2019 № 303, от20.01.2020 №</w:t>
      </w:r>
      <w:r w:rsidR="00B6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8-5) (далее – Программа) следующие изменения: </w:t>
      </w:r>
    </w:p>
    <w:p w:rsidR="0043736B" w:rsidRPr="0043736B" w:rsidRDefault="0043736B" w:rsidP="007D3A6E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паспорте Программы раздел 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и источники финансирования программы по годам её реализации в разрезе подпрограмм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3736B" w:rsidRPr="0043736B" w:rsidRDefault="00D6357B" w:rsidP="0043736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970"/>
        <w:gridCol w:w="1091"/>
        <w:gridCol w:w="1091"/>
        <w:gridCol w:w="1091"/>
        <w:gridCol w:w="1091"/>
        <w:gridCol w:w="1092"/>
        <w:gridCol w:w="1163"/>
      </w:tblGrid>
      <w:tr w:rsidR="0043736B" w:rsidRPr="0043736B" w:rsidTr="0043736B">
        <w:trPr>
          <w:jc w:val="center"/>
        </w:trPr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36B" w:rsidRPr="0043736B" w:rsidRDefault="0043736B" w:rsidP="0043736B">
            <w:pPr>
              <w:spacing w:after="0" w:line="240" w:lineRule="auto"/>
              <w:ind w:left="-94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мероприятий Программы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79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3736B" w:rsidRPr="0043736B" w:rsidTr="0043736B">
        <w:trPr>
          <w:jc w:val="center"/>
        </w:trPr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36B" w:rsidRPr="0043736B" w:rsidRDefault="0043736B" w:rsidP="0043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79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35816,9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71760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40182,1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147759</w:t>
            </w:r>
          </w:p>
        </w:tc>
      </w:tr>
      <w:tr w:rsidR="0043736B" w:rsidRPr="0043736B" w:rsidTr="0043736B">
        <w:trPr>
          <w:jc w:val="center"/>
        </w:trPr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36B" w:rsidRPr="0043736B" w:rsidRDefault="0043736B" w:rsidP="0043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79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tabs>
                <w:tab w:val="left" w:pos="3780"/>
              </w:tabs>
              <w:spacing w:after="0" w:line="240" w:lineRule="auto"/>
              <w:ind w:left="-1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206956,6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tabs>
                <w:tab w:val="left" w:pos="3780"/>
              </w:tabs>
              <w:spacing w:after="0" w:line="240" w:lineRule="auto"/>
              <w:ind w:left="-6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266963,8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tabs>
                <w:tab w:val="left" w:pos="3780"/>
              </w:tabs>
              <w:spacing w:after="0" w:line="240" w:lineRule="auto"/>
              <w:ind w:left="-84"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226865,1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185"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189631,2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59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189631,2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74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1080047,9</w:t>
            </w:r>
          </w:p>
        </w:tc>
      </w:tr>
      <w:tr w:rsidR="0043736B" w:rsidRPr="0043736B" w:rsidTr="0043736B">
        <w:trPr>
          <w:jc w:val="center"/>
        </w:trPr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36B" w:rsidRPr="0043736B" w:rsidRDefault="0043736B" w:rsidP="0043736B">
            <w:pPr>
              <w:spacing w:after="0" w:line="240" w:lineRule="auto"/>
              <w:ind w:left="-94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79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150493,4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152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169440,3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139358,4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185"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121331,1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59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111681,8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7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692305</w:t>
            </w:r>
          </w:p>
        </w:tc>
      </w:tr>
      <w:tr w:rsidR="0043736B" w:rsidRPr="0043736B" w:rsidTr="0043736B">
        <w:trPr>
          <w:trHeight w:val="408"/>
          <w:jc w:val="center"/>
        </w:trPr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43736B" w:rsidRDefault="0043736B" w:rsidP="0043736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79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393266,9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152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508164,1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170"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406405,6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185"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310962,3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201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301313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74"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1920111,9</w:t>
            </w:r>
          </w:p>
        </w:tc>
      </w:tr>
    </w:tbl>
    <w:p w:rsidR="0043736B" w:rsidRPr="00EC296A" w:rsidRDefault="00F05502" w:rsidP="00437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736B" w:rsidRPr="00EC2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36B" w:rsidRPr="0043736B" w:rsidRDefault="0043736B" w:rsidP="00437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Таблицу 1 Главы 3 Подраздела </w:t>
      </w:r>
      <w:r w:rsidRPr="00437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437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1 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дошкольного и общего образования как института социального развития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изложить в следующей редакции:</w:t>
      </w:r>
    </w:p>
    <w:p w:rsidR="0043736B" w:rsidRPr="0043736B" w:rsidRDefault="00D6357B" w:rsidP="0043736B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43736B" w:rsidRPr="0043736B">
        <w:rPr>
          <w:rFonts w:ascii="Times New Roman" w:eastAsia="Calibri" w:hAnsi="Times New Roman" w:cs="Times New Roman"/>
          <w:sz w:val="28"/>
          <w:szCs w:val="28"/>
          <w:lang w:eastAsia="ar-SA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562"/>
        <w:gridCol w:w="3441"/>
        <w:gridCol w:w="1032"/>
        <w:gridCol w:w="1032"/>
        <w:gridCol w:w="1032"/>
        <w:gridCol w:w="1032"/>
        <w:gridCol w:w="1032"/>
        <w:gridCol w:w="1032"/>
      </w:tblGrid>
      <w:tr w:rsidR="0043736B" w:rsidRPr="00C20A5A" w:rsidTr="00973CC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36B" w:rsidRPr="00C20A5A" w:rsidRDefault="0043736B" w:rsidP="0043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36B" w:rsidRPr="00C20A5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подпрограммы 1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C20A5A" w:rsidRDefault="0043736B" w:rsidP="004373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бюджетных ассигнований, тыс. руб.</w:t>
            </w:r>
          </w:p>
        </w:tc>
      </w:tr>
      <w:tr w:rsidR="0043736B" w:rsidRPr="00C20A5A" w:rsidTr="00973CC3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C20A5A" w:rsidRDefault="0043736B" w:rsidP="0043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C20A5A" w:rsidRDefault="0043736B" w:rsidP="0043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43736B" w:rsidRPr="00C20A5A" w:rsidTr="00973C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C20A5A" w:rsidRDefault="0043736B" w:rsidP="00437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C20A5A" w:rsidRDefault="0043736B" w:rsidP="00437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Всего, в том числе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385249,3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499839,8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394496,3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299952,4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293030,3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1872568,1</w:t>
            </w:r>
          </w:p>
        </w:tc>
      </w:tr>
      <w:tr w:rsidR="0043736B" w:rsidRPr="00C20A5A" w:rsidTr="00973C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C20A5A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C20A5A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="00D6357B"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системы дошкольного образования в Лихославльском районе</w:t>
            </w:r>
            <w:r w:rsidR="00D6357B"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163948,6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257578,6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201608,5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108837,7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106307,7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838281,1</w:t>
            </w:r>
          </w:p>
        </w:tc>
      </w:tr>
      <w:tr w:rsidR="0043736B" w:rsidRPr="00C20A5A" w:rsidTr="00973C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C20A5A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C20A5A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</w:t>
            </w:r>
            <w:r w:rsidR="00D6357B"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потребностей населения в получении услуг общего образования</w:t>
            </w:r>
            <w:r w:rsidR="00D6357B"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130499,4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140604,2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127283,3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127847,2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127847,2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654081,3</w:t>
            </w:r>
          </w:p>
        </w:tc>
      </w:tr>
      <w:tr w:rsidR="0043736B" w:rsidRPr="00C20A5A" w:rsidTr="00973C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C20A5A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C20A5A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 </w:t>
            </w:r>
            <w:r w:rsidR="00D6357B"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</w:t>
            </w:r>
            <w:r w:rsidR="00D6357B"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56539,8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67320,6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33402,3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31731,1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218726,8</w:t>
            </w:r>
          </w:p>
        </w:tc>
      </w:tr>
      <w:tr w:rsidR="0043736B" w:rsidRPr="00C20A5A" w:rsidTr="00973C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C20A5A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C20A5A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 </w:t>
            </w:r>
            <w:r w:rsidR="00D6357B"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условий получения образования в муниципальных образовательных учреждений</w:t>
            </w:r>
            <w:r w:rsidR="00D6357B"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4752,4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4558,8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25746,5</w:t>
            </w:r>
          </w:p>
        </w:tc>
      </w:tr>
      <w:tr w:rsidR="0043736B" w:rsidRPr="00C20A5A" w:rsidTr="00973C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C20A5A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C20A5A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5 </w:t>
            </w:r>
            <w:r w:rsidR="00D6357B"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</w:t>
            </w:r>
            <w:r w:rsidR="00D6357B"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9510,7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8055,7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8055,7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7055,7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39872,8</w:t>
            </w:r>
          </w:p>
        </w:tc>
      </w:tr>
      <w:tr w:rsidR="0043736B" w:rsidRPr="00C20A5A" w:rsidTr="00973C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C20A5A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C20A5A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20A5A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 xml:space="preserve">адача 6 </w:t>
            </w:r>
            <w:r w:rsidR="00D6357B" w:rsidRPr="00C20A5A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«</w:t>
            </w:r>
            <w:r w:rsidRPr="00C20A5A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Создание условий для воспитания гармонично развитой творческой личности в условиях современного социума</w:t>
            </w:r>
            <w:r w:rsidR="00D6357B" w:rsidRPr="00C20A5A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11831,5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11281,9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9070,3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9070,3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51520</w:t>
            </w:r>
          </w:p>
        </w:tc>
      </w:tr>
      <w:tr w:rsidR="0043736B" w:rsidRPr="00C20A5A" w:rsidTr="00973C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C20A5A" w:rsidRDefault="0043736B" w:rsidP="0043736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C20A5A" w:rsidRDefault="0043736B" w:rsidP="0043736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7 </w:t>
            </w:r>
            <w:r w:rsidR="00D6357B"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  <w:r w:rsidR="00D6357B"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8131,3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8791,4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9321,7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9047,6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9047,6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44339,6</w:t>
            </w:r>
          </w:p>
        </w:tc>
      </w:tr>
      <w:tr w:rsidR="0043736B" w:rsidRPr="00C20A5A" w:rsidTr="00973C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C20A5A" w:rsidRDefault="0043736B" w:rsidP="0043736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C20A5A" w:rsidRDefault="0043736B" w:rsidP="0043736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C20A5A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D6357B" w:rsidRPr="00C20A5A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«</w:t>
            </w:r>
            <w:r w:rsidRPr="00C20A5A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 xml:space="preserve">Создание современной системы оценки </w:t>
            </w:r>
            <w:proofErr w:type="gramStart"/>
            <w:r w:rsidRPr="00C20A5A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индивидуальных образовательных достижений</w:t>
            </w:r>
            <w:proofErr w:type="gramEnd"/>
            <w:r w:rsidRPr="00C20A5A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="00D6357B" w:rsidRPr="00C20A5A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973CC3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3736B" w:rsidRPr="00EC296A" w:rsidRDefault="00F05502" w:rsidP="00437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736B" w:rsidRPr="00EC2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36B" w:rsidRPr="0043736B" w:rsidRDefault="0043736B" w:rsidP="00437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Таблицу 2 Подраздела </w:t>
      </w:r>
      <w:r w:rsidRPr="00437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администратора муниципальной программы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437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Обеспечивающая подпрограмма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изложить в следующей редакции:</w:t>
      </w:r>
    </w:p>
    <w:p w:rsidR="0043736B" w:rsidRPr="0043736B" w:rsidRDefault="00D6357B" w:rsidP="0043736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36B"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540"/>
        <w:gridCol w:w="3751"/>
        <w:gridCol w:w="963"/>
        <w:gridCol w:w="963"/>
        <w:gridCol w:w="1005"/>
        <w:gridCol w:w="1005"/>
        <w:gridCol w:w="963"/>
        <w:gridCol w:w="1005"/>
      </w:tblGrid>
      <w:tr w:rsidR="0043736B" w:rsidRPr="0043736B" w:rsidTr="0041132F"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Задачи обеспечивающей подпрограммы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napToGrid w:val="0"/>
              <w:spacing w:after="0" w:line="276" w:lineRule="auto"/>
              <w:ind w:firstLine="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бюджетных ассигнований, тыс. руб.</w:t>
            </w:r>
          </w:p>
        </w:tc>
      </w:tr>
      <w:tr w:rsidR="0043736B" w:rsidRPr="0043736B" w:rsidTr="0041132F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napToGrid w:val="0"/>
              <w:spacing w:after="0" w:line="276" w:lineRule="auto"/>
              <w:ind w:firstLine="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napToGrid w:val="0"/>
              <w:spacing w:after="0" w:line="276" w:lineRule="auto"/>
              <w:ind w:firstLine="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napToGrid w:val="0"/>
              <w:spacing w:after="0" w:line="276" w:lineRule="auto"/>
              <w:ind w:firstLine="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napToGrid w:val="0"/>
              <w:spacing w:after="0" w:line="276" w:lineRule="auto"/>
              <w:ind w:firstLine="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napToGrid w:val="0"/>
              <w:spacing w:after="0" w:line="276" w:lineRule="auto"/>
              <w:ind w:firstLine="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napToGrid w:val="0"/>
              <w:spacing w:after="0" w:line="276" w:lineRule="auto"/>
              <w:ind w:firstLine="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43736B" w:rsidRPr="0043736B" w:rsidTr="0041132F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6B" w:rsidRPr="0043736B" w:rsidRDefault="0043736B" w:rsidP="0043736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6B" w:rsidRPr="0043736B" w:rsidRDefault="0043736B" w:rsidP="0043736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47543,8</w:t>
            </w:r>
          </w:p>
        </w:tc>
      </w:tr>
      <w:tr w:rsidR="0043736B" w:rsidRPr="0043736B" w:rsidTr="0041132F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6B" w:rsidRPr="0043736B" w:rsidRDefault="0043736B" w:rsidP="004373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6B" w:rsidRPr="0043736B" w:rsidRDefault="0043736B" w:rsidP="0041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главного администратора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47543,8</w:t>
            </w:r>
          </w:p>
        </w:tc>
      </w:tr>
      <w:tr w:rsidR="0043736B" w:rsidRPr="0043736B" w:rsidTr="0041132F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6B" w:rsidRPr="0043736B" w:rsidRDefault="0043736B" w:rsidP="004373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6B" w:rsidRPr="0043736B" w:rsidRDefault="0043736B" w:rsidP="0041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контролю качества образования и организации образовательного процесса в муниципальных 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736B" w:rsidRPr="0043736B" w:rsidTr="0041132F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43736B" w:rsidRDefault="0043736B" w:rsidP="004373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43736B" w:rsidRDefault="0043736B" w:rsidP="0041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главного администратора программы по проведению мероприятий комплексной безопасности зданий и помещений 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3736B" w:rsidRPr="00EC296A" w:rsidRDefault="00F05502" w:rsidP="00437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5D38" w:rsidRPr="00EC2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36B" w:rsidRPr="0043736B" w:rsidRDefault="0043736B" w:rsidP="0043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к Программе изложить в новой редакции (прилагается).</w:t>
      </w:r>
    </w:p>
    <w:p w:rsidR="0043736B" w:rsidRPr="0043736B" w:rsidRDefault="0043736B" w:rsidP="0043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43736B" w:rsidRPr="0043736B" w:rsidRDefault="0043736B" w:rsidP="0043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</w:t>
      </w:r>
      <w:r w:rsidR="00004471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со дня его подписания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официальному опубликованию в газете 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жизнь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Лихославльского муниципального района в сети Интернет.</w:t>
      </w:r>
    </w:p>
    <w:p w:rsidR="0043736B" w:rsidRDefault="0043736B" w:rsidP="0043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2F" w:rsidRPr="0043736B" w:rsidRDefault="0041132F" w:rsidP="0043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43736B" w:rsidRPr="0043736B" w:rsidTr="0043736B">
        <w:tc>
          <w:tcPr>
            <w:tcW w:w="3333" w:type="pct"/>
            <w:shd w:val="clear" w:color="auto" w:fill="FFFFFF"/>
            <w:vAlign w:val="bottom"/>
            <w:hideMark/>
          </w:tcPr>
          <w:p w:rsidR="0043736B" w:rsidRPr="0043736B" w:rsidRDefault="007D3A6E" w:rsidP="007D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3736B" w:rsidRPr="0043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43736B" w:rsidRPr="0043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43736B" w:rsidRPr="0043736B" w:rsidRDefault="007D3A6E" w:rsidP="00437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</w:t>
            </w:r>
            <w:r w:rsidR="0041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Капытов</w:t>
            </w:r>
          </w:p>
        </w:tc>
      </w:tr>
    </w:tbl>
    <w:p w:rsidR="00CB367A" w:rsidRDefault="00CB367A" w:rsidP="00CB367A">
      <w:pPr>
        <w:spacing w:after="0"/>
        <w:sectPr w:rsidR="00CB367A" w:rsidSect="00595D3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"/>
        <w:gridCol w:w="379"/>
        <w:gridCol w:w="506"/>
        <w:gridCol w:w="506"/>
        <w:gridCol w:w="506"/>
        <w:gridCol w:w="377"/>
        <w:gridCol w:w="377"/>
        <w:gridCol w:w="380"/>
        <w:gridCol w:w="377"/>
        <w:gridCol w:w="380"/>
        <w:gridCol w:w="2243"/>
        <w:gridCol w:w="1215"/>
        <w:gridCol w:w="1313"/>
        <w:gridCol w:w="6819"/>
      </w:tblGrid>
      <w:tr w:rsidR="00CB367A" w:rsidRPr="00CB367A" w:rsidTr="0083211B">
        <w:trPr>
          <w:trHeight w:val="1059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B367A" w:rsidRPr="00CB367A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CB367A" w:rsidRPr="00CB367A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CB367A" w:rsidRPr="00CB367A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Лихославльского района </w:t>
            </w:r>
          </w:p>
          <w:p w:rsidR="00CB367A" w:rsidRPr="00CB367A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1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CB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CB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№ </w:t>
            </w:r>
            <w:r w:rsidR="002F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  <w:p w:rsidR="00CB367A" w:rsidRPr="00CB367A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67A" w:rsidRPr="00CB367A" w:rsidRDefault="00D6357B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367A" w:rsidRPr="00CB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муниципальной программе Лихославльского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367A" w:rsidRPr="00CB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образования Лихославльского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B367A" w:rsidRPr="00CB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2018-2022 годы</w:t>
            </w:r>
          </w:p>
        </w:tc>
      </w:tr>
    </w:tbl>
    <w:p w:rsidR="00CB367A" w:rsidRPr="00CB367A" w:rsidRDefault="00CB367A" w:rsidP="00CB367A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4" w:type="dxa"/>
        <w:jc w:val="center"/>
        <w:tblLayout w:type="fixed"/>
        <w:tblLook w:val="04A0" w:firstRow="1" w:lastRow="0" w:firstColumn="1" w:lastColumn="0" w:noHBand="0" w:noVBand="1"/>
      </w:tblPr>
      <w:tblGrid>
        <w:gridCol w:w="327"/>
        <w:gridCol w:w="326"/>
        <w:gridCol w:w="394"/>
        <w:gridCol w:w="442"/>
        <w:gridCol w:w="442"/>
        <w:gridCol w:w="326"/>
        <w:gridCol w:w="326"/>
        <w:gridCol w:w="438"/>
        <w:gridCol w:w="326"/>
        <w:gridCol w:w="334"/>
        <w:gridCol w:w="3159"/>
        <w:gridCol w:w="668"/>
        <w:gridCol w:w="523"/>
        <w:gridCol w:w="234"/>
        <w:gridCol w:w="1101"/>
        <w:gridCol w:w="904"/>
        <w:gridCol w:w="904"/>
        <w:gridCol w:w="904"/>
        <w:gridCol w:w="904"/>
        <w:gridCol w:w="904"/>
        <w:gridCol w:w="904"/>
        <w:gridCol w:w="904"/>
      </w:tblGrid>
      <w:tr w:rsidR="00CB367A" w:rsidRPr="00511AAF" w:rsidTr="00127A3A">
        <w:trPr>
          <w:trHeight w:val="227"/>
          <w:jc w:val="center"/>
        </w:trPr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муниципальной программы Лихославльского района Тверской области</w:t>
            </w:r>
          </w:p>
        </w:tc>
      </w:tr>
      <w:tr w:rsidR="00CB367A" w:rsidRPr="00511AAF" w:rsidTr="00127A3A">
        <w:trPr>
          <w:trHeight w:val="227"/>
          <w:jc w:val="center"/>
        </w:trPr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7A" w:rsidRPr="00511AAF" w:rsidRDefault="00D6357B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</w:t>
            </w:r>
            <w:r w:rsidR="00CB367A" w:rsidRPr="00511AA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Развитие системы образования Лихославльского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»</w:t>
            </w:r>
            <w:r w:rsidR="00CB367A" w:rsidRPr="00511AA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на 2018-2022 годы</w:t>
            </w:r>
          </w:p>
        </w:tc>
      </w:tr>
      <w:tr w:rsidR="00CB367A" w:rsidRPr="00511AAF" w:rsidTr="00127A3A">
        <w:trPr>
          <w:trHeight w:val="227"/>
          <w:jc w:val="center"/>
        </w:trPr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администратор муниципальной программы Лихославльского района Тверской области - Отдел образования Администрации Лихославльского района Тверской области</w:t>
            </w:r>
          </w:p>
        </w:tc>
      </w:tr>
      <w:tr w:rsidR="00CB367A" w:rsidRPr="00511AAF" w:rsidTr="00127A3A">
        <w:trPr>
          <w:trHeight w:val="227"/>
          <w:jc w:val="center"/>
        </w:trPr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Администратор муниципальной программы Лихославльского района Тверской области - Администрация Лихославльского района Тверской области (Отдел строительства и жилищно-коммунального хозяйства Администрации Лихославльского района Тверской области)</w:t>
            </w:r>
          </w:p>
        </w:tc>
      </w:tr>
      <w:tr w:rsidR="008E36D2" w:rsidRPr="00511AAF" w:rsidTr="00127A3A">
        <w:trPr>
          <w:trHeight w:val="227"/>
          <w:jc w:val="center"/>
        </w:trPr>
        <w:tc>
          <w:tcPr>
            <w:tcW w:w="6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Принятые обозначения и сокращения: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</w:tr>
      <w:tr w:rsidR="00CB367A" w:rsidRPr="00511AAF" w:rsidTr="00127A3A">
        <w:trPr>
          <w:trHeight w:val="227"/>
          <w:jc w:val="center"/>
        </w:trPr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1. Программа - муниципальная программа Лихославльского района Тверской области </w:t>
            </w:r>
            <w:r w:rsidR="00D6357B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iCs/>
                <w:lang w:eastAsia="ru-RU"/>
              </w:rPr>
              <w:t>Развитие системы образования Лихославльского района</w:t>
            </w:r>
            <w:r w:rsidR="00D6357B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511AA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2018-2022 годы</w:t>
            </w:r>
          </w:p>
        </w:tc>
      </w:tr>
      <w:tr w:rsidR="00CB367A" w:rsidRPr="00511AAF" w:rsidTr="00127A3A">
        <w:trPr>
          <w:trHeight w:val="227"/>
          <w:jc w:val="center"/>
        </w:trPr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2. Подпрограмма - подпрограмма муниципальной программы Лихославльского района Тверской области </w:t>
            </w:r>
            <w:r w:rsidR="00D6357B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iCs/>
                <w:lang w:eastAsia="ru-RU"/>
              </w:rPr>
              <w:t>Развитие системы образования Лихославльского района</w:t>
            </w:r>
            <w:r w:rsidR="00D6357B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511AA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2018-2022 годы</w:t>
            </w:r>
          </w:p>
        </w:tc>
      </w:tr>
      <w:tr w:rsidR="00CB367A" w:rsidRPr="00511AAF" w:rsidTr="00127A3A">
        <w:trPr>
          <w:trHeight w:val="227"/>
          <w:jc w:val="center"/>
        </w:trPr>
        <w:tc>
          <w:tcPr>
            <w:tcW w:w="15694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iCs/>
                <w:lang w:eastAsia="ru-RU"/>
              </w:rPr>
              <w:t>3. Задача - задача подпрограммы.</w:t>
            </w:r>
          </w:p>
        </w:tc>
      </w:tr>
      <w:tr w:rsidR="00CB367A" w:rsidRPr="00511AAF" w:rsidTr="00127A3A">
        <w:trPr>
          <w:trHeight w:val="227"/>
          <w:jc w:val="center"/>
        </w:trPr>
        <w:tc>
          <w:tcPr>
            <w:tcW w:w="15694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iCs/>
                <w:lang w:eastAsia="ru-RU"/>
              </w:rPr>
              <w:t>4. Мероприятие - мероприятие подпрограммы.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681" w:type="dxa"/>
            <w:gridSpan w:val="10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Дополнительный аналитический код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757" w:type="dxa"/>
            <w:gridSpan w:val="2"/>
            <w:vMerge w:val="restart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год, предшествующий реализации программы, 2017</w:t>
            </w:r>
          </w:p>
        </w:tc>
        <w:tc>
          <w:tcPr>
            <w:tcW w:w="4520" w:type="dxa"/>
            <w:gridSpan w:val="5"/>
            <w:vMerge w:val="restart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1808" w:type="dxa"/>
            <w:gridSpan w:val="2"/>
            <w:vMerge w:val="restart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jc w:val="center"/>
        </w:trPr>
        <w:tc>
          <w:tcPr>
            <w:tcW w:w="653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442" w:type="dxa"/>
            <w:vMerge w:val="restart"/>
            <w:shd w:val="clear" w:color="auto" w:fill="auto"/>
            <w:textDirection w:val="btLr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442" w:type="dxa"/>
            <w:vMerge w:val="restart"/>
            <w:shd w:val="clear" w:color="auto" w:fill="auto"/>
            <w:textDirection w:val="btLr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программы</w:t>
            </w:r>
          </w:p>
        </w:tc>
        <w:tc>
          <w:tcPr>
            <w:tcW w:w="1090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(подпрограммы или административное)</w:t>
            </w:r>
          </w:p>
        </w:tc>
        <w:tc>
          <w:tcPr>
            <w:tcW w:w="660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показателя</w:t>
            </w: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0" w:type="dxa"/>
            <w:gridSpan w:val="5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3"/>
          <w:jc w:val="center"/>
        </w:trPr>
        <w:tc>
          <w:tcPr>
            <w:tcW w:w="653" w:type="dxa"/>
            <w:gridSpan w:val="2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3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B367A" w:rsidRPr="006E626B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62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достижения</w:t>
            </w:r>
          </w:p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327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2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2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8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7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1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4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4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4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4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4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4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4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Программа, всего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298 370,2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393 266,9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508 164,1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450 553,0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316 022,5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303 239,0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1577978,6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Цель программы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позитивной социализации и учебной успешности каждого ребенка, усиление вклада образования в развитие экономики с учетом изменения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культурной, социальной и технологической среды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Показатель цели программы 1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населения Лихославльского района качеством общеобразовательных услуг и их доступностью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Показатель цели программы 2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программами дошкольного образования детей в возрасте 0-7 лет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Показатель цели программы 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получивших аттестат о среднем образовании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Показатель цели программы 4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Показатель цели программы 5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Показатель цели программы 6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консолидированного бюджета Лихославльского района на образование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Модернизация дошкольного и общего образования как института социального развития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291449,9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385249,3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499839,8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439563,7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305012,6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294956,5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1539372,6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адача 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развитию системы дошкольного образования в Лихославльском районе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95 755,3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163 948,6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257 578,6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242 056,9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108 837,7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106 307,7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714 780,9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задачи 1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детей, ожидающих места в дошкольные образовательные учреждения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задачи 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Лихославльского района в расчете на 1 ребенка дошкольного возраста, получающего услуги дошкольного образования в муниципальных дошкольных образовательных учреждениях в год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168,1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1.001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Методическое сопровождение развития дошкольного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 1 административного мероприятия 1.001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дошкольным образованием детей в возрасте 3-7 лет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административного мероприятия 1.001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1-6 лет, получающих дошкольную образовательную услугу и (или) услугу по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административного мероприятия 1.001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1-6 лет, стоящих на учете для определения в муниципальные дошкольные образовательных учреждениях, в общей численности детей в возрасте 1-6 лет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части родительской платы за содержание ребёнка (присмотр и уход за ребенком) в организациях, реализующих основную общеобразовательную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4337,9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5359,6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5695,9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4256,1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4256,1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4256,1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18464,2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 1 мероприятия 1.002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родительской платы в расходах на содержание учреждений дошкольного образования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расходов на обеспечение государственных гарантий на получение общедоступного и бесплатного дошкольного образования в муниципальных дошкольных 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45722,8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47125,5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49479,3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49465,8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49457,1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49457,1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197859,3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1.003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15527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17321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17667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18091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18995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19945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19945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1.003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заработная плата педагогических работников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24685,86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24972,9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26676,1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26676,1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28009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29410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29410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1.004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условий предоставления дошкольного образования в соответствии с требованиями норм и положений законодательства (требований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45694,6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54959,4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69687,9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67072,8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55124,5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52594,5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244479,7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1.004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1.004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 дошкольных образовательных учреждений, соответствующих обновлённым требованиям к условиям предоставления услуг дошкольного образования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мероприятия 1.004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организаций, в которых будут проведены мероприятия по укреплению материально-технической базы дошкольных образовательных организаций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4 мероприятия 1.004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 воспитанников образовательных организаций, в которых проведено мероприятия по укрепление материально-технической базы, в общей численности воспитанников дошкольных образовательных организаций муниципального образования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1.005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Строительство и реконструкция муниципальных объектов дошкольного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48274,7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123867,1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121626,2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261497,1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1.005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получателей мест в строящихся/реконструированных в рамках адресной инвестиционной программы Тверской области объектах дошкольного образования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1.005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строящихся/ реконструированных объектов дошкольного образования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1.006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Субсидия на повышение оплаты труда работникам муниципальных учреждений в связи с увеличением минимального размера оплаты труда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D30E20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7481,3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8044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7481,3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1.006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численность получателей доплаты до МРОТ в дошкольных образовательных организациях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1.007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Софинансирование расходов за счет местного бюджета на повышение оплаты труда работникам муниципальных учреждений в связи с увеличением минимального размера оплаты труда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D30E20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748,1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804,4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748,1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1.007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заработная плата обслуживающего персонала в дошкольных образовательных организациях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10605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11280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12130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Удовлетворение потребностей населения в получении услуг общего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124201,7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130499,4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140604,2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127283,3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127847,2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127847,2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523581,9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задачи 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программами среднего общего образования в образовательных учреждениях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задачи 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школьников, обучающихся по федеральным государственным образовательным стандартам, в общей численности школьников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 3 задачи 2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расходов муниципального бюджета на общее образование в объеме расходов местного бюджета на отрасль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 4 задачи 2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бюджета Лихославльского района на общее образование в расчете на 1 обучающегося в муниципальных общеобразовательных учреждениях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2.001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124201,7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130499,4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140604,2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127283,3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127847,2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127847,2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523581,9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2.001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размер субвенции в расчете на 1 обучающегося в муниципальных общеобразовательных учреждениях на получение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в год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44645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47855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52740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47142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47003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46985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46985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2.001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лиц, обучающихся в дневных муниципальных общеобразовательных учреждениях, расположенных в городской местности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2181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2212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2171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2184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2184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2184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2184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мероприятия 2.001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лиц, обучающихся в дневных муниципальных общеобразовательных учреждениях, расположенных в сельской местности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4 мероприятия 2.001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наполняемость классов в городской местности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5 мероприятия 2.001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наполняемость классов в сельской местности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7,15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6 мероприятия 2.001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учителей муниципальных общеобразовательных учреждений, расположенных в городской местности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7 мероприятия 2.001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учителей муниципальных общеобразовательных учреждений, расположенных в сельской местности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8 мероприятия 2.001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 муниципальных общеобразовательных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19518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21040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21778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22867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24010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25211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25211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9 мероприятия 2.001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24710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25122,8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28336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28336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29753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31240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31240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2.002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Организационно-методическое сопровождение профильного обучения и 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предпрофильной</w:t>
            </w:r>
            <w:proofErr w:type="spellEnd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2.002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 уровня среднего общего образования, имеющих возможность выбора обучения по профилю или индивидуальным учебным планам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82,3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82,8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82,8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адача 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50063,4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56539,8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67320,6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37241,8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36791,3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31659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173012,7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задачи 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 в муниципальных общеобразовательных учреждениях, соответствующих современным условиям осуществления образовательного процесса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задачи 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общеобразовательных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%.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задачи 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муниципального бюджета, направляемых на развитие инфраструктуры общеобразовательных учреждений, в общем объеме средств, направляемых на общее образование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3.001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условий предоставления общего образования в соответствии с нормативными требованиями с требованиями норм и положений законодательства (требований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50063,4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53046,9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63197,3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37241,8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31731,1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29733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161903,2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3.001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3.001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общеобразовательных учреждений, в зданиях которых произведен капитальный ремонт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мероприятия 3.001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общеобразовательных учреждений, в которых проведены ремонтные работы (капитальный ремонт санитарно-технических узлов)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4 мероприятия 3.001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 общеобразовательных организаций, в которых проведены ремонтные работы (капитальный ремонт санитарно-технических узлов), в общей численности учащихся общеобразовательных организаций муниципального образования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5 мероприятия 3.001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общеобразовательных учреждений, в зданиях которых произведен капитальный ремонт спортивных залов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6 мероприятия 3.001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общеобразовательных учреждений, в зданиях которых произведена замена оконных блоков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7 мероприятия 3.001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 общеобразовательных организаций, в которых проведены ремонтные работы (замена оконных блоков), в общей численности учащихся общеобразовательных организаций муниципального образования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8 мероприятия 3.001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общеобразовательных учреждений, в которых приобретено новое столово-кухонное оборудование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9 мероприятия 3.001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общеобразовательных учреждений, в которых проведен капитальный ремонт кровли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10 мероприятия 3.001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 общеобразовательных организаций, в которых проведены ремонтные работы, в общей численности учащихся общеобразовательных организаций муниципального образования (капитальный ремонт кровли)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3.002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30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D30E20"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мероприятий, направленная на энергосбережение в муниципальных общеобразовательных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мероприятия 3.002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муниципальных образовательных учреждений, имеющих 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энергопаспорта</w:t>
            </w:r>
            <w:proofErr w:type="spellEnd"/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3.003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Субсидия на повышение оплаты труда работникам муниципальных учреждений в связи с увеличением минимального размера оплаты труда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D30E20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3175,4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3748,5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3175,4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мероприятия 3.003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численность получателей доплаты до МРОТ в общеобразовательных организациях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3.004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Софинансирование расходов за счет местного бюджета на повышение оплаты труда работникам муниципальных учреждений в связи с 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увеличением минимального размера оплаты труда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D30E20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317,5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374,8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317,5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мероприятия 3.004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заработная плата обслуживающего персонала общеобразовательных организаций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10605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11280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12130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10605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безопасных условий получения образования в муниципальных 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4257,7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7103,7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4752,4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5338,3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5362,8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3968,8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19422,3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задачи 4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образовательных учреждений, отвечающих требованиям комплексной безопасности при предоставлении образовательной услуги на 100%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4.001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4257,7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7103,7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4752,4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5338,3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5362,8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3968,8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19422,3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4.001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образовательных учреждений, в которых проведены мероприятия в соответствии с требованиями комплексной безопасности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4.001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организаций, в которых будут проведены мероприятия комплексной безопасности (устройство металлического ограждения)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мероприятия 4.001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 общеобразовательных организаций, в которых проведены мероприятия комплексной безопасности (устройство металлического ограждения), в общей численности учащихся общеобразовательных организаций муниципального образования и сроки реализации мероприятий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4.002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Организационно-методическое сопровождение соблюдения правил пожарно-технического минимума и требований охраны труда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4.002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руководителей образовательных учреждений, прошедших обучение по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пожарно-техническому минимуму, требованиям охраны труда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4515,3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7195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9510,7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8055,7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8055,7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7055,7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32677,8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задачи 5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школьников, которым обеспечен ежедневный подвоз в общеобразовательные учреждения специальным школьным автотранспортом в общей численности школьников, нуждающихся в подвозе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95,05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95,15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задачи 5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детей-инвалидов, которым созданы условия для дистанционного образования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5.001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безопасных условий подвоза учащихся, проживающих в сельской местности, к месту обучения и обратно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4394,3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7145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9422,6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8001,8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8002,3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7002,3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32429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школьного автотранспорта, отвечающего требованиям ГОСТ Р 51160-98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Автобусы для перевозки детей. Технические требования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подтверждающих документов о прохождении технического осмотра автобуса для подвоза учащихся, проживающих в сельской местности, к месту учебы и обратно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мероприятия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автобусов для подвоза учащихся, проживающих в сельской местности, к месту учебы и обратно, оснащенных аппаратурой спутниковой навигации ГЛОНАСС и ГЛОНАСС/GPS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4 мероприятия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автобусов, используемых для подвоза учащихся, проживающих в сельской местности, к месту учебы и обратно, оснащенных в соответствии с приказом Министерства транспорта РФ от 21.08.2013 №273 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тахографами</w:t>
            </w:r>
            <w:proofErr w:type="spellEnd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5.002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Организационно-методическое сопровождение процессов обеспечения доступности общего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общеобразовательных учреждений, осуществляющих дистанционное обучение обучающихся, в общей численности общеобразовательных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административного мероприятия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обучающихся в муниципальных общеобразовательных учреждениях, занимающихся во вторую(третью) смену, в общей </w:t>
            </w:r>
            <w:proofErr w:type="gram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5.003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инновационных технических и электронных технологий в отрасли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5.003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общеобразовательных учреждений, использующих в образовательном процессе цифровые образовательные ресурсы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административного мероприятия 5.003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общеобразовательных учреждений, использующих инновационные технические и электронные средства управления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административного мероприятия 5.004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образовательных учреждений, размещающих информацию об учреждении на собственном сайте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5.003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Нас пригласили во Дворец!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234,1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5.003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обучающихся 8-11 классов муниципальных общеобразовательных организаций, участвующих в посещении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Тверского императорского дворца в рамках реализации проекта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 пригласили во Дворец!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чел.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528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5.004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посещения обучающимися муниципальных общеобразовательных организаций технопарка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реализации проекта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 пригласили в 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D30E20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5.004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обучающихся муниципальных общеобразовательных организаций, участвующих в посещении технопарка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реализации проекта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 пригласили в 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6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воспитания гармонично-развитой творческой личности в условиях современного социума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5621,8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11831,5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11281,9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10266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9070,3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9070,3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39688,5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задачи 6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учащихся, охваченных дополнительным образованием в общеобразовательных учреждениях и в образовательных учреждениях дополнительного образования детей в общей численности учащихся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задачи 6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учащихся организованными формами духовно-нравственного воспитания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задачи 6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на создание условий для воспитания гармонично-развитой творческой личности в условиях современного социума в общем объеме средств, направляемых на общее образование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6.001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муниципальных мероприятий по духовно-нравственному воспитанию и краеведческому образованию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6.001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учащихся, принявших участие в муниципальных мероприятиях (конкурсах, смотрах, фестивалях и т.п.) по духовно-нравственному воспитанию и краеведческому образованию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административного мероприятия 6.001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общеобразовательных учреждений, имеющих краеведческие музеи в общей численности общеобразовательных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6.002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муниципальным бюджетным учреждением дополнительного образования Лихославльского района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дополнительного образования и развития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5178,1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11317,7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10312,7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9489,8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9070,3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9070,3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37943,1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6.002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детей, охваченных услугой по дополнительному образованию на базе МБУ ДО ЛР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ЦДОиР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6.002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Средний размер затрат в расчете на 1 воспитанника в МБУ ДО ЛР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ЦДОиР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4627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11832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10745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9731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8477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9398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9398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мероприятия 6.002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педагогических работников муниципального учреждения дополнительного образования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24022,95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26528,2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30176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30176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31685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33269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33269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6.003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условий предоставления дополнительного образования в соответствии с требованиями норм и положений законодательства (требований санитарных, строительных норм, пожарной безопасности и др.), регулирующими требования к условиям организации образовательного процесса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443,7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457,3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776,2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6.003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предписаний надзорных органов по МУ ДОД - ЛР Дому детского творчества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6.003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образовательных организаций, принявших участие в реализации государственной программы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Доступная среда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r w:rsidR="00387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6.004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Субсидия на повышение оплаты труда работникам муниципальных 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учреждений в связи с увеличением минимального размера оплаты труда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D30E20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235,3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465,4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125,3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6.004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численность получателей доплаты до МРОТ в учреждениях дополнительного образования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6.005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Софинансирование расходов за счет местного бюджета на повышение оплаты труда работникам муниципальных учреждений в связи с увеличением минимального размера оплаты труда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D30E20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6.005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заработная плата обслуживающего персонала в учреждениях дополнительного образования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10605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11280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12130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10605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7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7034,7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8131,3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8791,4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9321,7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9047,6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9047,6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36208,3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задачи 7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Лихославльского района организованными формами отдыха и оздоровления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задачи 7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 первой и второй групп здоровья в общей численности, обучающихся в муниципальных общеобразовательных учреждениях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7.001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горячего питания учащихся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4480,2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5417,4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6122,3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6472,2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6472,2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6472,2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25538,9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7.001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горячим питанием учащихся общеобразовательных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7.001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в открытом доступе информации о реализации мероприятий по обеспечению горячим питанием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да/нет(1/0)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387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7.002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отдыха, оздоровления и занятости детей и подростков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2554,5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2713,9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2669,1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2849,5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2575,4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2575,4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10669,4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7.002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пришкольных оздоровительных лагерей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7.002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детей, направленных на отдых в оздоровительные лагеря с дневным пребыванием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837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776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776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776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мероприятия 7.002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детей, направленных на отдых в загородные оздоровительные лагеря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4 мероприятия 7.002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детей, направленных на отдых в палаточные лагеря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современной системы оценки </w:t>
            </w:r>
            <w:proofErr w:type="gram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индивидуальных образовательных достижений</w:t>
            </w:r>
            <w:proofErr w:type="gramEnd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задачи 8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выпускников, сдавших ЕГЭ по русскому языку на 80 баллов и более к численности выпускников, участвовавших в ЕГЭ по русскому языку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20,01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20,02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20,02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20,03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20,03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задачи 8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выпускников, сдавших ЕГЭ по математике на 80 баллов и более к численности выпускников, участвовавших в ЕГЭ по математике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8.001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государственной итоговой аттестации в 11 классах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8.001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11 классов, сдававших единый государственный экзамен по данным предметам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административного мероприятия 8.001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выпускников муниципальных общеобразовательных учреждений, не получивших аттестат о среднем образовании, в общей численности выпускников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8.002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государственной итоговой аттестации в 9 классах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8.002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сдавших государственную итоговую аттестацию в форме по ОГЭ русскому языку и математике, в общей численности выпускников 9 классов, сдававших экзамен в форме ОГЭ по данным предметам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8.003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системы выявления и поддержки одаренных и высокомотивированных учащихся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8.003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учащихся, принимающих участие в творческих конкурсах, и спортивных соревнованиях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административного мероприятия 8.003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учащихся, принимающих участие в мероприятиях по предоставлению научно-исследовательских работ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8.004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кадрового потенциала педагогических работников системы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8.004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педагогических кадров, прошедших повышение квалификации за текущий год (МОУ, МДОУ)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8.004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педагогических работников, принимающих участие в конкурсах педагогического мастерства всех уровней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6920,3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8017,6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8324,3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10989,3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11009,9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8282,7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38606,2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главного администратора программы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6920,3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8017,6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8324,3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10989,3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11009,9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8282,7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38606,2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1.001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руководство и управление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системе образования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6920,3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8017,6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8324,3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10989,3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11009,9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8282,7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38606,2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1.002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семинаров, совещаний, круглых столов по вопросам развития системы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</w:t>
            </w:r>
            <w:r w:rsidR="006C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1.002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семинаров, совещаний, круглых столов, проведенный за отчетный период Отделом образования по вопросам развития системы образования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1.003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системы электронного учета детей, имеющих право на обучение по программам дошкольного, начального общего, основного общего и среднего общего образование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9A3620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1.003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постоянного функционирования системы электронного учета детей, имеющих право на обучение по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1.004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мероприятий по контролю качества образования и организации образовательного процесса в муниципальных образовательных учреждениях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9A3620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1.004.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Утверждение плана проверок, проводимых Отделом образования в отношении муниципальных 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  <w:r w:rsidR="006C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(1/0)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1.004.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проверок, проведенных Отделом образования в отношении муниципальных 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1.005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обеспечение деятельности главного администратора программы по проведению мероприятий комплексной безопасности зданий и помещений образовательных учреждений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2594,8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3053,3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1.005.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образовательных учреждений, в зданиях которых система АПС приведена в соответствие с проектной документацией в текущем году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1.005.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6D2" w:rsidRPr="00511AAF" w:rsidTr="00127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hideMark/>
          </w:tcPr>
          <w:p w:rsidR="00025195" w:rsidRPr="00511AAF" w:rsidRDefault="00025195" w:rsidP="0002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25195" w:rsidRPr="00511AAF" w:rsidRDefault="00025195" w:rsidP="0002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образовательных учреждений, в зданиях которых установлено видеонаблюдение в текущем году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25195" w:rsidRPr="00511AAF" w:rsidRDefault="00025195" w:rsidP="0002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367734" w:rsidRDefault="00025195" w:rsidP="00387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25195" w:rsidRPr="009A3620" w:rsidRDefault="00025195" w:rsidP="00387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62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</w:tbl>
    <w:p w:rsidR="00CB367A" w:rsidRDefault="00CB367A" w:rsidP="00CB367A">
      <w:pPr>
        <w:spacing w:after="0"/>
      </w:pPr>
    </w:p>
    <w:p w:rsidR="000C78A2" w:rsidRDefault="000C78A2"/>
    <w:sectPr w:rsidR="000C78A2" w:rsidSect="008321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72B4"/>
    <w:multiLevelType w:val="hybridMultilevel"/>
    <w:tmpl w:val="EFCAE14A"/>
    <w:lvl w:ilvl="0" w:tplc="F05A3530">
      <w:start w:val="1"/>
      <w:numFmt w:val="decimal"/>
      <w:lvlText w:val="%1."/>
      <w:lvlJc w:val="left"/>
      <w:pPr>
        <w:ind w:left="2149" w:hanging="14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AC5900"/>
    <w:multiLevelType w:val="hybridMultilevel"/>
    <w:tmpl w:val="176A9414"/>
    <w:lvl w:ilvl="0" w:tplc="E48C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25BA8"/>
    <w:multiLevelType w:val="hybridMultilevel"/>
    <w:tmpl w:val="D8D64C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31C88"/>
    <w:multiLevelType w:val="hybridMultilevel"/>
    <w:tmpl w:val="B52A87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A5CFD"/>
    <w:multiLevelType w:val="hybridMultilevel"/>
    <w:tmpl w:val="7AA213D6"/>
    <w:lvl w:ilvl="0" w:tplc="2EF0FFEC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408C875E">
      <w:start w:val="200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C731BB"/>
    <w:multiLevelType w:val="hybridMultilevel"/>
    <w:tmpl w:val="A606B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7A"/>
    <w:rsid w:val="00004471"/>
    <w:rsid w:val="00010169"/>
    <w:rsid w:val="00025195"/>
    <w:rsid w:val="000C78A2"/>
    <w:rsid w:val="00127A3A"/>
    <w:rsid w:val="001C4ADE"/>
    <w:rsid w:val="002F3F9B"/>
    <w:rsid w:val="00326521"/>
    <w:rsid w:val="003560B4"/>
    <w:rsid w:val="00367734"/>
    <w:rsid w:val="003874C4"/>
    <w:rsid w:val="003B1C59"/>
    <w:rsid w:val="003E00F7"/>
    <w:rsid w:val="0041132F"/>
    <w:rsid w:val="0043736B"/>
    <w:rsid w:val="00511AAF"/>
    <w:rsid w:val="0053226D"/>
    <w:rsid w:val="00595D38"/>
    <w:rsid w:val="005C0156"/>
    <w:rsid w:val="00630A40"/>
    <w:rsid w:val="006C1C2F"/>
    <w:rsid w:val="006E626B"/>
    <w:rsid w:val="00733427"/>
    <w:rsid w:val="00792A07"/>
    <w:rsid w:val="007D3A6E"/>
    <w:rsid w:val="0083211B"/>
    <w:rsid w:val="008A28F0"/>
    <w:rsid w:val="008E36D2"/>
    <w:rsid w:val="008F6DA1"/>
    <w:rsid w:val="00973CC3"/>
    <w:rsid w:val="009A3620"/>
    <w:rsid w:val="00A821BD"/>
    <w:rsid w:val="00B63E01"/>
    <w:rsid w:val="00B8525F"/>
    <w:rsid w:val="00C20A5A"/>
    <w:rsid w:val="00CB367A"/>
    <w:rsid w:val="00D30E20"/>
    <w:rsid w:val="00D6357B"/>
    <w:rsid w:val="00D93BF9"/>
    <w:rsid w:val="00DE712E"/>
    <w:rsid w:val="00EC296A"/>
    <w:rsid w:val="00ED72AF"/>
    <w:rsid w:val="00F0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894AA-3C13-40C7-9B69-9CC65331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6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367A"/>
  </w:style>
  <w:style w:type="paragraph" w:styleId="a3">
    <w:name w:val="Body Text"/>
    <w:basedOn w:val="a"/>
    <w:link w:val="a4"/>
    <w:rsid w:val="00CB3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67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rsid w:val="00CB3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B36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B36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rsid w:val="00CB36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B36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B3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CB367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Обычный (паспорт)"/>
    <w:basedOn w:val="a"/>
    <w:rsid w:val="00CB367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3">
    <w:name w:val="Обычный в таблице1"/>
    <w:basedOn w:val="a"/>
    <w:rsid w:val="00CB367A"/>
    <w:pPr>
      <w:spacing w:after="0" w:line="240" w:lineRule="auto"/>
      <w:jc w:val="right"/>
    </w:pPr>
    <w:rPr>
      <w:rFonts w:ascii="Times New Roman" w:eastAsia="Calibri" w:hAnsi="Times New Roman" w:cs="Times New Roman"/>
      <w:lang w:eastAsia="ar-SA"/>
    </w:rPr>
  </w:style>
  <w:style w:type="paragraph" w:customStyle="1" w:styleId="a9">
    <w:name w:val="ОБЫЧНЫЙ"/>
    <w:basedOn w:val="a"/>
    <w:rsid w:val="00CB36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0">
    <w:name w:val="c0"/>
    <w:rsid w:val="00CB367A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CB36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B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B36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B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B36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CB3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semiHidden/>
    <w:unhideWhenUsed/>
    <w:rsid w:val="00CB367A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CB3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CB3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unhideWhenUsed/>
    <w:rsid w:val="00CB367A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CB36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6409</Words>
  <Characters>36537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2020-04-17T12:33:00Z</cp:lastPrinted>
  <dcterms:created xsi:type="dcterms:W3CDTF">2020-07-24T09:51:00Z</dcterms:created>
  <dcterms:modified xsi:type="dcterms:W3CDTF">2020-07-27T11:28:00Z</dcterms:modified>
</cp:coreProperties>
</file>