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АДМИНИСТРАЦИЯ ЛИХОСЛАВЛЬСКОГО РАЙОНА</w:t>
      </w:r>
    </w:p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ТВЕРСКОЙ ОБЛАСТИ</w:t>
      </w:r>
    </w:p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</w:p>
    <w:p w:rsidR="008A2B3F" w:rsidRPr="008A2B3F" w:rsidRDefault="0074078E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>РАСПОРЯЖЕНИЕ</w:t>
      </w:r>
    </w:p>
    <w:p w:rsidR="008A2B3F" w:rsidRPr="008A2B3F" w:rsidRDefault="008A2B3F" w:rsidP="008A2B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A2B3F" w:rsidRPr="008A2B3F" w:rsidTr="00BE3634">
        <w:tc>
          <w:tcPr>
            <w:tcW w:w="5114" w:type="dxa"/>
            <w:shd w:val="clear" w:color="auto" w:fill="auto"/>
          </w:tcPr>
          <w:p w:rsidR="008A2B3F" w:rsidRPr="008A2B3F" w:rsidRDefault="00867A7D" w:rsidP="008A2B3F">
            <w:pPr>
              <w:widowControl w:val="0"/>
              <w:tabs>
                <w:tab w:val="left" w:pos="7590"/>
              </w:tabs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22.06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.</w:t>
            </w:r>
            <w:r w:rsidR="008A2B3F"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  <w:shd w:val="clear" w:color="auto" w:fill="auto"/>
          </w:tcPr>
          <w:p w:rsidR="008A2B3F" w:rsidRPr="008A2B3F" w:rsidRDefault="008A2B3F" w:rsidP="00867A7D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№</w:t>
            </w:r>
            <w:r w:rsidR="00867A7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 78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-р</w:t>
            </w: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</w:p>
        </w:tc>
      </w:tr>
      <w:tr w:rsidR="008A2B3F" w:rsidRPr="008A2B3F" w:rsidTr="00BE3634">
        <w:tc>
          <w:tcPr>
            <w:tcW w:w="10205" w:type="dxa"/>
            <w:gridSpan w:val="2"/>
            <w:shd w:val="clear" w:color="auto" w:fill="auto"/>
          </w:tcPr>
          <w:p w:rsidR="008A2B3F" w:rsidRPr="008A2B3F" w:rsidRDefault="008A2B3F" w:rsidP="008A2B3F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8A2B3F" w:rsidRDefault="008A2B3F" w:rsidP="00F84E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33310" w:rsidRPr="008A2B3F" w:rsidRDefault="00D33310" w:rsidP="00F84E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1F81" w:rsidRPr="00245429" w:rsidRDefault="008A2B3F" w:rsidP="00F84EE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45429">
        <w:rPr>
          <w:rFonts w:eastAsia="Times New Roman" w:cs="Times New Roman"/>
          <w:b/>
          <w:szCs w:val="28"/>
          <w:lang w:eastAsia="ru-RU"/>
        </w:rPr>
        <w:t xml:space="preserve">О </w:t>
      </w:r>
      <w:r w:rsidR="00C91F81" w:rsidRPr="00245429">
        <w:rPr>
          <w:rFonts w:eastAsia="Times New Roman" w:cs="Times New Roman"/>
          <w:b/>
          <w:szCs w:val="28"/>
          <w:lang w:eastAsia="ru-RU"/>
        </w:rPr>
        <w:t>внесении изменений в распоряжение администрации Лихославльского района от 31.03.2020 № 49</w:t>
      </w:r>
    </w:p>
    <w:p w:rsidR="00C91F81" w:rsidRPr="00245429" w:rsidRDefault="00C91F81" w:rsidP="00F84EE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A2B3F" w:rsidRPr="00245429" w:rsidRDefault="008A2B3F" w:rsidP="00F84EEA">
      <w:pPr>
        <w:jc w:val="center"/>
        <w:rPr>
          <w:rFonts w:cs="Times New Roman"/>
        </w:rPr>
      </w:pPr>
    </w:p>
    <w:p w:rsidR="00D33310" w:rsidRPr="00245429" w:rsidRDefault="00D33310" w:rsidP="00F84EEA">
      <w:pPr>
        <w:jc w:val="center"/>
        <w:rPr>
          <w:rFonts w:cs="Times New Roman"/>
        </w:rPr>
      </w:pPr>
    </w:p>
    <w:p w:rsidR="008A2B3F" w:rsidRPr="00245429" w:rsidRDefault="00F84EEA" w:rsidP="00A208F9">
      <w:pPr>
        <w:autoSpaceDE w:val="0"/>
        <w:autoSpaceDN w:val="0"/>
        <w:adjustRightInd w:val="0"/>
        <w:ind w:firstLine="709"/>
        <w:jc w:val="both"/>
      </w:pPr>
      <w:r w:rsidRPr="00245429">
        <w:rPr>
          <w:szCs w:val="28"/>
        </w:rPr>
        <w:t>В соответствии с Федеральным законом от 25</w:t>
      </w:r>
      <w:r w:rsidR="007D757C" w:rsidRPr="00245429">
        <w:rPr>
          <w:szCs w:val="28"/>
        </w:rPr>
        <w:t>.12.2008</w:t>
      </w:r>
      <w:r w:rsidRPr="00245429">
        <w:rPr>
          <w:szCs w:val="28"/>
        </w:rPr>
        <w:t xml:space="preserve"> № 273-ФЗ «О противодействии коррупции», </w:t>
      </w:r>
      <w:r w:rsidR="006024B1" w:rsidRPr="00245429">
        <w:rPr>
          <w:rFonts w:cs="Times New Roman"/>
          <w:szCs w:val="28"/>
        </w:rPr>
        <w:t xml:space="preserve">с подпунктом 33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245429">
        <w:rPr>
          <w:szCs w:val="28"/>
        </w:rPr>
        <w:t xml:space="preserve">Законом Тверской области от </w:t>
      </w:r>
      <w:r w:rsidR="007D757C" w:rsidRPr="00245429">
        <w:rPr>
          <w:szCs w:val="28"/>
        </w:rPr>
        <w:t>0</w:t>
      </w:r>
      <w:r w:rsidRPr="00245429">
        <w:rPr>
          <w:szCs w:val="28"/>
        </w:rPr>
        <w:t>9</w:t>
      </w:r>
      <w:r w:rsidR="007D757C" w:rsidRPr="00245429">
        <w:rPr>
          <w:szCs w:val="28"/>
        </w:rPr>
        <w:t xml:space="preserve">.06.2009 </w:t>
      </w:r>
      <w:r w:rsidRPr="00245429">
        <w:rPr>
          <w:szCs w:val="28"/>
        </w:rPr>
        <w:t xml:space="preserve">№ 39-ЗО «О противодействии коррупции в Тверской области», </w:t>
      </w:r>
      <w:r w:rsidR="008A2B3F" w:rsidRPr="00245429">
        <w:rPr>
          <w:szCs w:val="28"/>
        </w:rPr>
        <w:t>в целях о</w:t>
      </w:r>
      <w:r w:rsidR="008A2B3F" w:rsidRPr="00245429">
        <w:t xml:space="preserve">рганизации </w:t>
      </w:r>
      <w:r w:rsidR="00A32C75" w:rsidRPr="00245429">
        <w:t>эффективной системы противодействия коррупции</w:t>
      </w:r>
      <w:r w:rsidR="008A2B3F" w:rsidRPr="00245429">
        <w:t xml:space="preserve">, </w:t>
      </w:r>
      <w:r w:rsidR="008A2B3F" w:rsidRPr="00245429">
        <w:rPr>
          <w:szCs w:val="28"/>
        </w:rPr>
        <w:t xml:space="preserve">администрация </w:t>
      </w:r>
      <w:r w:rsidR="00B10C49" w:rsidRPr="00245429">
        <w:rPr>
          <w:rFonts w:cs="Times New Roman"/>
          <w:szCs w:val="28"/>
        </w:rPr>
        <w:t>Лихославльск</w:t>
      </w:r>
      <w:r w:rsidR="003A736F" w:rsidRPr="00245429">
        <w:rPr>
          <w:rFonts w:cs="Times New Roman"/>
          <w:szCs w:val="28"/>
        </w:rPr>
        <w:t>ого</w:t>
      </w:r>
      <w:r w:rsidR="00B10C49" w:rsidRPr="00245429">
        <w:rPr>
          <w:rFonts w:cs="Times New Roman"/>
          <w:szCs w:val="28"/>
        </w:rPr>
        <w:t xml:space="preserve"> </w:t>
      </w:r>
      <w:r w:rsidR="008A2B3F" w:rsidRPr="00245429">
        <w:rPr>
          <w:rFonts w:cs="Times New Roman"/>
          <w:szCs w:val="28"/>
        </w:rPr>
        <w:t>район</w:t>
      </w:r>
      <w:r w:rsidR="003A736F" w:rsidRPr="00245429">
        <w:rPr>
          <w:rFonts w:cs="Times New Roman"/>
          <w:szCs w:val="28"/>
        </w:rPr>
        <w:t>а</w:t>
      </w:r>
      <w:r w:rsidR="008A2B3F" w:rsidRPr="00245429">
        <w:rPr>
          <w:rFonts w:cs="Times New Roman"/>
          <w:szCs w:val="28"/>
        </w:rPr>
        <w:t xml:space="preserve"> </w:t>
      </w:r>
      <w:r w:rsidR="008A2B3F" w:rsidRPr="00245429">
        <w:rPr>
          <w:rFonts w:cs="Times New Roman"/>
          <w:b/>
          <w:spacing w:val="30"/>
          <w:szCs w:val="28"/>
        </w:rPr>
        <w:t>постановляет:</w:t>
      </w:r>
    </w:p>
    <w:p w:rsidR="00C91F81" w:rsidRPr="00245429" w:rsidRDefault="003B6186" w:rsidP="00A208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 xml:space="preserve">1. </w:t>
      </w:r>
      <w:r w:rsidR="00C91F81" w:rsidRPr="00245429">
        <w:rPr>
          <w:rFonts w:cs="Times New Roman"/>
          <w:szCs w:val="28"/>
        </w:rPr>
        <w:t xml:space="preserve">Внести </w:t>
      </w:r>
      <w:r w:rsidR="00752FCC" w:rsidRPr="00245429">
        <w:rPr>
          <w:rFonts w:cs="Times New Roman"/>
          <w:szCs w:val="28"/>
        </w:rPr>
        <w:t xml:space="preserve">в </w:t>
      </w:r>
      <w:r w:rsidR="006E5E66" w:rsidRPr="00245429">
        <w:rPr>
          <w:rFonts w:cs="Times New Roman"/>
          <w:szCs w:val="28"/>
        </w:rPr>
        <w:t xml:space="preserve">Положение о комиссии по противодействию коррупции в администрации Лихославльского района Тверской области, утвержденное </w:t>
      </w:r>
      <w:r w:rsidR="00752FCC" w:rsidRPr="00245429">
        <w:rPr>
          <w:rFonts w:cs="Times New Roman"/>
          <w:szCs w:val="28"/>
        </w:rPr>
        <w:t>распоряжение</w:t>
      </w:r>
      <w:r w:rsidR="006E5E66" w:rsidRPr="00245429">
        <w:rPr>
          <w:rFonts w:cs="Times New Roman"/>
          <w:szCs w:val="28"/>
        </w:rPr>
        <w:t>м</w:t>
      </w:r>
      <w:r w:rsidR="00752FCC" w:rsidRPr="00245429">
        <w:rPr>
          <w:rFonts w:cs="Times New Roman"/>
          <w:szCs w:val="28"/>
        </w:rPr>
        <w:t xml:space="preserve"> администрации Лихославльского района от 31.03.2020 № 49 «О комиссии по противодействию коррупции администрации Лихославльского района»</w:t>
      </w:r>
      <w:r w:rsidR="00867A7D" w:rsidRPr="00245429">
        <w:rPr>
          <w:rFonts w:cs="Times New Roman"/>
          <w:szCs w:val="28"/>
        </w:rPr>
        <w:t xml:space="preserve"> с</w:t>
      </w:r>
      <w:r w:rsidR="00752FCC" w:rsidRPr="00245429">
        <w:rPr>
          <w:rFonts w:cs="Times New Roman"/>
          <w:szCs w:val="28"/>
        </w:rPr>
        <w:t>ледующие изменения:</w:t>
      </w:r>
    </w:p>
    <w:p w:rsidR="004F5C9F" w:rsidRPr="00245429" w:rsidRDefault="00752FCC" w:rsidP="00E77F22">
      <w:pPr>
        <w:ind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>1)</w:t>
      </w:r>
      <w:r w:rsidR="00263758" w:rsidRPr="00245429">
        <w:rPr>
          <w:rFonts w:cs="Times New Roman"/>
          <w:szCs w:val="28"/>
        </w:rPr>
        <w:t xml:space="preserve"> </w:t>
      </w:r>
      <w:r w:rsidR="004F5C9F" w:rsidRPr="00245429">
        <w:rPr>
          <w:rFonts w:cs="Times New Roman"/>
          <w:szCs w:val="28"/>
        </w:rPr>
        <w:t xml:space="preserve">Пункт 1 </w:t>
      </w:r>
      <w:r w:rsidR="008F1FAB" w:rsidRPr="00245429">
        <w:rPr>
          <w:rFonts w:cs="Times New Roman"/>
          <w:szCs w:val="28"/>
        </w:rPr>
        <w:t xml:space="preserve">раздела 1 </w:t>
      </w:r>
      <w:r w:rsidR="004F5C9F" w:rsidRPr="00245429">
        <w:rPr>
          <w:rFonts w:cs="Times New Roman"/>
          <w:szCs w:val="28"/>
        </w:rPr>
        <w:t xml:space="preserve">дополнить </w:t>
      </w:r>
      <w:r w:rsidR="006E5E66" w:rsidRPr="00245429">
        <w:rPr>
          <w:rFonts w:cs="Times New Roman"/>
          <w:szCs w:val="28"/>
        </w:rPr>
        <w:t>словами:</w:t>
      </w:r>
      <w:r w:rsidR="004F5C9F" w:rsidRPr="00245429">
        <w:rPr>
          <w:rFonts w:cs="Times New Roman"/>
          <w:szCs w:val="28"/>
        </w:rPr>
        <w:t xml:space="preserve"> «</w:t>
      </w:r>
      <w:r w:rsidR="004F5C9F" w:rsidRPr="00245429">
        <w:rPr>
          <w:rFonts w:eastAsia="Times New Roman" w:cs="Times New Roman"/>
          <w:szCs w:val="28"/>
          <w:lang w:eastAsia="ru-RU"/>
        </w:rPr>
        <w:t xml:space="preserve">предупреждения нарушений антикоррупционного законодательства </w:t>
      </w:r>
      <w:r w:rsidR="004F5C9F" w:rsidRPr="00245429">
        <w:rPr>
          <w:rFonts w:cs="Times New Roman"/>
          <w:szCs w:val="28"/>
        </w:rPr>
        <w:t xml:space="preserve">в организациях, функции и полномочия учредителей в отношении которых осуществляет администрация Лихославльского района (далее – </w:t>
      </w:r>
      <w:r w:rsidR="004F5C9F" w:rsidRPr="00245429">
        <w:rPr>
          <w:rFonts w:eastAsia="Times New Roman" w:cs="Times New Roman"/>
          <w:szCs w:val="28"/>
          <w:lang w:eastAsia="ru-RU"/>
        </w:rPr>
        <w:t>подведомственные организации</w:t>
      </w:r>
      <w:r w:rsidR="008F1FAB" w:rsidRPr="00245429">
        <w:rPr>
          <w:rFonts w:cs="Times New Roman"/>
          <w:szCs w:val="28"/>
        </w:rPr>
        <w:t>)</w:t>
      </w:r>
      <w:r w:rsidR="00080A9E" w:rsidRPr="00245429">
        <w:rPr>
          <w:rFonts w:cs="Times New Roman"/>
          <w:szCs w:val="28"/>
        </w:rPr>
        <w:t>.</w:t>
      </w:r>
      <w:r w:rsidR="008F1FAB" w:rsidRPr="00245429">
        <w:rPr>
          <w:rFonts w:cs="Times New Roman"/>
          <w:szCs w:val="28"/>
        </w:rPr>
        <w:t>».</w:t>
      </w:r>
    </w:p>
    <w:p w:rsidR="00E77F22" w:rsidRPr="00245429" w:rsidRDefault="008F1FAB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 xml:space="preserve">2) </w:t>
      </w:r>
      <w:r w:rsidR="005E600D" w:rsidRPr="00245429">
        <w:rPr>
          <w:rFonts w:cs="Times New Roman"/>
          <w:szCs w:val="28"/>
        </w:rPr>
        <w:t xml:space="preserve">Пункт 1 раздела 2 дополнить абзацем следующего содержания: </w:t>
      </w:r>
    </w:p>
    <w:p w:rsidR="005E600D" w:rsidRPr="00245429" w:rsidRDefault="005E600D" w:rsidP="00E77F22">
      <w:pPr>
        <w:widowControl w:val="0"/>
        <w:autoSpaceDE w:val="0"/>
        <w:autoSpaceDN w:val="0"/>
        <w:adjustRightInd w:val="0"/>
        <w:ind w:firstLine="709"/>
        <w:jc w:val="both"/>
      </w:pPr>
      <w:r w:rsidRPr="00245429">
        <w:rPr>
          <w:rFonts w:cs="Times New Roman"/>
          <w:szCs w:val="28"/>
        </w:rPr>
        <w:t>«</w:t>
      </w:r>
      <w:r w:rsidRPr="00245429">
        <w:t>рассмотрение на заседаниях Комиссии вопросов, касающихся нарушений антикоррупционного законодательства со стороны руководителей подведомственных организаций».</w:t>
      </w:r>
    </w:p>
    <w:p w:rsidR="00E77F22" w:rsidRPr="00245429" w:rsidRDefault="005E600D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 xml:space="preserve">3) </w:t>
      </w:r>
      <w:r w:rsidR="009D17F5" w:rsidRPr="00245429">
        <w:rPr>
          <w:rFonts w:cs="Times New Roman"/>
          <w:szCs w:val="28"/>
        </w:rPr>
        <w:t>Пункт 2 раздела 2 дополнить абзацем следующего содержания:</w:t>
      </w:r>
    </w:p>
    <w:p w:rsidR="009D17F5" w:rsidRPr="00245429" w:rsidRDefault="009D17F5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cs="Times New Roman"/>
          <w:szCs w:val="28"/>
        </w:rPr>
        <w:t>«</w:t>
      </w:r>
      <w:r w:rsidRPr="00245429">
        <w:rPr>
          <w:rFonts w:eastAsia="Times New Roman" w:cs="Times New Roman"/>
          <w:szCs w:val="28"/>
          <w:lang w:eastAsia="ru-RU"/>
        </w:rPr>
        <w:t>проводит внеочередные заседания по фактам обнаружения нарушений антикоррупционного законодательства руководителями подведомственных организаций</w:t>
      </w:r>
      <w:r w:rsidR="00080A9E" w:rsidRPr="00245429">
        <w:rPr>
          <w:rFonts w:eastAsia="Times New Roman" w:cs="Times New Roman"/>
          <w:szCs w:val="28"/>
          <w:lang w:eastAsia="ru-RU"/>
        </w:rPr>
        <w:t>.</w:t>
      </w:r>
      <w:r w:rsidRPr="00245429">
        <w:rPr>
          <w:rFonts w:eastAsia="Times New Roman" w:cs="Times New Roman"/>
          <w:szCs w:val="28"/>
          <w:lang w:eastAsia="ru-RU"/>
        </w:rPr>
        <w:t>».</w:t>
      </w:r>
    </w:p>
    <w:p w:rsidR="00E77F22" w:rsidRPr="00245429" w:rsidRDefault="009D17F5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 xml:space="preserve">4) Пункт 1 </w:t>
      </w:r>
      <w:r w:rsidR="00D21BF1" w:rsidRPr="00245429">
        <w:rPr>
          <w:rFonts w:cs="Times New Roman"/>
          <w:szCs w:val="28"/>
        </w:rPr>
        <w:t xml:space="preserve">раздела 3 дополнить абзацем следующего </w:t>
      </w:r>
      <w:r w:rsidR="0040434E" w:rsidRPr="00245429">
        <w:rPr>
          <w:rFonts w:cs="Times New Roman"/>
          <w:szCs w:val="28"/>
        </w:rPr>
        <w:t>содержания:</w:t>
      </w:r>
    </w:p>
    <w:p w:rsidR="0040434E" w:rsidRPr="00245429" w:rsidRDefault="0040434E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cs="Times New Roman"/>
          <w:szCs w:val="28"/>
        </w:rPr>
        <w:t>«</w:t>
      </w:r>
      <w:r w:rsidRPr="00245429">
        <w:rPr>
          <w:rFonts w:eastAsia="Times New Roman" w:cs="Times New Roman"/>
          <w:szCs w:val="28"/>
          <w:lang w:eastAsia="ru-RU"/>
        </w:rPr>
        <w:t>передавать в установленном порядке материалы для привлечения к дисциплинарной, административной и уголовной ответственности руководителей подведомственных организаций, по вине которых допущены случаи коррупции либо нарушения антикоррупционного законодательства</w:t>
      </w:r>
      <w:r w:rsidR="00080A9E" w:rsidRPr="00245429">
        <w:rPr>
          <w:rFonts w:eastAsia="Times New Roman" w:cs="Times New Roman"/>
          <w:szCs w:val="28"/>
          <w:lang w:eastAsia="ru-RU"/>
        </w:rPr>
        <w:t>.</w:t>
      </w:r>
      <w:r w:rsidRPr="00245429">
        <w:rPr>
          <w:rFonts w:eastAsia="Times New Roman" w:cs="Times New Roman"/>
          <w:szCs w:val="28"/>
          <w:lang w:eastAsia="ru-RU"/>
        </w:rPr>
        <w:t>».</w:t>
      </w:r>
    </w:p>
    <w:p w:rsidR="00CE22C7" w:rsidRPr="00245429" w:rsidRDefault="0040434E" w:rsidP="00CE22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 xml:space="preserve">5) </w:t>
      </w:r>
      <w:r w:rsidR="00E77F22" w:rsidRPr="00245429">
        <w:rPr>
          <w:rFonts w:eastAsia="Times New Roman" w:cs="Times New Roman"/>
          <w:szCs w:val="28"/>
          <w:lang w:eastAsia="ru-RU"/>
        </w:rPr>
        <w:t>Пункт 10 «</w:t>
      </w:r>
      <w:r w:rsidR="00CE22C7" w:rsidRPr="00245429">
        <w:rPr>
          <w:rFonts w:eastAsia="Times New Roman" w:cs="Times New Roman"/>
          <w:szCs w:val="28"/>
          <w:lang w:eastAsia="ru-RU"/>
        </w:rPr>
        <w:t xml:space="preserve">Организационно-техническое обеспечение деятельности Комиссии возлагается на общий отдел администрации Лихославльского района» </w:t>
      </w:r>
      <w:r w:rsidR="00CE22C7" w:rsidRPr="00245429">
        <w:rPr>
          <w:rFonts w:eastAsia="Times New Roman" w:cs="Times New Roman"/>
          <w:szCs w:val="28"/>
          <w:lang w:eastAsia="ru-RU"/>
        </w:rPr>
        <w:lastRenderedPageBreak/>
        <w:t>считать пунктом 11.</w:t>
      </w:r>
    </w:p>
    <w:p w:rsidR="0040434E" w:rsidRPr="00245429" w:rsidRDefault="00CE22C7" w:rsidP="00E77F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 xml:space="preserve">6) </w:t>
      </w:r>
      <w:r w:rsidR="008236D6" w:rsidRPr="00245429">
        <w:rPr>
          <w:rFonts w:eastAsia="Times New Roman" w:cs="Times New Roman"/>
          <w:szCs w:val="28"/>
          <w:lang w:eastAsia="ru-RU"/>
        </w:rPr>
        <w:t xml:space="preserve">Раздел 5 дополнить </w:t>
      </w:r>
      <w:r w:rsidR="00E77F22" w:rsidRPr="00245429">
        <w:rPr>
          <w:rFonts w:eastAsia="Times New Roman" w:cs="Times New Roman"/>
          <w:szCs w:val="28"/>
          <w:lang w:eastAsia="ru-RU"/>
        </w:rPr>
        <w:t>пунктами</w:t>
      </w:r>
      <w:r w:rsidR="008236D6" w:rsidRPr="00245429">
        <w:rPr>
          <w:rFonts w:eastAsia="Times New Roman" w:cs="Times New Roman"/>
          <w:szCs w:val="28"/>
          <w:lang w:eastAsia="ru-RU"/>
        </w:rPr>
        <w:t xml:space="preserve"> 12-15 следующего содержания:</w:t>
      </w:r>
    </w:p>
    <w:p w:rsidR="008236D6" w:rsidRPr="00245429" w:rsidRDefault="008236D6" w:rsidP="00E77F2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«12. Основанием к проведению внеочередного заседания Комиссии является информация о факте коррупции со стороны субъекта коррупционных правонарушений, полученная Комиссией от правоохранительных, судебных или иных государственных органов, организаций, должностных лиц или граждан.</w:t>
      </w:r>
    </w:p>
    <w:p w:rsidR="008236D6" w:rsidRPr="00245429" w:rsidRDefault="008236D6" w:rsidP="00E77F2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13. Анонимные обращения Комиссия не рассматривает.</w:t>
      </w:r>
    </w:p>
    <w:p w:rsidR="008236D6" w:rsidRPr="00245429" w:rsidRDefault="008236D6" w:rsidP="00E77F2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14. По результатам проведения внеочередного заседания Комиссия предлагает принять решение</w:t>
      </w:r>
      <w:bookmarkStart w:id="0" w:name="_GoBack"/>
      <w:bookmarkEnd w:id="0"/>
      <w:r w:rsidRPr="00245429">
        <w:rPr>
          <w:rFonts w:eastAsia="Times New Roman" w:cs="Times New Roman"/>
          <w:szCs w:val="28"/>
          <w:lang w:eastAsia="ru-RU"/>
        </w:rPr>
        <w:t xml:space="preserve"> о проведении служебной проверки в отношении руководителя подведомственной организации, в которой зафиксирован факт коррупции.</w:t>
      </w:r>
    </w:p>
    <w:p w:rsidR="008236D6" w:rsidRPr="00245429" w:rsidRDefault="008236D6" w:rsidP="00E77F2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15. 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донос.».</w:t>
      </w:r>
    </w:p>
    <w:p w:rsidR="008A2B3F" w:rsidRPr="00245429" w:rsidRDefault="003B6186" w:rsidP="00A50D0C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rFonts w:cs="Times New Roman"/>
          <w:szCs w:val="28"/>
        </w:rPr>
      </w:pPr>
      <w:r w:rsidRPr="00245429">
        <w:rPr>
          <w:rFonts w:cs="Times New Roman"/>
          <w:szCs w:val="28"/>
        </w:rPr>
        <w:t xml:space="preserve">2. </w:t>
      </w:r>
      <w:r w:rsidR="008A2B3F" w:rsidRPr="00245429">
        <w:rPr>
          <w:rFonts w:cs="Times New Roman"/>
          <w:szCs w:val="28"/>
        </w:rPr>
        <w:t xml:space="preserve">Контроль за исполнением настоящего </w:t>
      </w:r>
      <w:r w:rsidR="0074078E" w:rsidRPr="00245429">
        <w:rPr>
          <w:rFonts w:cs="Times New Roman"/>
          <w:szCs w:val="28"/>
        </w:rPr>
        <w:t>распоряжения</w:t>
      </w:r>
      <w:r w:rsidR="008A2B3F" w:rsidRPr="00245429">
        <w:rPr>
          <w:rFonts w:cs="Times New Roman"/>
          <w:szCs w:val="28"/>
        </w:rPr>
        <w:t xml:space="preserve"> оставляю за собой.</w:t>
      </w:r>
    </w:p>
    <w:p w:rsidR="008A2B3F" w:rsidRPr="00245429" w:rsidRDefault="00EC278D" w:rsidP="00A208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cs="Times New Roman"/>
          <w:szCs w:val="28"/>
        </w:rPr>
        <w:t>3</w:t>
      </w:r>
      <w:r w:rsidR="003B6186" w:rsidRPr="00245429">
        <w:rPr>
          <w:rFonts w:cs="Times New Roman"/>
          <w:szCs w:val="28"/>
        </w:rPr>
        <w:t xml:space="preserve">. Настоящее </w:t>
      </w:r>
      <w:r w:rsidR="0074078E" w:rsidRPr="00245429">
        <w:rPr>
          <w:rFonts w:cs="Times New Roman"/>
          <w:szCs w:val="28"/>
        </w:rPr>
        <w:t>распоряжение</w:t>
      </w:r>
      <w:r w:rsidR="003B6186" w:rsidRPr="00245429">
        <w:rPr>
          <w:rFonts w:cs="Times New Roman"/>
          <w:szCs w:val="28"/>
        </w:rPr>
        <w:t xml:space="preserve"> вступает в силу со дня его подписания и подлежит </w:t>
      </w:r>
      <w:r w:rsidR="003B6186" w:rsidRPr="00245429">
        <w:rPr>
          <w:rFonts w:eastAsia="Times New Roman" w:cs="Times New Roman"/>
          <w:szCs w:val="28"/>
          <w:lang w:eastAsia="ru-RU"/>
        </w:rPr>
        <w:t>размещению на официальном сайте Лихославльского муниципального района в сети Интернет.</w:t>
      </w:r>
    </w:p>
    <w:p w:rsidR="003B6186" w:rsidRDefault="003B6186" w:rsidP="00CE22C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</w:p>
    <w:p w:rsidR="009D1599" w:rsidRPr="009D1599" w:rsidRDefault="009D1599" w:rsidP="009D159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9D1599" w:rsidRPr="009D1599" w:rsidTr="00BE363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9D15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9D15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Н.Н. Виноградова</w:t>
            </w:r>
          </w:p>
        </w:tc>
      </w:tr>
    </w:tbl>
    <w:p w:rsidR="0083148A" w:rsidRPr="005F0A9D" w:rsidRDefault="0083148A" w:rsidP="00B00AF8">
      <w:pPr>
        <w:spacing w:after="200" w:line="276" w:lineRule="auto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sectPr w:rsidR="0083148A" w:rsidRPr="005F0A9D" w:rsidSect="009A39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F"/>
    <w:rsid w:val="0000492D"/>
    <w:rsid w:val="000111CC"/>
    <w:rsid w:val="0007230E"/>
    <w:rsid w:val="00080A9E"/>
    <w:rsid w:val="000C0A3B"/>
    <w:rsid w:val="000D0596"/>
    <w:rsid w:val="000F6453"/>
    <w:rsid w:val="00114F96"/>
    <w:rsid w:val="001207F6"/>
    <w:rsid w:val="00126CE0"/>
    <w:rsid w:val="001441B0"/>
    <w:rsid w:val="00152B00"/>
    <w:rsid w:val="001A2478"/>
    <w:rsid w:val="001C3288"/>
    <w:rsid w:val="002148CD"/>
    <w:rsid w:val="00230D1D"/>
    <w:rsid w:val="0023767A"/>
    <w:rsid w:val="00245429"/>
    <w:rsid w:val="00263758"/>
    <w:rsid w:val="002A30D9"/>
    <w:rsid w:val="002B703E"/>
    <w:rsid w:val="002C6D95"/>
    <w:rsid w:val="00303DCC"/>
    <w:rsid w:val="0036704E"/>
    <w:rsid w:val="003824F5"/>
    <w:rsid w:val="00386918"/>
    <w:rsid w:val="0038748F"/>
    <w:rsid w:val="00395FF0"/>
    <w:rsid w:val="003A736F"/>
    <w:rsid w:val="003B6186"/>
    <w:rsid w:val="003B7D5D"/>
    <w:rsid w:val="003D0EB5"/>
    <w:rsid w:val="003D7B55"/>
    <w:rsid w:val="0040434E"/>
    <w:rsid w:val="0041292F"/>
    <w:rsid w:val="0044732D"/>
    <w:rsid w:val="00485F7A"/>
    <w:rsid w:val="004A036C"/>
    <w:rsid w:val="004B17F4"/>
    <w:rsid w:val="004C0AEF"/>
    <w:rsid w:val="004F5C9F"/>
    <w:rsid w:val="00514014"/>
    <w:rsid w:val="00563DE9"/>
    <w:rsid w:val="00583E1E"/>
    <w:rsid w:val="00585223"/>
    <w:rsid w:val="005C023F"/>
    <w:rsid w:val="005D3AAD"/>
    <w:rsid w:val="005E58E8"/>
    <w:rsid w:val="005E600D"/>
    <w:rsid w:val="005F0A9D"/>
    <w:rsid w:val="006024B1"/>
    <w:rsid w:val="00621E1B"/>
    <w:rsid w:val="00645DEF"/>
    <w:rsid w:val="00664BA1"/>
    <w:rsid w:val="006758D5"/>
    <w:rsid w:val="00680FEC"/>
    <w:rsid w:val="006B556E"/>
    <w:rsid w:val="006E465D"/>
    <w:rsid w:val="006E5E66"/>
    <w:rsid w:val="0074078E"/>
    <w:rsid w:val="00741E67"/>
    <w:rsid w:val="0074735B"/>
    <w:rsid w:val="00752FCC"/>
    <w:rsid w:val="00763BED"/>
    <w:rsid w:val="00767D0E"/>
    <w:rsid w:val="007A4F4F"/>
    <w:rsid w:val="007C3FDF"/>
    <w:rsid w:val="007D757C"/>
    <w:rsid w:val="007F3788"/>
    <w:rsid w:val="007F7569"/>
    <w:rsid w:val="00814091"/>
    <w:rsid w:val="008236D6"/>
    <w:rsid w:val="00824376"/>
    <w:rsid w:val="0083148A"/>
    <w:rsid w:val="00840B5A"/>
    <w:rsid w:val="00855449"/>
    <w:rsid w:val="00857F49"/>
    <w:rsid w:val="008603F5"/>
    <w:rsid w:val="00867A7D"/>
    <w:rsid w:val="00890BB0"/>
    <w:rsid w:val="008A1A8F"/>
    <w:rsid w:val="008A2B3F"/>
    <w:rsid w:val="008A5C42"/>
    <w:rsid w:val="008B3DA9"/>
    <w:rsid w:val="008D626A"/>
    <w:rsid w:val="008E680E"/>
    <w:rsid w:val="008F027E"/>
    <w:rsid w:val="008F1FAB"/>
    <w:rsid w:val="00925909"/>
    <w:rsid w:val="00930575"/>
    <w:rsid w:val="00985A78"/>
    <w:rsid w:val="009A3982"/>
    <w:rsid w:val="009B040B"/>
    <w:rsid w:val="009D1599"/>
    <w:rsid w:val="009D17F5"/>
    <w:rsid w:val="009D2BD5"/>
    <w:rsid w:val="009E0D77"/>
    <w:rsid w:val="009E7129"/>
    <w:rsid w:val="00A208F9"/>
    <w:rsid w:val="00A21FD7"/>
    <w:rsid w:val="00A32C75"/>
    <w:rsid w:val="00A33B3F"/>
    <w:rsid w:val="00A34FB1"/>
    <w:rsid w:val="00A46E84"/>
    <w:rsid w:val="00A50D0C"/>
    <w:rsid w:val="00A66808"/>
    <w:rsid w:val="00A92AAA"/>
    <w:rsid w:val="00AB5035"/>
    <w:rsid w:val="00AC1FBA"/>
    <w:rsid w:val="00AD481C"/>
    <w:rsid w:val="00B00AF8"/>
    <w:rsid w:val="00B10C49"/>
    <w:rsid w:val="00B114AF"/>
    <w:rsid w:val="00B300AE"/>
    <w:rsid w:val="00B77B9C"/>
    <w:rsid w:val="00B82162"/>
    <w:rsid w:val="00BB48B2"/>
    <w:rsid w:val="00BB4CA1"/>
    <w:rsid w:val="00BC30AF"/>
    <w:rsid w:val="00BE3634"/>
    <w:rsid w:val="00BE3F0E"/>
    <w:rsid w:val="00C02389"/>
    <w:rsid w:val="00C07C88"/>
    <w:rsid w:val="00C261E7"/>
    <w:rsid w:val="00C30350"/>
    <w:rsid w:val="00C602B1"/>
    <w:rsid w:val="00C8007F"/>
    <w:rsid w:val="00C83A7E"/>
    <w:rsid w:val="00C91F81"/>
    <w:rsid w:val="00C944DB"/>
    <w:rsid w:val="00CB2FB0"/>
    <w:rsid w:val="00CB4AD1"/>
    <w:rsid w:val="00CB7A20"/>
    <w:rsid w:val="00CE22C7"/>
    <w:rsid w:val="00CE70CA"/>
    <w:rsid w:val="00CF08B5"/>
    <w:rsid w:val="00CF3A60"/>
    <w:rsid w:val="00D01A00"/>
    <w:rsid w:val="00D21BF1"/>
    <w:rsid w:val="00D2320C"/>
    <w:rsid w:val="00D33310"/>
    <w:rsid w:val="00DC086F"/>
    <w:rsid w:val="00DF21D7"/>
    <w:rsid w:val="00E14218"/>
    <w:rsid w:val="00E77F22"/>
    <w:rsid w:val="00EC278D"/>
    <w:rsid w:val="00EE34A0"/>
    <w:rsid w:val="00F20880"/>
    <w:rsid w:val="00F501D7"/>
    <w:rsid w:val="00F61549"/>
    <w:rsid w:val="00F62AE6"/>
    <w:rsid w:val="00F84EEA"/>
    <w:rsid w:val="00FC2C3B"/>
    <w:rsid w:val="00FD1F69"/>
    <w:rsid w:val="00FE60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A844-E398-490B-8F78-CCA5CD4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A2B3F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8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2020-06-22T05:49:00Z</cp:lastPrinted>
  <dcterms:created xsi:type="dcterms:W3CDTF">2020-06-23T09:46:00Z</dcterms:created>
  <dcterms:modified xsi:type="dcterms:W3CDTF">2020-06-23T10:53:00Z</dcterms:modified>
</cp:coreProperties>
</file>