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293" w:rsidRDefault="00633293" w:rsidP="00633293">
      <w:pPr>
        <w:autoSpaceDE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АДМИНИСТРАЦИЯ ЛИХОСЛАВЛЬСКОГО РАЙОНА</w:t>
      </w:r>
    </w:p>
    <w:p w:rsidR="00633293" w:rsidRDefault="00633293" w:rsidP="00633293">
      <w:pPr>
        <w:autoSpaceDE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ТВЕРСКОЙ ОБЛАСТИ</w:t>
      </w:r>
    </w:p>
    <w:p w:rsidR="00633293" w:rsidRDefault="00633293" w:rsidP="00633293">
      <w:pPr>
        <w:autoSpaceDE/>
        <w:jc w:val="center"/>
        <w:rPr>
          <w:rFonts w:eastAsia="Calibri"/>
          <w:b/>
          <w:sz w:val="28"/>
          <w:szCs w:val="28"/>
          <w:lang w:eastAsia="en-US"/>
        </w:rPr>
      </w:pPr>
    </w:p>
    <w:p w:rsidR="00633293" w:rsidRDefault="00633293" w:rsidP="00633293">
      <w:pPr>
        <w:autoSpaceDE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ПОСТАНОВЛЕНИЕ</w:t>
      </w:r>
    </w:p>
    <w:p w:rsidR="00633293" w:rsidRDefault="00633293" w:rsidP="00633293">
      <w:pPr>
        <w:autoSpaceDE/>
        <w:jc w:val="center"/>
        <w:rPr>
          <w:rFonts w:eastAsia="Calibri"/>
          <w:b/>
          <w:sz w:val="28"/>
          <w:szCs w:val="28"/>
          <w:lang w:eastAsia="en-US"/>
        </w:rPr>
      </w:pPr>
    </w:p>
    <w:tbl>
      <w:tblPr>
        <w:tblW w:w="1020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8"/>
        <w:gridCol w:w="5097"/>
      </w:tblGrid>
      <w:tr w:rsidR="00633293" w:rsidTr="00F20F91">
        <w:tc>
          <w:tcPr>
            <w:tcW w:w="5108" w:type="dxa"/>
            <w:shd w:val="clear" w:color="auto" w:fill="auto"/>
          </w:tcPr>
          <w:p w:rsidR="00633293" w:rsidRDefault="00633293" w:rsidP="00F20F91">
            <w:pPr>
              <w:tabs>
                <w:tab w:val="left" w:pos="7590"/>
              </w:tabs>
              <w:suppressAutoHyphens/>
              <w:autoSpaceDE/>
              <w:jc w:val="both"/>
            </w:pPr>
            <w:r>
              <w:rPr>
                <w:kern w:val="2"/>
                <w:sz w:val="28"/>
                <w:szCs w:val="28"/>
                <w:lang w:bidi="hi-IN"/>
              </w:rPr>
              <w:t>26.05.2020</w:t>
            </w:r>
          </w:p>
        </w:tc>
        <w:tc>
          <w:tcPr>
            <w:tcW w:w="5097" w:type="dxa"/>
            <w:shd w:val="clear" w:color="auto" w:fill="auto"/>
          </w:tcPr>
          <w:p w:rsidR="00633293" w:rsidRDefault="00633293" w:rsidP="004E5A18">
            <w:pPr>
              <w:tabs>
                <w:tab w:val="left" w:pos="7590"/>
              </w:tabs>
              <w:suppressAutoHyphens/>
              <w:autoSpaceDE/>
              <w:jc w:val="right"/>
            </w:pPr>
            <w:r>
              <w:rPr>
                <w:kern w:val="2"/>
                <w:sz w:val="28"/>
                <w:szCs w:val="28"/>
                <w:lang w:bidi="hi-IN"/>
              </w:rPr>
              <w:t>№ 160-2</w:t>
            </w:r>
            <w:r w:rsidR="00632948">
              <w:rPr>
                <w:kern w:val="2"/>
                <w:sz w:val="28"/>
                <w:szCs w:val="28"/>
                <w:lang w:bidi="hi-IN"/>
              </w:rPr>
              <w:t xml:space="preserve"> </w:t>
            </w:r>
          </w:p>
        </w:tc>
      </w:tr>
      <w:tr w:rsidR="00633293" w:rsidTr="00F20F91">
        <w:tc>
          <w:tcPr>
            <w:tcW w:w="10205" w:type="dxa"/>
            <w:gridSpan w:val="2"/>
            <w:shd w:val="clear" w:color="auto" w:fill="auto"/>
          </w:tcPr>
          <w:p w:rsidR="00633293" w:rsidRDefault="00633293" w:rsidP="00F20F91">
            <w:pPr>
              <w:tabs>
                <w:tab w:val="left" w:pos="7590"/>
              </w:tabs>
              <w:suppressAutoHyphens/>
              <w:autoSpaceDE/>
              <w:jc w:val="center"/>
              <w:rPr>
                <w:kern w:val="2"/>
                <w:sz w:val="28"/>
                <w:szCs w:val="28"/>
                <w:lang w:bidi="hi-IN"/>
              </w:rPr>
            </w:pPr>
            <w:r>
              <w:rPr>
                <w:kern w:val="2"/>
                <w:sz w:val="28"/>
                <w:szCs w:val="28"/>
                <w:lang w:bidi="hi-IN"/>
              </w:rPr>
              <w:t>г. Лихославль</w:t>
            </w:r>
          </w:p>
        </w:tc>
      </w:tr>
    </w:tbl>
    <w:p w:rsidR="00633293" w:rsidRDefault="00633293" w:rsidP="00633293">
      <w:pPr>
        <w:rPr>
          <w:sz w:val="28"/>
          <w:szCs w:val="28"/>
        </w:rPr>
      </w:pPr>
    </w:p>
    <w:p w:rsidR="00633293" w:rsidRDefault="00633293" w:rsidP="00633293">
      <w:pPr>
        <w:rPr>
          <w:sz w:val="28"/>
          <w:szCs w:val="28"/>
        </w:rPr>
      </w:pPr>
    </w:p>
    <w:p w:rsidR="00633293" w:rsidRPr="00A9096D" w:rsidRDefault="00633293" w:rsidP="00633293">
      <w:pPr>
        <w:autoSpaceDE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Проекта по </w:t>
      </w:r>
      <w:r w:rsidRPr="00A9096D">
        <w:rPr>
          <w:b/>
          <w:sz w:val="28"/>
          <w:szCs w:val="28"/>
        </w:rPr>
        <w:t xml:space="preserve">укреплению общественного здоровья, улучшению демографической ситуации и укреплению </w:t>
      </w:r>
      <w:r>
        <w:rPr>
          <w:b/>
          <w:sz w:val="28"/>
          <w:szCs w:val="28"/>
        </w:rPr>
        <w:t xml:space="preserve">института </w:t>
      </w:r>
      <w:r w:rsidRPr="00A9096D">
        <w:rPr>
          <w:b/>
          <w:sz w:val="28"/>
          <w:szCs w:val="28"/>
        </w:rPr>
        <w:t xml:space="preserve">семьи муниципального образования </w:t>
      </w:r>
      <w:r w:rsidR="008E4AEE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Лихославльский район</w:t>
      </w:r>
      <w:r w:rsidR="008E4AEE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 w:rsidRPr="00A9096D">
        <w:rPr>
          <w:b/>
          <w:sz w:val="28"/>
          <w:szCs w:val="28"/>
        </w:rPr>
        <w:t>Тверской области на 2020-2024 годы</w:t>
      </w:r>
    </w:p>
    <w:p w:rsidR="00633293" w:rsidRDefault="00633293" w:rsidP="00633293">
      <w:pPr>
        <w:autoSpaceDE/>
        <w:jc w:val="center"/>
        <w:rPr>
          <w:sz w:val="28"/>
          <w:szCs w:val="28"/>
        </w:rPr>
      </w:pPr>
    </w:p>
    <w:p w:rsidR="00633293" w:rsidRPr="00681EA1" w:rsidRDefault="00633293" w:rsidP="00633293">
      <w:pPr>
        <w:autoSpaceDE/>
        <w:rPr>
          <w:sz w:val="28"/>
          <w:szCs w:val="28"/>
        </w:rPr>
      </w:pPr>
    </w:p>
    <w:p w:rsidR="00632948" w:rsidRPr="00632948" w:rsidRDefault="00633293" w:rsidP="00C02CDF">
      <w:pPr>
        <w:shd w:val="clear" w:color="auto" w:fill="FFFFFF"/>
        <w:ind w:firstLine="709"/>
        <w:jc w:val="both"/>
        <w:rPr>
          <w:sz w:val="28"/>
          <w:szCs w:val="28"/>
        </w:rPr>
      </w:pPr>
      <w:r w:rsidRPr="00273D8D">
        <w:rPr>
          <w:sz w:val="28"/>
          <w:szCs w:val="28"/>
        </w:rPr>
        <w:t xml:space="preserve">В </w:t>
      </w:r>
      <w:r>
        <w:rPr>
          <w:sz w:val="28"/>
          <w:szCs w:val="28"/>
        </w:rPr>
        <w:t>целях</w:t>
      </w:r>
      <w:r w:rsidRPr="00273D8D">
        <w:rPr>
          <w:sz w:val="28"/>
          <w:szCs w:val="28"/>
        </w:rPr>
        <w:t xml:space="preserve"> реализации </w:t>
      </w:r>
      <w:r>
        <w:rPr>
          <w:sz w:val="28"/>
          <w:szCs w:val="28"/>
        </w:rPr>
        <w:t xml:space="preserve">федерального проекта </w:t>
      </w:r>
      <w:r w:rsidR="008E4AEE">
        <w:rPr>
          <w:sz w:val="28"/>
          <w:szCs w:val="28"/>
        </w:rPr>
        <w:t>«</w:t>
      </w:r>
      <w:r>
        <w:rPr>
          <w:sz w:val="28"/>
          <w:szCs w:val="28"/>
        </w:rPr>
        <w:t>Укрепление общественного здоровья</w:t>
      </w:r>
      <w:r w:rsidR="008E4AEE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273D8D">
        <w:rPr>
          <w:sz w:val="28"/>
          <w:szCs w:val="28"/>
        </w:rPr>
        <w:t xml:space="preserve">национального проекта </w:t>
      </w:r>
      <w:r w:rsidR="008E4AEE">
        <w:rPr>
          <w:sz w:val="28"/>
          <w:szCs w:val="28"/>
        </w:rPr>
        <w:t>«</w:t>
      </w:r>
      <w:r w:rsidRPr="00273D8D">
        <w:rPr>
          <w:sz w:val="28"/>
          <w:szCs w:val="28"/>
        </w:rPr>
        <w:t>Демография</w:t>
      </w:r>
      <w:r w:rsidR="008E4AEE">
        <w:rPr>
          <w:sz w:val="28"/>
          <w:szCs w:val="28"/>
        </w:rPr>
        <w:t>»</w:t>
      </w:r>
      <w:r w:rsidRPr="003B43AC">
        <w:rPr>
          <w:sz w:val="28"/>
          <w:szCs w:val="28"/>
        </w:rPr>
        <w:t>, утвержденного Указом Президента Рос</w:t>
      </w:r>
      <w:r>
        <w:rPr>
          <w:sz w:val="28"/>
          <w:szCs w:val="28"/>
        </w:rPr>
        <w:t xml:space="preserve">сийской Федерации от 07.05.2018 </w:t>
      </w:r>
      <w:r w:rsidRPr="003B43AC">
        <w:rPr>
          <w:sz w:val="28"/>
          <w:szCs w:val="28"/>
        </w:rPr>
        <w:t xml:space="preserve">№ 204 </w:t>
      </w:r>
      <w:r w:rsidR="008E4AEE">
        <w:rPr>
          <w:sz w:val="28"/>
          <w:szCs w:val="28"/>
        </w:rPr>
        <w:t>«</w:t>
      </w:r>
      <w:r w:rsidRPr="003B43AC">
        <w:rPr>
          <w:sz w:val="28"/>
          <w:szCs w:val="28"/>
        </w:rPr>
        <w:t>О национальных целях и стратегических задачах развития Российской Федерации на период до 2024 года</w:t>
      </w:r>
      <w:r w:rsidR="008E4AEE">
        <w:rPr>
          <w:sz w:val="28"/>
          <w:szCs w:val="28"/>
        </w:rPr>
        <w:t>»</w:t>
      </w:r>
      <w:r>
        <w:rPr>
          <w:sz w:val="28"/>
          <w:szCs w:val="28"/>
        </w:rPr>
        <w:t xml:space="preserve"> на территории муниципального образования </w:t>
      </w:r>
      <w:r w:rsidR="008E4AEE">
        <w:rPr>
          <w:sz w:val="28"/>
          <w:szCs w:val="28"/>
        </w:rPr>
        <w:t>«</w:t>
      </w:r>
      <w:r>
        <w:rPr>
          <w:sz w:val="28"/>
          <w:szCs w:val="28"/>
        </w:rPr>
        <w:t>Лихославльский район</w:t>
      </w:r>
      <w:r w:rsidR="008E4AEE">
        <w:rPr>
          <w:sz w:val="28"/>
          <w:szCs w:val="28"/>
        </w:rPr>
        <w:t>»</w:t>
      </w:r>
      <w:r>
        <w:rPr>
          <w:sz w:val="28"/>
          <w:szCs w:val="28"/>
        </w:rPr>
        <w:t xml:space="preserve"> Тверской области, </w:t>
      </w:r>
      <w:r w:rsidR="00632948" w:rsidRPr="00632948">
        <w:rPr>
          <w:color w:val="000000"/>
          <w:sz w:val="28"/>
          <w:szCs w:val="28"/>
        </w:rPr>
        <w:t xml:space="preserve">администрация Лихославльского района </w:t>
      </w:r>
      <w:r w:rsidR="00632948" w:rsidRPr="00632948">
        <w:rPr>
          <w:b/>
          <w:spacing w:val="30"/>
          <w:sz w:val="28"/>
          <w:szCs w:val="28"/>
        </w:rPr>
        <w:t>постановляет:</w:t>
      </w:r>
    </w:p>
    <w:p w:rsidR="00633293" w:rsidRPr="008F3FA8" w:rsidRDefault="00633293" w:rsidP="00C02CDF">
      <w:pPr>
        <w:autoSpaceDE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Проект</w:t>
      </w:r>
      <w:r w:rsidR="00632948">
        <w:rPr>
          <w:sz w:val="28"/>
          <w:szCs w:val="28"/>
        </w:rPr>
        <w:t xml:space="preserve"> </w:t>
      </w:r>
      <w:r w:rsidRPr="008F3FA8">
        <w:rPr>
          <w:sz w:val="28"/>
          <w:szCs w:val="28"/>
        </w:rPr>
        <w:t xml:space="preserve">по укреплению общественного здоровья, улучшению демографической ситуации и укреплению </w:t>
      </w:r>
      <w:r>
        <w:rPr>
          <w:sz w:val="28"/>
          <w:szCs w:val="28"/>
        </w:rPr>
        <w:t xml:space="preserve">института </w:t>
      </w:r>
      <w:r w:rsidRPr="008F3FA8">
        <w:rPr>
          <w:sz w:val="28"/>
          <w:szCs w:val="28"/>
        </w:rPr>
        <w:t xml:space="preserve">семьи муниципального образования </w:t>
      </w:r>
      <w:r w:rsidR="008E4AEE">
        <w:rPr>
          <w:sz w:val="28"/>
          <w:szCs w:val="28"/>
        </w:rPr>
        <w:t>«</w:t>
      </w:r>
      <w:r w:rsidRPr="008F3FA8">
        <w:rPr>
          <w:sz w:val="28"/>
          <w:szCs w:val="28"/>
        </w:rPr>
        <w:t>Лихославльский район</w:t>
      </w:r>
      <w:r w:rsidR="008E4AEE">
        <w:rPr>
          <w:sz w:val="28"/>
          <w:szCs w:val="28"/>
        </w:rPr>
        <w:t>»</w:t>
      </w:r>
      <w:r w:rsidRPr="008F3FA8">
        <w:rPr>
          <w:sz w:val="28"/>
          <w:szCs w:val="28"/>
        </w:rPr>
        <w:t xml:space="preserve"> Тверской области на 2020-2024 годы </w:t>
      </w:r>
      <w:r>
        <w:rPr>
          <w:sz w:val="28"/>
          <w:szCs w:val="28"/>
        </w:rPr>
        <w:t>(</w:t>
      </w:r>
      <w:r w:rsidR="00632948">
        <w:rPr>
          <w:sz w:val="28"/>
          <w:szCs w:val="28"/>
        </w:rPr>
        <w:t>Приложение</w:t>
      </w:r>
      <w:r>
        <w:rPr>
          <w:sz w:val="28"/>
          <w:szCs w:val="28"/>
        </w:rPr>
        <w:t>).</w:t>
      </w:r>
    </w:p>
    <w:p w:rsidR="00633293" w:rsidRPr="008F3FA8" w:rsidRDefault="00633293" w:rsidP="00C02CDF">
      <w:pPr>
        <w:autoSpaceDE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Pr="008F3FA8">
        <w:rPr>
          <w:sz w:val="28"/>
          <w:szCs w:val="28"/>
        </w:rPr>
        <w:t>Контроль за</w:t>
      </w:r>
      <w:proofErr w:type="gramEnd"/>
      <w:r w:rsidRPr="008F3FA8">
        <w:rPr>
          <w:sz w:val="28"/>
          <w:szCs w:val="28"/>
        </w:rPr>
        <w:t xml:space="preserve"> исполнением настоящего </w:t>
      </w:r>
      <w:r>
        <w:rPr>
          <w:sz w:val="28"/>
          <w:szCs w:val="28"/>
        </w:rPr>
        <w:t>постановления</w:t>
      </w:r>
      <w:r w:rsidRPr="008F3FA8">
        <w:rPr>
          <w:sz w:val="28"/>
          <w:szCs w:val="28"/>
        </w:rPr>
        <w:t xml:space="preserve"> возложить на заместителя главы администрации, начальника финансового отдела администрации Лихосл</w:t>
      </w:r>
      <w:r>
        <w:rPr>
          <w:sz w:val="28"/>
          <w:szCs w:val="28"/>
        </w:rPr>
        <w:t>авльского района Артемьеву А.В.</w:t>
      </w:r>
    </w:p>
    <w:p w:rsidR="00633293" w:rsidRDefault="00633293" w:rsidP="00C02CDF">
      <w:pPr>
        <w:autoSpaceDE/>
        <w:autoSpaceDN/>
        <w:ind w:firstLine="709"/>
        <w:jc w:val="both"/>
        <w:rPr>
          <w:sz w:val="28"/>
          <w:szCs w:val="28"/>
        </w:rPr>
      </w:pPr>
      <w:r w:rsidRPr="006C33C9">
        <w:rPr>
          <w:sz w:val="28"/>
          <w:szCs w:val="28"/>
        </w:rPr>
        <w:t xml:space="preserve">3. Настоящее постановление вступает в силу со дня его подписания, подлежит официальному опубликованию в газете </w:t>
      </w:r>
      <w:r w:rsidR="008E4AEE">
        <w:rPr>
          <w:sz w:val="28"/>
          <w:szCs w:val="28"/>
        </w:rPr>
        <w:t>«</w:t>
      </w:r>
      <w:r w:rsidRPr="006C33C9">
        <w:rPr>
          <w:sz w:val="28"/>
          <w:szCs w:val="28"/>
        </w:rPr>
        <w:t>Наша Жизнь</w:t>
      </w:r>
      <w:r w:rsidR="008E4AEE">
        <w:rPr>
          <w:sz w:val="28"/>
          <w:szCs w:val="28"/>
        </w:rPr>
        <w:t>»</w:t>
      </w:r>
      <w:r w:rsidRPr="006C33C9">
        <w:rPr>
          <w:sz w:val="28"/>
          <w:szCs w:val="28"/>
        </w:rPr>
        <w:t xml:space="preserve"> и размещению на официальном сайте Лихославльского муниципального района Тверской области в сети Интернет.</w:t>
      </w:r>
    </w:p>
    <w:p w:rsidR="00D0307D" w:rsidRDefault="00D0307D" w:rsidP="00081E35">
      <w:pPr>
        <w:autoSpaceDE/>
        <w:autoSpaceDN/>
        <w:jc w:val="both"/>
        <w:rPr>
          <w:sz w:val="28"/>
          <w:szCs w:val="28"/>
        </w:rPr>
      </w:pPr>
    </w:p>
    <w:p w:rsidR="00D0307D" w:rsidRDefault="00D0307D" w:rsidP="00081E35">
      <w:pPr>
        <w:autoSpaceDE/>
        <w:autoSpaceDN/>
        <w:jc w:val="both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632948" w:rsidTr="00632948">
        <w:tc>
          <w:tcPr>
            <w:tcW w:w="5210" w:type="dxa"/>
          </w:tcPr>
          <w:p w:rsidR="00632948" w:rsidRDefault="00632948" w:rsidP="00081E35">
            <w:pPr>
              <w:autoSpaceDE/>
              <w:autoSpaceDN/>
              <w:jc w:val="both"/>
              <w:rPr>
                <w:sz w:val="28"/>
                <w:szCs w:val="28"/>
              </w:rPr>
            </w:pPr>
            <w:proofErr w:type="spellStart"/>
            <w:r w:rsidRPr="006C33C9">
              <w:rPr>
                <w:sz w:val="28"/>
                <w:szCs w:val="28"/>
              </w:rPr>
              <w:t>И.о</w:t>
            </w:r>
            <w:proofErr w:type="spellEnd"/>
            <w:r w:rsidRPr="006C33C9">
              <w:rPr>
                <w:sz w:val="28"/>
                <w:szCs w:val="28"/>
              </w:rPr>
              <w:t>. Главы Лихославльского района</w:t>
            </w:r>
          </w:p>
        </w:tc>
        <w:tc>
          <w:tcPr>
            <w:tcW w:w="5211" w:type="dxa"/>
          </w:tcPr>
          <w:p w:rsidR="00632948" w:rsidRDefault="00632948" w:rsidP="00632948">
            <w:pPr>
              <w:autoSpaceDE/>
              <w:autoSpaceDN/>
              <w:spacing w:after="100" w:afterAutospacing="1"/>
              <w:jc w:val="right"/>
              <w:rPr>
                <w:sz w:val="28"/>
                <w:szCs w:val="28"/>
              </w:rPr>
            </w:pPr>
            <w:r w:rsidRPr="006C33C9">
              <w:rPr>
                <w:sz w:val="28"/>
                <w:szCs w:val="28"/>
              </w:rPr>
              <w:t xml:space="preserve">С.Н. </w:t>
            </w:r>
            <w:proofErr w:type="spellStart"/>
            <w:r w:rsidRPr="006C33C9">
              <w:rPr>
                <w:sz w:val="28"/>
                <w:szCs w:val="28"/>
              </w:rPr>
              <w:t>Капытов</w:t>
            </w:r>
            <w:proofErr w:type="spellEnd"/>
          </w:p>
        </w:tc>
      </w:tr>
    </w:tbl>
    <w:p w:rsidR="00C02CDF" w:rsidRDefault="00C02CDF" w:rsidP="00081E35">
      <w:pPr>
        <w:autoSpaceDE/>
        <w:autoSpaceDN/>
        <w:jc w:val="both"/>
        <w:rPr>
          <w:sz w:val="28"/>
          <w:szCs w:val="28"/>
        </w:rPr>
      </w:pPr>
    </w:p>
    <w:p w:rsidR="00C02CDF" w:rsidRDefault="00C02CDF">
      <w:pPr>
        <w:autoSpaceDE/>
        <w:autoSpaceDN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32948" w:rsidRDefault="00632948" w:rsidP="00081E35">
      <w:pPr>
        <w:autoSpaceDE/>
        <w:autoSpaceDN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C02CDF" w:rsidRPr="00C02CDF" w:rsidTr="00F20F91">
        <w:tc>
          <w:tcPr>
            <w:tcW w:w="5210" w:type="dxa"/>
            <w:shd w:val="clear" w:color="auto" w:fill="auto"/>
          </w:tcPr>
          <w:p w:rsidR="00C02CDF" w:rsidRPr="00C02CDF" w:rsidRDefault="00C02CDF" w:rsidP="00C02CDF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211" w:type="dxa"/>
            <w:shd w:val="clear" w:color="auto" w:fill="auto"/>
          </w:tcPr>
          <w:p w:rsidR="00C02CDF" w:rsidRPr="00C02CDF" w:rsidRDefault="00C02CDF" w:rsidP="00C02CD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C02CDF">
              <w:rPr>
                <w:sz w:val="28"/>
                <w:szCs w:val="28"/>
              </w:rPr>
              <w:t>Приложение</w:t>
            </w:r>
          </w:p>
          <w:p w:rsidR="00C02CDF" w:rsidRPr="00C02CDF" w:rsidRDefault="00C02CDF" w:rsidP="00C02CD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C02CDF">
              <w:rPr>
                <w:sz w:val="28"/>
                <w:szCs w:val="28"/>
              </w:rPr>
              <w:t>к постановлению администрации</w:t>
            </w:r>
          </w:p>
          <w:p w:rsidR="00C02CDF" w:rsidRPr="00C02CDF" w:rsidRDefault="00C02CDF" w:rsidP="00C02CD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C02CDF">
              <w:rPr>
                <w:sz w:val="28"/>
                <w:szCs w:val="28"/>
              </w:rPr>
              <w:t>Лихославльского района</w:t>
            </w:r>
          </w:p>
          <w:p w:rsidR="00C02CDF" w:rsidRPr="00C02CDF" w:rsidRDefault="00C02CDF" w:rsidP="00C02CD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26.05.2020 № 160-2</w:t>
            </w:r>
          </w:p>
        </w:tc>
      </w:tr>
    </w:tbl>
    <w:p w:rsidR="00C02CDF" w:rsidRDefault="00C02CDF" w:rsidP="004473D5">
      <w:pPr>
        <w:autoSpaceDE/>
        <w:autoSpaceDN/>
        <w:jc w:val="both"/>
        <w:rPr>
          <w:sz w:val="28"/>
          <w:szCs w:val="28"/>
        </w:rPr>
      </w:pPr>
    </w:p>
    <w:p w:rsidR="00F20F91" w:rsidRDefault="00F20F91" w:rsidP="004473D5">
      <w:pPr>
        <w:autoSpaceDE/>
        <w:autoSpaceDN/>
        <w:jc w:val="center"/>
        <w:rPr>
          <w:b/>
          <w:sz w:val="28"/>
          <w:szCs w:val="28"/>
        </w:rPr>
      </w:pPr>
    </w:p>
    <w:p w:rsidR="004473D5" w:rsidRDefault="004473D5" w:rsidP="004473D5">
      <w:pPr>
        <w:autoSpaceDE/>
        <w:autoSpaceDN/>
        <w:jc w:val="center"/>
        <w:rPr>
          <w:b/>
          <w:sz w:val="28"/>
          <w:szCs w:val="28"/>
        </w:rPr>
      </w:pPr>
    </w:p>
    <w:p w:rsidR="004473D5" w:rsidRDefault="004473D5" w:rsidP="004473D5">
      <w:pPr>
        <w:autoSpaceDE/>
        <w:autoSpaceDN/>
        <w:jc w:val="center"/>
        <w:rPr>
          <w:b/>
          <w:sz w:val="28"/>
          <w:szCs w:val="28"/>
        </w:rPr>
      </w:pPr>
    </w:p>
    <w:p w:rsidR="004473D5" w:rsidRDefault="004473D5" w:rsidP="004473D5">
      <w:pPr>
        <w:autoSpaceDE/>
        <w:autoSpaceDN/>
        <w:jc w:val="center"/>
        <w:rPr>
          <w:b/>
          <w:sz w:val="28"/>
          <w:szCs w:val="28"/>
        </w:rPr>
      </w:pPr>
    </w:p>
    <w:p w:rsidR="004473D5" w:rsidRDefault="004473D5" w:rsidP="004473D5">
      <w:pPr>
        <w:autoSpaceDE/>
        <w:autoSpaceDN/>
        <w:jc w:val="center"/>
        <w:rPr>
          <w:b/>
          <w:sz w:val="28"/>
          <w:szCs w:val="28"/>
        </w:rPr>
      </w:pPr>
    </w:p>
    <w:p w:rsidR="004473D5" w:rsidRDefault="004473D5" w:rsidP="004473D5">
      <w:pPr>
        <w:autoSpaceDE/>
        <w:autoSpaceDN/>
        <w:jc w:val="center"/>
        <w:rPr>
          <w:b/>
          <w:sz w:val="28"/>
          <w:szCs w:val="28"/>
        </w:rPr>
      </w:pPr>
    </w:p>
    <w:p w:rsidR="004473D5" w:rsidRDefault="004473D5" w:rsidP="004473D5">
      <w:pPr>
        <w:autoSpaceDE/>
        <w:autoSpaceDN/>
        <w:jc w:val="center"/>
        <w:rPr>
          <w:b/>
          <w:sz w:val="28"/>
          <w:szCs w:val="28"/>
        </w:rPr>
      </w:pPr>
    </w:p>
    <w:p w:rsidR="004473D5" w:rsidRDefault="004473D5" w:rsidP="004473D5">
      <w:pPr>
        <w:autoSpaceDE/>
        <w:autoSpaceDN/>
        <w:jc w:val="center"/>
        <w:rPr>
          <w:b/>
          <w:sz w:val="28"/>
          <w:szCs w:val="28"/>
        </w:rPr>
      </w:pPr>
    </w:p>
    <w:p w:rsidR="004473D5" w:rsidRPr="00F20F91" w:rsidRDefault="004473D5" w:rsidP="004473D5">
      <w:pPr>
        <w:autoSpaceDE/>
        <w:autoSpaceDN/>
        <w:jc w:val="center"/>
        <w:rPr>
          <w:b/>
          <w:sz w:val="28"/>
          <w:szCs w:val="28"/>
        </w:rPr>
      </w:pPr>
    </w:p>
    <w:p w:rsidR="00F20F91" w:rsidRPr="00F20F91" w:rsidRDefault="00F20F91" w:rsidP="004473D5">
      <w:pPr>
        <w:autoSpaceDE/>
        <w:autoSpaceDN/>
        <w:jc w:val="center"/>
        <w:rPr>
          <w:b/>
          <w:sz w:val="32"/>
          <w:szCs w:val="32"/>
        </w:rPr>
      </w:pPr>
      <w:r w:rsidRPr="00F20F91">
        <w:rPr>
          <w:b/>
          <w:sz w:val="32"/>
          <w:szCs w:val="32"/>
        </w:rPr>
        <w:t>ПРОЕКТ</w:t>
      </w:r>
    </w:p>
    <w:p w:rsidR="00F20F91" w:rsidRPr="00F20F91" w:rsidRDefault="00F20F91" w:rsidP="004473D5">
      <w:pPr>
        <w:autoSpaceDE/>
        <w:autoSpaceDN/>
        <w:jc w:val="center"/>
        <w:rPr>
          <w:b/>
          <w:sz w:val="32"/>
          <w:szCs w:val="32"/>
        </w:rPr>
      </w:pPr>
      <w:r w:rsidRPr="00F20F91">
        <w:rPr>
          <w:b/>
          <w:sz w:val="32"/>
          <w:szCs w:val="32"/>
        </w:rPr>
        <w:t xml:space="preserve">по укреплению общественного здоровья, </w:t>
      </w:r>
    </w:p>
    <w:p w:rsidR="00F20F91" w:rsidRPr="00F20F91" w:rsidRDefault="00F20F91" w:rsidP="004473D5">
      <w:pPr>
        <w:autoSpaceDE/>
        <w:autoSpaceDN/>
        <w:jc w:val="center"/>
        <w:rPr>
          <w:b/>
          <w:sz w:val="32"/>
          <w:szCs w:val="32"/>
        </w:rPr>
      </w:pPr>
      <w:r w:rsidRPr="00F20F91">
        <w:rPr>
          <w:b/>
          <w:sz w:val="32"/>
          <w:szCs w:val="32"/>
        </w:rPr>
        <w:t xml:space="preserve">улучшению демографической ситуации </w:t>
      </w:r>
    </w:p>
    <w:p w:rsidR="00F20F91" w:rsidRPr="00F20F91" w:rsidRDefault="00F20F91" w:rsidP="004473D5">
      <w:pPr>
        <w:autoSpaceDE/>
        <w:autoSpaceDN/>
        <w:jc w:val="center"/>
        <w:rPr>
          <w:sz w:val="32"/>
          <w:szCs w:val="32"/>
        </w:rPr>
      </w:pPr>
      <w:r w:rsidRPr="00F20F91">
        <w:rPr>
          <w:b/>
          <w:sz w:val="32"/>
          <w:szCs w:val="32"/>
        </w:rPr>
        <w:t>и укреплению института семьи</w:t>
      </w:r>
    </w:p>
    <w:p w:rsidR="00F20F91" w:rsidRPr="00F20F91" w:rsidRDefault="00F20F91" w:rsidP="004473D5">
      <w:pPr>
        <w:pBdr>
          <w:top w:val="nil"/>
          <w:left w:val="nil"/>
          <w:bottom w:val="nil"/>
          <w:right w:val="nil"/>
          <w:between w:val="nil"/>
        </w:pBdr>
        <w:ind w:hanging="3"/>
        <w:jc w:val="center"/>
        <w:rPr>
          <w:b/>
          <w:color w:val="000000"/>
          <w:sz w:val="28"/>
          <w:szCs w:val="28"/>
        </w:rPr>
      </w:pPr>
      <w:r w:rsidRPr="00F20F91">
        <w:rPr>
          <w:b/>
          <w:color w:val="000000"/>
          <w:sz w:val="32"/>
          <w:szCs w:val="32"/>
        </w:rPr>
        <w:t>в Лихославльском районе Тверской области</w:t>
      </w:r>
      <w:r w:rsidR="00BF551E">
        <w:rPr>
          <w:b/>
          <w:color w:val="000000"/>
          <w:sz w:val="32"/>
          <w:szCs w:val="32"/>
        </w:rPr>
        <w:t xml:space="preserve"> </w:t>
      </w:r>
    </w:p>
    <w:p w:rsidR="00F20F91" w:rsidRPr="00F20F91" w:rsidRDefault="00F20F91" w:rsidP="004473D5">
      <w:pPr>
        <w:pBdr>
          <w:top w:val="nil"/>
          <w:left w:val="nil"/>
          <w:bottom w:val="nil"/>
          <w:right w:val="nil"/>
          <w:between w:val="nil"/>
        </w:pBdr>
        <w:ind w:hanging="3"/>
        <w:jc w:val="center"/>
        <w:rPr>
          <w:b/>
          <w:color w:val="000000"/>
          <w:sz w:val="32"/>
          <w:szCs w:val="32"/>
        </w:rPr>
      </w:pPr>
      <w:r w:rsidRPr="00F20F91">
        <w:rPr>
          <w:b/>
          <w:color w:val="000000"/>
          <w:sz w:val="32"/>
          <w:szCs w:val="32"/>
        </w:rPr>
        <w:t>на 2020-2024 годы</w:t>
      </w:r>
    </w:p>
    <w:p w:rsidR="00F20F91" w:rsidRPr="00F20F91" w:rsidRDefault="00F20F91" w:rsidP="004473D5">
      <w:pPr>
        <w:pBdr>
          <w:top w:val="nil"/>
          <w:left w:val="nil"/>
          <w:bottom w:val="nil"/>
          <w:right w:val="nil"/>
          <w:between w:val="nil"/>
        </w:pBdr>
        <w:ind w:hanging="3"/>
        <w:jc w:val="center"/>
        <w:rPr>
          <w:b/>
          <w:color w:val="000000"/>
          <w:sz w:val="28"/>
          <w:szCs w:val="28"/>
        </w:rPr>
      </w:pPr>
    </w:p>
    <w:p w:rsidR="00F20F91" w:rsidRPr="00F20F91" w:rsidRDefault="00F20F91" w:rsidP="004473D5">
      <w:pPr>
        <w:pBdr>
          <w:top w:val="nil"/>
          <w:left w:val="nil"/>
          <w:bottom w:val="nil"/>
          <w:right w:val="nil"/>
          <w:between w:val="nil"/>
        </w:pBdr>
        <w:ind w:hanging="3"/>
        <w:jc w:val="center"/>
        <w:rPr>
          <w:b/>
          <w:color w:val="000000"/>
          <w:sz w:val="28"/>
          <w:szCs w:val="28"/>
        </w:rPr>
      </w:pPr>
    </w:p>
    <w:p w:rsidR="00F20F91" w:rsidRPr="00F20F91" w:rsidRDefault="00F20F91" w:rsidP="004473D5">
      <w:pPr>
        <w:pBdr>
          <w:top w:val="nil"/>
          <w:left w:val="nil"/>
          <w:bottom w:val="nil"/>
          <w:right w:val="nil"/>
          <w:between w:val="nil"/>
        </w:pBdr>
        <w:ind w:hanging="3"/>
        <w:jc w:val="center"/>
        <w:rPr>
          <w:b/>
          <w:color w:val="000000"/>
          <w:sz w:val="28"/>
          <w:szCs w:val="28"/>
        </w:rPr>
      </w:pPr>
    </w:p>
    <w:p w:rsidR="00F20F91" w:rsidRPr="00F20F91" w:rsidRDefault="00F20F91" w:rsidP="004473D5">
      <w:pPr>
        <w:pBdr>
          <w:top w:val="nil"/>
          <w:left w:val="nil"/>
          <w:bottom w:val="nil"/>
          <w:right w:val="nil"/>
          <w:between w:val="nil"/>
        </w:pBdr>
        <w:ind w:hanging="3"/>
        <w:jc w:val="center"/>
        <w:rPr>
          <w:b/>
          <w:color w:val="000000"/>
          <w:sz w:val="28"/>
          <w:szCs w:val="28"/>
        </w:rPr>
      </w:pPr>
    </w:p>
    <w:p w:rsidR="00F20F91" w:rsidRPr="00F20F91" w:rsidRDefault="00F20F91" w:rsidP="004473D5">
      <w:pPr>
        <w:pBdr>
          <w:top w:val="nil"/>
          <w:left w:val="nil"/>
          <w:bottom w:val="nil"/>
          <w:right w:val="nil"/>
          <w:between w:val="nil"/>
        </w:pBdr>
        <w:ind w:hanging="3"/>
        <w:jc w:val="center"/>
        <w:rPr>
          <w:b/>
          <w:color w:val="000000"/>
          <w:sz w:val="28"/>
          <w:szCs w:val="28"/>
        </w:rPr>
      </w:pPr>
    </w:p>
    <w:p w:rsidR="00F20F91" w:rsidRPr="00F20F91" w:rsidRDefault="00F20F91" w:rsidP="004473D5">
      <w:pPr>
        <w:pBdr>
          <w:top w:val="nil"/>
          <w:left w:val="nil"/>
          <w:bottom w:val="nil"/>
          <w:right w:val="nil"/>
          <w:between w:val="nil"/>
        </w:pBdr>
        <w:ind w:hanging="3"/>
        <w:jc w:val="center"/>
        <w:rPr>
          <w:b/>
          <w:color w:val="000000"/>
          <w:sz w:val="28"/>
          <w:szCs w:val="28"/>
        </w:rPr>
      </w:pPr>
    </w:p>
    <w:p w:rsidR="00F20F91" w:rsidRPr="00F20F91" w:rsidRDefault="00F20F91" w:rsidP="004473D5">
      <w:pPr>
        <w:pBdr>
          <w:top w:val="nil"/>
          <w:left w:val="nil"/>
          <w:bottom w:val="nil"/>
          <w:right w:val="nil"/>
          <w:between w:val="nil"/>
        </w:pBdr>
        <w:ind w:hanging="3"/>
        <w:jc w:val="center"/>
        <w:rPr>
          <w:b/>
          <w:color w:val="000000"/>
          <w:sz w:val="28"/>
          <w:szCs w:val="28"/>
        </w:rPr>
      </w:pPr>
    </w:p>
    <w:p w:rsidR="00F20F91" w:rsidRPr="00F20F91" w:rsidRDefault="00F20F91" w:rsidP="004473D5">
      <w:pPr>
        <w:pBdr>
          <w:top w:val="nil"/>
          <w:left w:val="nil"/>
          <w:bottom w:val="nil"/>
          <w:right w:val="nil"/>
          <w:between w:val="nil"/>
        </w:pBdr>
        <w:ind w:hanging="3"/>
        <w:jc w:val="center"/>
        <w:rPr>
          <w:b/>
          <w:color w:val="000000"/>
          <w:sz w:val="28"/>
          <w:szCs w:val="28"/>
        </w:rPr>
      </w:pPr>
    </w:p>
    <w:p w:rsidR="00F20F91" w:rsidRPr="00F20F91" w:rsidRDefault="00F20F91" w:rsidP="004473D5">
      <w:pPr>
        <w:pBdr>
          <w:top w:val="nil"/>
          <w:left w:val="nil"/>
          <w:bottom w:val="nil"/>
          <w:right w:val="nil"/>
          <w:between w:val="nil"/>
        </w:pBdr>
        <w:ind w:hanging="3"/>
        <w:jc w:val="center"/>
        <w:rPr>
          <w:b/>
          <w:color w:val="000000"/>
          <w:sz w:val="28"/>
          <w:szCs w:val="28"/>
        </w:rPr>
      </w:pPr>
    </w:p>
    <w:p w:rsidR="00F20F91" w:rsidRPr="00F20F91" w:rsidRDefault="00F20F91" w:rsidP="004473D5">
      <w:pPr>
        <w:pBdr>
          <w:top w:val="nil"/>
          <w:left w:val="nil"/>
          <w:bottom w:val="nil"/>
          <w:right w:val="nil"/>
          <w:between w:val="nil"/>
        </w:pBdr>
        <w:ind w:hanging="3"/>
        <w:jc w:val="center"/>
        <w:rPr>
          <w:b/>
          <w:color w:val="000000"/>
          <w:sz w:val="28"/>
          <w:szCs w:val="28"/>
        </w:rPr>
      </w:pPr>
    </w:p>
    <w:p w:rsidR="00F20F91" w:rsidRPr="00F20F91" w:rsidRDefault="00F20F91" w:rsidP="004473D5">
      <w:pPr>
        <w:pBdr>
          <w:top w:val="nil"/>
          <w:left w:val="nil"/>
          <w:bottom w:val="nil"/>
          <w:right w:val="nil"/>
          <w:between w:val="nil"/>
        </w:pBdr>
        <w:ind w:hanging="3"/>
        <w:jc w:val="center"/>
        <w:rPr>
          <w:b/>
          <w:color w:val="000000"/>
          <w:sz w:val="28"/>
          <w:szCs w:val="28"/>
        </w:rPr>
      </w:pPr>
    </w:p>
    <w:p w:rsidR="00F20F91" w:rsidRPr="00F20F91" w:rsidRDefault="00F20F91" w:rsidP="004473D5">
      <w:pPr>
        <w:pBdr>
          <w:top w:val="nil"/>
          <w:left w:val="nil"/>
          <w:bottom w:val="nil"/>
          <w:right w:val="nil"/>
          <w:between w:val="nil"/>
        </w:pBdr>
        <w:ind w:hanging="3"/>
        <w:jc w:val="center"/>
        <w:rPr>
          <w:b/>
          <w:color w:val="000000"/>
          <w:sz w:val="28"/>
          <w:szCs w:val="28"/>
        </w:rPr>
      </w:pPr>
    </w:p>
    <w:p w:rsidR="00F20F91" w:rsidRPr="00F20F91" w:rsidRDefault="00F20F91" w:rsidP="00F20F91">
      <w:pPr>
        <w:spacing w:line="276" w:lineRule="auto"/>
        <w:jc w:val="both"/>
        <w:rPr>
          <w:b/>
          <w:color w:val="000000"/>
          <w:sz w:val="32"/>
          <w:szCs w:val="32"/>
          <w:u w:val="single"/>
        </w:rPr>
      </w:pPr>
    </w:p>
    <w:p w:rsidR="00F20F91" w:rsidRPr="00F20F91" w:rsidRDefault="00F20F91" w:rsidP="00F20F91">
      <w:pPr>
        <w:spacing w:line="276" w:lineRule="auto"/>
        <w:jc w:val="both"/>
        <w:rPr>
          <w:b/>
          <w:color w:val="000000"/>
          <w:sz w:val="28"/>
          <w:szCs w:val="28"/>
          <w:u w:val="single"/>
        </w:rPr>
      </w:pPr>
    </w:p>
    <w:p w:rsidR="004473D5" w:rsidRDefault="004473D5">
      <w:pPr>
        <w:autoSpaceDE/>
        <w:autoSpaceDN/>
        <w:spacing w:after="200" w:line="276" w:lineRule="auto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br w:type="page"/>
      </w:r>
    </w:p>
    <w:p w:rsidR="00F20F91" w:rsidRPr="00F20F91" w:rsidRDefault="00F20F91" w:rsidP="00F20F91">
      <w:pPr>
        <w:spacing w:line="276" w:lineRule="auto"/>
        <w:jc w:val="both"/>
        <w:rPr>
          <w:b/>
          <w:color w:val="000000"/>
          <w:sz w:val="28"/>
          <w:szCs w:val="28"/>
          <w:u w:val="single"/>
        </w:rPr>
      </w:pPr>
    </w:p>
    <w:p w:rsidR="00F20F91" w:rsidRPr="00F20F91" w:rsidRDefault="00F20F91" w:rsidP="00F6599A">
      <w:pPr>
        <w:ind w:firstLine="709"/>
        <w:jc w:val="both"/>
        <w:rPr>
          <w:b/>
          <w:color w:val="000000"/>
          <w:sz w:val="28"/>
          <w:szCs w:val="28"/>
          <w:u w:val="single"/>
        </w:rPr>
      </w:pPr>
      <w:r w:rsidRPr="00F20F91">
        <w:rPr>
          <w:b/>
          <w:color w:val="000000"/>
          <w:sz w:val="28"/>
          <w:szCs w:val="28"/>
          <w:u w:val="single"/>
        </w:rPr>
        <w:t>Программа</w:t>
      </w:r>
      <w:r w:rsidR="00BF551E">
        <w:rPr>
          <w:b/>
          <w:color w:val="000000"/>
          <w:sz w:val="28"/>
          <w:szCs w:val="28"/>
          <w:u w:val="single"/>
        </w:rPr>
        <w:t xml:space="preserve"> </w:t>
      </w:r>
      <w:r w:rsidRPr="00F20F91">
        <w:rPr>
          <w:b/>
          <w:color w:val="000000"/>
          <w:sz w:val="28"/>
          <w:szCs w:val="28"/>
          <w:u w:val="single"/>
        </w:rPr>
        <w:t>разработана</w:t>
      </w:r>
      <w:r w:rsidR="00BF551E">
        <w:rPr>
          <w:b/>
          <w:color w:val="000000"/>
          <w:sz w:val="28"/>
          <w:szCs w:val="28"/>
          <w:u w:val="single"/>
        </w:rPr>
        <w:t xml:space="preserve"> </w:t>
      </w:r>
      <w:r w:rsidRPr="00F20F91">
        <w:rPr>
          <w:b/>
          <w:color w:val="000000"/>
          <w:sz w:val="28"/>
          <w:szCs w:val="28"/>
          <w:u w:val="single"/>
        </w:rPr>
        <w:t>на</w:t>
      </w:r>
      <w:r w:rsidR="00BF551E">
        <w:rPr>
          <w:b/>
          <w:color w:val="000000"/>
          <w:sz w:val="28"/>
          <w:szCs w:val="28"/>
          <w:u w:val="single"/>
        </w:rPr>
        <w:t xml:space="preserve"> </w:t>
      </w:r>
      <w:r w:rsidRPr="00F20F91">
        <w:rPr>
          <w:b/>
          <w:color w:val="000000"/>
          <w:sz w:val="28"/>
          <w:szCs w:val="28"/>
          <w:u w:val="single"/>
        </w:rPr>
        <w:t>основании</w:t>
      </w:r>
    </w:p>
    <w:p w:rsidR="00F20F91" w:rsidRPr="00F20F91" w:rsidRDefault="00F20F91" w:rsidP="00F6599A">
      <w:pPr>
        <w:ind w:firstLine="709"/>
        <w:jc w:val="both"/>
        <w:rPr>
          <w:rFonts w:eastAsia="Calibri"/>
          <w:sz w:val="28"/>
          <w:szCs w:val="28"/>
        </w:rPr>
      </w:pPr>
      <w:r w:rsidRPr="00F20F91">
        <w:rPr>
          <w:sz w:val="28"/>
          <w:szCs w:val="28"/>
        </w:rPr>
        <w:t xml:space="preserve">1) региональный проект </w:t>
      </w:r>
      <w:r w:rsidR="008E4AEE">
        <w:rPr>
          <w:sz w:val="28"/>
          <w:szCs w:val="28"/>
        </w:rPr>
        <w:t>«</w:t>
      </w:r>
      <w:r w:rsidRPr="00F20F91">
        <w:rPr>
          <w:rFonts w:eastAsia="Calibri"/>
          <w:sz w:val="28"/>
          <w:szCs w:val="28"/>
        </w:rPr>
        <w:t xml:space="preserve">Формирование системы мотивации </w:t>
      </w:r>
      <w:proofErr w:type="gramStart"/>
      <w:r w:rsidRPr="00F20F91">
        <w:rPr>
          <w:rFonts w:eastAsia="Calibri"/>
          <w:sz w:val="28"/>
          <w:szCs w:val="28"/>
        </w:rPr>
        <w:t>граждан</w:t>
      </w:r>
      <w:proofErr w:type="gramEnd"/>
      <w:r w:rsidRPr="00F20F91">
        <w:rPr>
          <w:rFonts w:eastAsia="Calibri"/>
          <w:sz w:val="28"/>
          <w:szCs w:val="28"/>
        </w:rPr>
        <w:t xml:space="preserve"> к здоровому образу жизни включая здоровое питание и отказ от вредных привычек</w:t>
      </w:r>
      <w:r w:rsidR="008E4AEE">
        <w:rPr>
          <w:rFonts w:eastAsia="Calibri"/>
          <w:sz w:val="28"/>
          <w:szCs w:val="28"/>
        </w:rPr>
        <w:t>»</w:t>
      </w:r>
    </w:p>
    <w:p w:rsidR="00F20F91" w:rsidRPr="00F20F91" w:rsidRDefault="00F20F91" w:rsidP="00F6599A">
      <w:pPr>
        <w:ind w:firstLine="709"/>
        <w:jc w:val="both"/>
        <w:rPr>
          <w:rFonts w:eastAsia="Calibri"/>
          <w:sz w:val="28"/>
          <w:szCs w:val="28"/>
        </w:rPr>
      </w:pPr>
      <w:r w:rsidRPr="00F20F91">
        <w:rPr>
          <w:rFonts w:eastAsia="Calibri"/>
          <w:sz w:val="28"/>
          <w:szCs w:val="28"/>
        </w:rPr>
        <w:t xml:space="preserve">2) </w:t>
      </w:r>
      <w:r w:rsidR="007F09C4">
        <w:rPr>
          <w:rFonts w:eastAsia="Calibri"/>
          <w:sz w:val="28"/>
          <w:szCs w:val="28"/>
        </w:rPr>
        <w:t>п</w:t>
      </w:r>
      <w:r w:rsidRPr="00F20F91">
        <w:rPr>
          <w:rFonts w:eastAsia="Calibri"/>
          <w:sz w:val="28"/>
          <w:szCs w:val="28"/>
        </w:rPr>
        <w:t>остановление Правительства Тверской области от 27 февраля 2020 года №</w:t>
      </w:r>
      <w:r w:rsidR="007F09C4">
        <w:rPr>
          <w:rFonts w:eastAsia="Calibri"/>
          <w:sz w:val="28"/>
          <w:szCs w:val="28"/>
        </w:rPr>
        <w:t> </w:t>
      </w:r>
      <w:r w:rsidRPr="00F20F91">
        <w:rPr>
          <w:rFonts w:eastAsia="Calibri"/>
          <w:sz w:val="28"/>
          <w:szCs w:val="28"/>
        </w:rPr>
        <w:t xml:space="preserve">60-пп </w:t>
      </w:r>
      <w:r w:rsidR="008E4AEE">
        <w:rPr>
          <w:rFonts w:eastAsia="Calibri"/>
          <w:sz w:val="28"/>
          <w:szCs w:val="28"/>
        </w:rPr>
        <w:t>«</w:t>
      </w:r>
      <w:r w:rsidRPr="00F20F91">
        <w:rPr>
          <w:rFonts w:eastAsia="Calibri"/>
          <w:sz w:val="28"/>
          <w:szCs w:val="28"/>
        </w:rPr>
        <w:t xml:space="preserve">О государственной программе Тверской области </w:t>
      </w:r>
      <w:r w:rsidR="008E4AEE">
        <w:rPr>
          <w:rFonts w:eastAsia="Calibri"/>
          <w:sz w:val="28"/>
          <w:szCs w:val="28"/>
        </w:rPr>
        <w:t>«</w:t>
      </w:r>
      <w:r w:rsidRPr="00F20F91">
        <w:rPr>
          <w:rFonts w:eastAsia="Calibri"/>
          <w:sz w:val="28"/>
          <w:szCs w:val="28"/>
        </w:rPr>
        <w:t>Развитие демографической и семейной политики Тверской области</w:t>
      </w:r>
      <w:r w:rsidR="008E4AEE">
        <w:rPr>
          <w:rFonts w:eastAsia="Calibri"/>
          <w:sz w:val="28"/>
          <w:szCs w:val="28"/>
        </w:rPr>
        <w:t>»</w:t>
      </w:r>
      <w:r w:rsidRPr="00F20F91">
        <w:rPr>
          <w:rFonts w:eastAsia="Calibri"/>
          <w:sz w:val="28"/>
          <w:szCs w:val="28"/>
        </w:rPr>
        <w:t xml:space="preserve"> на 2020 - 2025 годы</w:t>
      </w:r>
      <w:r w:rsidR="008E4AEE">
        <w:rPr>
          <w:rFonts w:eastAsia="Calibri"/>
          <w:sz w:val="28"/>
          <w:szCs w:val="28"/>
        </w:rPr>
        <w:t>»</w:t>
      </w:r>
    </w:p>
    <w:p w:rsidR="00F20F91" w:rsidRPr="00F20F91" w:rsidRDefault="00F20F91" w:rsidP="00F6599A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b/>
          <w:color w:val="000000"/>
          <w:sz w:val="28"/>
          <w:szCs w:val="28"/>
          <w:u w:val="single"/>
        </w:rPr>
      </w:pPr>
    </w:p>
    <w:p w:rsidR="00F20F91" w:rsidRPr="00F20F91" w:rsidRDefault="00F20F91" w:rsidP="00F6599A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 w:rsidRPr="00F20F91">
        <w:rPr>
          <w:b/>
          <w:color w:val="000000"/>
          <w:sz w:val="28"/>
          <w:szCs w:val="28"/>
          <w:u w:val="single"/>
        </w:rPr>
        <w:t>Исполнители</w:t>
      </w:r>
      <w:r w:rsidRPr="00F20F91">
        <w:rPr>
          <w:color w:val="000000"/>
          <w:sz w:val="28"/>
          <w:szCs w:val="28"/>
        </w:rPr>
        <w:t>:</w:t>
      </w:r>
    </w:p>
    <w:p w:rsidR="00F20F91" w:rsidRPr="00F20F91" w:rsidRDefault="00F20F91" w:rsidP="00F6599A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  <w:sz w:val="28"/>
          <w:szCs w:val="28"/>
        </w:rPr>
      </w:pPr>
      <w:r w:rsidRPr="00F20F91">
        <w:rPr>
          <w:color w:val="000000"/>
          <w:sz w:val="28"/>
          <w:szCs w:val="28"/>
        </w:rPr>
        <w:t>Администрация Лихославльского района</w:t>
      </w:r>
    </w:p>
    <w:p w:rsidR="00F20F91" w:rsidRPr="00F20F91" w:rsidRDefault="00F20F91" w:rsidP="00F6599A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  <w:sz w:val="28"/>
          <w:szCs w:val="28"/>
        </w:rPr>
      </w:pPr>
      <w:r w:rsidRPr="00F20F91">
        <w:rPr>
          <w:color w:val="000000"/>
          <w:sz w:val="28"/>
          <w:szCs w:val="28"/>
        </w:rPr>
        <w:t xml:space="preserve">ГБУЗ </w:t>
      </w:r>
      <w:r w:rsidR="008E4AEE">
        <w:rPr>
          <w:color w:val="000000"/>
          <w:sz w:val="28"/>
          <w:szCs w:val="28"/>
        </w:rPr>
        <w:t>«</w:t>
      </w:r>
      <w:r w:rsidRPr="00F20F91">
        <w:rPr>
          <w:color w:val="000000"/>
          <w:sz w:val="28"/>
          <w:szCs w:val="28"/>
        </w:rPr>
        <w:t>Лихославльская центральная районная больница</w:t>
      </w:r>
      <w:r w:rsidR="008E4AEE">
        <w:rPr>
          <w:color w:val="000000"/>
          <w:sz w:val="28"/>
          <w:szCs w:val="28"/>
        </w:rPr>
        <w:t>»</w:t>
      </w:r>
    </w:p>
    <w:p w:rsidR="00F20F91" w:rsidRPr="00F20F91" w:rsidRDefault="00F20F91" w:rsidP="00F6599A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  <w:sz w:val="28"/>
          <w:szCs w:val="28"/>
        </w:rPr>
      </w:pPr>
      <w:r w:rsidRPr="00F20F91">
        <w:rPr>
          <w:color w:val="000000"/>
          <w:sz w:val="28"/>
          <w:szCs w:val="28"/>
        </w:rPr>
        <w:t>Отдел ЗАГС администрации Лихославльского района</w:t>
      </w:r>
    </w:p>
    <w:p w:rsidR="00F20F91" w:rsidRPr="00F20F91" w:rsidRDefault="00F20F91" w:rsidP="00F6599A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  <w:sz w:val="28"/>
          <w:szCs w:val="28"/>
        </w:rPr>
      </w:pPr>
      <w:r w:rsidRPr="00F20F91">
        <w:rPr>
          <w:color w:val="000000"/>
          <w:sz w:val="28"/>
          <w:szCs w:val="28"/>
        </w:rPr>
        <w:t>Отдел образования администрации Лихославльского</w:t>
      </w:r>
      <w:r w:rsidR="00BF551E">
        <w:rPr>
          <w:color w:val="000000"/>
          <w:sz w:val="28"/>
          <w:szCs w:val="28"/>
        </w:rPr>
        <w:t xml:space="preserve"> </w:t>
      </w:r>
      <w:r w:rsidRPr="00F20F91">
        <w:rPr>
          <w:color w:val="000000"/>
          <w:sz w:val="28"/>
          <w:szCs w:val="28"/>
        </w:rPr>
        <w:t>района</w:t>
      </w:r>
    </w:p>
    <w:p w:rsidR="00F20F91" w:rsidRPr="00F20F91" w:rsidRDefault="00F20F91" w:rsidP="00F6599A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  <w:sz w:val="28"/>
          <w:szCs w:val="28"/>
        </w:rPr>
      </w:pPr>
      <w:r w:rsidRPr="00F20F91">
        <w:rPr>
          <w:color w:val="000000"/>
          <w:sz w:val="28"/>
          <w:szCs w:val="28"/>
        </w:rPr>
        <w:t>Отдел по физической культуре, спорту и молодежной политике Лихославльского района</w:t>
      </w:r>
    </w:p>
    <w:p w:rsidR="00F20F91" w:rsidRPr="00F20F91" w:rsidRDefault="00F20F91" w:rsidP="00F6599A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  <w:sz w:val="28"/>
          <w:szCs w:val="28"/>
        </w:rPr>
      </w:pPr>
      <w:r w:rsidRPr="00F20F91">
        <w:rPr>
          <w:color w:val="000000"/>
          <w:sz w:val="28"/>
          <w:szCs w:val="28"/>
        </w:rPr>
        <w:t>Комитет по делам культуры администрации Лихославльского</w:t>
      </w:r>
      <w:r w:rsidR="00BF551E">
        <w:rPr>
          <w:color w:val="000000"/>
          <w:sz w:val="28"/>
          <w:szCs w:val="28"/>
        </w:rPr>
        <w:t xml:space="preserve"> </w:t>
      </w:r>
      <w:r w:rsidRPr="00F20F91">
        <w:rPr>
          <w:color w:val="000000"/>
          <w:sz w:val="28"/>
          <w:szCs w:val="28"/>
        </w:rPr>
        <w:t>района</w:t>
      </w:r>
    </w:p>
    <w:p w:rsidR="00F20F91" w:rsidRPr="00F20F91" w:rsidRDefault="00F20F91" w:rsidP="00F6599A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  <w:sz w:val="28"/>
          <w:szCs w:val="28"/>
        </w:rPr>
      </w:pPr>
      <w:r w:rsidRPr="00F20F91">
        <w:rPr>
          <w:color w:val="000000"/>
          <w:sz w:val="28"/>
          <w:szCs w:val="28"/>
        </w:rPr>
        <w:t>КДН</w:t>
      </w:r>
      <w:r w:rsidR="00BF551E">
        <w:rPr>
          <w:color w:val="000000"/>
          <w:sz w:val="28"/>
          <w:szCs w:val="28"/>
        </w:rPr>
        <w:t xml:space="preserve"> </w:t>
      </w:r>
      <w:r w:rsidRPr="00F20F91">
        <w:rPr>
          <w:color w:val="000000"/>
          <w:sz w:val="28"/>
          <w:szCs w:val="28"/>
        </w:rPr>
        <w:t>администрации Лихославльского</w:t>
      </w:r>
      <w:r w:rsidR="00BF551E">
        <w:rPr>
          <w:color w:val="000000"/>
          <w:sz w:val="28"/>
          <w:szCs w:val="28"/>
        </w:rPr>
        <w:t xml:space="preserve"> </w:t>
      </w:r>
      <w:r w:rsidRPr="00F20F91">
        <w:rPr>
          <w:color w:val="000000"/>
          <w:sz w:val="28"/>
          <w:szCs w:val="28"/>
        </w:rPr>
        <w:t xml:space="preserve">района </w:t>
      </w:r>
    </w:p>
    <w:p w:rsidR="00F20F91" w:rsidRPr="00F20F91" w:rsidRDefault="00F20F91" w:rsidP="00F6599A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  <w:sz w:val="28"/>
          <w:szCs w:val="28"/>
        </w:rPr>
      </w:pPr>
      <w:r w:rsidRPr="00F20F91">
        <w:rPr>
          <w:color w:val="000000"/>
          <w:sz w:val="28"/>
          <w:szCs w:val="28"/>
        </w:rPr>
        <w:t>Межмуниципальный отдел МВД РФ</w:t>
      </w:r>
      <w:r w:rsidR="00BF551E">
        <w:rPr>
          <w:color w:val="000000"/>
          <w:sz w:val="28"/>
          <w:szCs w:val="28"/>
        </w:rPr>
        <w:t xml:space="preserve"> </w:t>
      </w:r>
    </w:p>
    <w:p w:rsidR="00F20F91" w:rsidRPr="00F20F91" w:rsidRDefault="00F20F91" w:rsidP="00F6599A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  <w:sz w:val="28"/>
          <w:szCs w:val="28"/>
        </w:rPr>
      </w:pPr>
      <w:r w:rsidRPr="00F20F91">
        <w:rPr>
          <w:color w:val="000000"/>
          <w:sz w:val="28"/>
          <w:szCs w:val="28"/>
        </w:rPr>
        <w:t xml:space="preserve">Редакция газеты </w:t>
      </w:r>
      <w:r w:rsidR="008E4AEE">
        <w:rPr>
          <w:color w:val="000000"/>
          <w:sz w:val="28"/>
          <w:szCs w:val="28"/>
        </w:rPr>
        <w:t>«</w:t>
      </w:r>
      <w:r w:rsidRPr="00F20F91">
        <w:rPr>
          <w:color w:val="000000"/>
          <w:sz w:val="28"/>
          <w:szCs w:val="28"/>
        </w:rPr>
        <w:t>Наша жизнь</w:t>
      </w:r>
      <w:r w:rsidR="008E4AEE">
        <w:rPr>
          <w:color w:val="000000"/>
          <w:sz w:val="28"/>
          <w:szCs w:val="28"/>
        </w:rPr>
        <w:t>»</w:t>
      </w:r>
    </w:p>
    <w:p w:rsidR="00F20F91" w:rsidRPr="00F20F91" w:rsidRDefault="00F20F91" w:rsidP="00F6599A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  <w:sz w:val="28"/>
          <w:szCs w:val="28"/>
        </w:rPr>
      </w:pPr>
      <w:r w:rsidRPr="00F20F91">
        <w:rPr>
          <w:color w:val="000000"/>
          <w:sz w:val="28"/>
          <w:szCs w:val="28"/>
        </w:rPr>
        <w:t xml:space="preserve">ГКУ Тверской области </w:t>
      </w:r>
      <w:r w:rsidR="008E4AEE">
        <w:rPr>
          <w:color w:val="000000"/>
          <w:sz w:val="28"/>
          <w:szCs w:val="28"/>
        </w:rPr>
        <w:t>«</w:t>
      </w:r>
      <w:r w:rsidRPr="00F20F91">
        <w:rPr>
          <w:color w:val="000000"/>
          <w:sz w:val="28"/>
          <w:szCs w:val="28"/>
        </w:rPr>
        <w:t>Центр социальной поддержки населения</w:t>
      </w:r>
      <w:r w:rsidR="008E4AEE">
        <w:rPr>
          <w:color w:val="000000"/>
          <w:sz w:val="28"/>
          <w:szCs w:val="28"/>
        </w:rPr>
        <w:t>»</w:t>
      </w:r>
    </w:p>
    <w:p w:rsidR="00F20F91" w:rsidRPr="00F20F91" w:rsidRDefault="00F20F91" w:rsidP="00F6599A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  <w:sz w:val="28"/>
          <w:szCs w:val="28"/>
        </w:rPr>
      </w:pPr>
      <w:r w:rsidRPr="00F20F91">
        <w:rPr>
          <w:color w:val="000000"/>
          <w:sz w:val="28"/>
          <w:szCs w:val="28"/>
        </w:rPr>
        <w:t xml:space="preserve">ГБУ </w:t>
      </w:r>
      <w:r w:rsidR="008E4AEE">
        <w:rPr>
          <w:color w:val="000000"/>
          <w:sz w:val="28"/>
          <w:szCs w:val="28"/>
        </w:rPr>
        <w:t>«</w:t>
      </w:r>
      <w:r w:rsidRPr="00F20F91">
        <w:rPr>
          <w:color w:val="000000"/>
          <w:sz w:val="28"/>
          <w:szCs w:val="28"/>
        </w:rPr>
        <w:t>КЦСОН</w:t>
      </w:r>
      <w:r w:rsidR="008E4AEE">
        <w:rPr>
          <w:color w:val="000000"/>
          <w:sz w:val="28"/>
          <w:szCs w:val="28"/>
        </w:rPr>
        <w:t>»</w:t>
      </w:r>
    </w:p>
    <w:p w:rsidR="00F20F91" w:rsidRPr="00F20F91" w:rsidRDefault="00F20F91" w:rsidP="00F6599A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  <w:sz w:val="28"/>
          <w:szCs w:val="28"/>
        </w:rPr>
      </w:pPr>
      <w:r w:rsidRPr="00F20F91">
        <w:rPr>
          <w:color w:val="000000"/>
          <w:sz w:val="28"/>
          <w:szCs w:val="28"/>
        </w:rPr>
        <w:t xml:space="preserve">Тер. Отдел Управления </w:t>
      </w:r>
      <w:proofErr w:type="spellStart"/>
      <w:r w:rsidRPr="00F20F91">
        <w:rPr>
          <w:color w:val="000000"/>
          <w:sz w:val="28"/>
          <w:szCs w:val="28"/>
        </w:rPr>
        <w:t>Роспотребнадзора</w:t>
      </w:r>
      <w:proofErr w:type="spellEnd"/>
      <w:r w:rsidRPr="00F20F91">
        <w:rPr>
          <w:color w:val="000000"/>
          <w:sz w:val="28"/>
          <w:szCs w:val="28"/>
        </w:rPr>
        <w:t xml:space="preserve"> </w:t>
      </w:r>
      <w:proofErr w:type="gramStart"/>
      <w:r w:rsidRPr="00F20F91">
        <w:rPr>
          <w:color w:val="000000"/>
          <w:sz w:val="28"/>
          <w:szCs w:val="28"/>
        </w:rPr>
        <w:t>по</w:t>
      </w:r>
      <w:proofErr w:type="gramEnd"/>
      <w:r w:rsidRPr="00F20F91">
        <w:rPr>
          <w:color w:val="000000"/>
          <w:sz w:val="28"/>
          <w:szCs w:val="28"/>
        </w:rPr>
        <w:t xml:space="preserve"> Тверской обл.</w:t>
      </w:r>
    </w:p>
    <w:p w:rsidR="00F20F91" w:rsidRPr="00F20F91" w:rsidRDefault="00F20F91" w:rsidP="00F6599A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  <w:sz w:val="28"/>
          <w:szCs w:val="28"/>
        </w:rPr>
      </w:pPr>
      <w:r w:rsidRPr="00F20F91">
        <w:rPr>
          <w:color w:val="000000"/>
          <w:sz w:val="28"/>
          <w:szCs w:val="28"/>
        </w:rPr>
        <w:t>МО МВД Росси по Лихославльскому району</w:t>
      </w:r>
    </w:p>
    <w:p w:rsidR="00F20F91" w:rsidRPr="00F20F91" w:rsidRDefault="00F20F91" w:rsidP="00F6599A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  <w:sz w:val="28"/>
          <w:szCs w:val="28"/>
        </w:rPr>
      </w:pPr>
      <w:r w:rsidRPr="00F20F91">
        <w:rPr>
          <w:color w:val="000000"/>
          <w:sz w:val="28"/>
          <w:szCs w:val="28"/>
        </w:rPr>
        <w:t xml:space="preserve">ГКУ </w:t>
      </w:r>
      <w:r w:rsidR="008E4AEE">
        <w:rPr>
          <w:color w:val="000000"/>
          <w:sz w:val="28"/>
          <w:szCs w:val="28"/>
        </w:rPr>
        <w:t>«</w:t>
      </w:r>
      <w:r w:rsidRPr="00F20F91">
        <w:rPr>
          <w:color w:val="000000"/>
          <w:sz w:val="28"/>
          <w:szCs w:val="28"/>
        </w:rPr>
        <w:t>Центр занятости населения Лихославльского района</w:t>
      </w:r>
      <w:r w:rsidR="008E4AEE">
        <w:rPr>
          <w:color w:val="000000"/>
          <w:sz w:val="28"/>
          <w:szCs w:val="28"/>
        </w:rPr>
        <w:t>»</w:t>
      </w:r>
      <w:r w:rsidRPr="00F20F91">
        <w:rPr>
          <w:color w:val="000000"/>
          <w:sz w:val="28"/>
          <w:szCs w:val="28"/>
        </w:rPr>
        <w:t>;</w:t>
      </w:r>
    </w:p>
    <w:p w:rsidR="00F20F91" w:rsidRPr="00F20F91" w:rsidRDefault="00F20F91" w:rsidP="00F6599A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  <w:sz w:val="28"/>
          <w:szCs w:val="28"/>
        </w:rPr>
      </w:pPr>
    </w:p>
    <w:p w:rsidR="00F20F91" w:rsidRPr="00F20F91" w:rsidRDefault="00590354" w:rsidP="00590354">
      <w:pPr>
        <w:ind w:left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="00F20F91" w:rsidRPr="00F20F91">
        <w:rPr>
          <w:b/>
          <w:sz w:val="28"/>
          <w:szCs w:val="28"/>
        </w:rPr>
        <w:t>Характеристика Лихославльского района</w:t>
      </w:r>
      <w:r w:rsidR="00BF551E">
        <w:rPr>
          <w:b/>
          <w:sz w:val="28"/>
          <w:szCs w:val="28"/>
        </w:rPr>
        <w:t xml:space="preserve"> </w:t>
      </w:r>
    </w:p>
    <w:p w:rsidR="00F20F91" w:rsidRPr="00F20F91" w:rsidRDefault="00F20F91" w:rsidP="00F6599A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32"/>
          <w:szCs w:val="32"/>
        </w:rPr>
      </w:pPr>
      <w:r w:rsidRPr="00F20F91">
        <w:rPr>
          <w:color w:val="000000"/>
          <w:sz w:val="28"/>
          <w:szCs w:val="28"/>
        </w:rPr>
        <w:t xml:space="preserve">Площадь Лихославльского района – 1781 </w:t>
      </w:r>
      <w:proofErr w:type="spellStart"/>
      <w:r w:rsidRPr="00F20F91">
        <w:rPr>
          <w:color w:val="000000"/>
          <w:sz w:val="28"/>
          <w:szCs w:val="28"/>
        </w:rPr>
        <w:t>кв.км</w:t>
      </w:r>
      <w:proofErr w:type="spellEnd"/>
      <w:r w:rsidRPr="00F20F91">
        <w:rPr>
          <w:color w:val="000000"/>
          <w:sz w:val="28"/>
          <w:szCs w:val="28"/>
        </w:rPr>
        <w:t xml:space="preserve">. Он расположен в центральной части Тверской области и граничит: на севере – с </w:t>
      </w:r>
      <w:proofErr w:type="spellStart"/>
      <w:r w:rsidRPr="00F20F91">
        <w:rPr>
          <w:color w:val="000000"/>
          <w:sz w:val="28"/>
          <w:szCs w:val="28"/>
        </w:rPr>
        <w:t>Максатихинским</w:t>
      </w:r>
      <w:proofErr w:type="spellEnd"/>
      <w:r w:rsidRPr="00F20F91">
        <w:rPr>
          <w:color w:val="000000"/>
          <w:sz w:val="28"/>
          <w:szCs w:val="28"/>
        </w:rPr>
        <w:t xml:space="preserve"> районом, на востоке – с </w:t>
      </w:r>
      <w:proofErr w:type="spellStart"/>
      <w:r w:rsidRPr="00F20F91">
        <w:rPr>
          <w:color w:val="000000"/>
          <w:sz w:val="28"/>
          <w:szCs w:val="28"/>
        </w:rPr>
        <w:t>Рамешковским</w:t>
      </w:r>
      <w:proofErr w:type="spellEnd"/>
      <w:r w:rsidRPr="00F20F91">
        <w:rPr>
          <w:color w:val="000000"/>
          <w:sz w:val="28"/>
          <w:szCs w:val="28"/>
        </w:rPr>
        <w:t xml:space="preserve"> районом, на юго-востоке – с Калининским, на юго-западе – с </w:t>
      </w:r>
      <w:proofErr w:type="spellStart"/>
      <w:r w:rsidRPr="00F20F91">
        <w:rPr>
          <w:color w:val="000000"/>
          <w:sz w:val="28"/>
          <w:szCs w:val="28"/>
        </w:rPr>
        <w:t>Торжокским</w:t>
      </w:r>
      <w:proofErr w:type="spellEnd"/>
      <w:r w:rsidRPr="00F20F91">
        <w:rPr>
          <w:color w:val="000000"/>
          <w:sz w:val="28"/>
          <w:szCs w:val="28"/>
        </w:rPr>
        <w:t xml:space="preserve"> районом,</w:t>
      </w:r>
      <w:r w:rsidRPr="00F20F91">
        <w:rPr>
          <w:color w:val="000000"/>
          <w:sz w:val="32"/>
          <w:szCs w:val="32"/>
        </w:rPr>
        <w:t xml:space="preserve"> на западе – со </w:t>
      </w:r>
      <w:proofErr w:type="spellStart"/>
      <w:r w:rsidRPr="00F20F91">
        <w:rPr>
          <w:color w:val="000000"/>
          <w:sz w:val="32"/>
          <w:szCs w:val="32"/>
        </w:rPr>
        <w:t>Спировским</w:t>
      </w:r>
      <w:proofErr w:type="spellEnd"/>
      <w:r w:rsidRPr="00F20F91">
        <w:rPr>
          <w:color w:val="000000"/>
          <w:sz w:val="32"/>
          <w:szCs w:val="32"/>
        </w:rPr>
        <w:t xml:space="preserve">. Основные реки – Медведица, </w:t>
      </w:r>
      <w:proofErr w:type="spellStart"/>
      <w:r w:rsidRPr="00F20F91">
        <w:rPr>
          <w:color w:val="000000"/>
          <w:sz w:val="32"/>
          <w:szCs w:val="32"/>
        </w:rPr>
        <w:t>Кава</w:t>
      </w:r>
      <w:proofErr w:type="spellEnd"/>
      <w:r w:rsidRPr="00F20F91">
        <w:rPr>
          <w:color w:val="000000"/>
          <w:sz w:val="32"/>
          <w:szCs w:val="32"/>
        </w:rPr>
        <w:t xml:space="preserve">, </w:t>
      </w:r>
      <w:proofErr w:type="spellStart"/>
      <w:r w:rsidRPr="00F20F91">
        <w:rPr>
          <w:color w:val="000000"/>
          <w:sz w:val="32"/>
          <w:szCs w:val="32"/>
        </w:rPr>
        <w:t>Тифина</w:t>
      </w:r>
      <w:proofErr w:type="spellEnd"/>
      <w:r w:rsidRPr="00F20F91">
        <w:rPr>
          <w:color w:val="000000"/>
          <w:sz w:val="32"/>
          <w:szCs w:val="32"/>
        </w:rPr>
        <w:t xml:space="preserve"> (</w:t>
      </w:r>
      <w:proofErr w:type="spellStart"/>
      <w:r w:rsidRPr="00F20F91">
        <w:rPr>
          <w:color w:val="000000"/>
          <w:sz w:val="32"/>
          <w:szCs w:val="32"/>
        </w:rPr>
        <w:t>Тихвинка</w:t>
      </w:r>
      <w:proofErr w:type="spellEnd"/>
      <w:r w:rsidRPr="00F20F91">
        <w:rPr>
          <w:color w:val="000000"/>
          <w:sz w:val="32"/>
          <w:szCs w:val="32"/>
        </w:rPr>
        <w:t>).</w:t>
      </w:r>
    </w:p>
    <w:p w:rsidR="00F20F91" w:rsidRPr="00F20F91" w:rsidRDefault="00F20F91" w:rsidP="00F6599A">
      <w:pPr>
        <w:suppressAutoHyphens/>
        <w:autoSpaceDE/>
        <w:autoSpaceDN/>
        <w:ind w:firstLine="709"/>
        <w:jc w:val="both"/>
        <w:textDirection w:val="btLr"/>
        <w:textAlignment w:val="top"/>
        <w:outlineLvl w:val="0"/>
        <w:rPr>
          <w:rFonts w:ascii="Arial" w:eastAsia="Calibri" w:hAnsi="Arial" w:cs="Arial"/>
          <w:color w:val="333333"/>
          <w:position w:val="-1"/>
          <w:sz w:val="28"/>
          <w:szCs w:val="28"/>
          <w:lang w:eastAsia="en-US"/>
        </w:rPr>
      </w:pPr>
      <w:r w:rsidRPr="00F20F91">
        <w:rPr>
          <w:rFonts w:eastAsia="Calibri" w:cs="Calibri"/>
          <w:color w:val="333333"/>
          <w:position w:val="-1"/>
          <w:sz w:val="28"/>
          <w:szCs w:val="28"/>
          <w:lang w:eastAsia="en-US"/>
        </w:rPr>
        <w:t>Численность населения в 2019 году года составляла  25 955 человек.</w:t>
      </w:r>
      <w:r w:rsidRPr="00F20F91">
        <w:rPr>
          <w:rFonts w:ascii="Calibri" w:eastAsia="Calibri" w:hAnsi="Calibri" w:cs="Calibri"/>
          <w:color w:val="333333"/>
          <w:position w:val="-1"/>
          <w:sz w:val="28"/>
          <w:szCs w:val="28"/>
          <w:lang w:eastAsia="en-US"/>
        </w:rPr>
        <w:t xml:space="preserve"> </w:t>
      </w:r>
      <w:r w:rsidRPr="00F20F91">
        <w:rPr>
          <w:rFonts w:eastAsia="Calibri" w:cs="Calibri"/>
          <w:color w:val="333333"/>
          <w:position w:val="-1"/>
          <w:sz w:val="28"/>
          <w:szCs w:val="28"/>
          <w:lang w:eastAsia="en-US"/>
        </w:rPr>
        <w:t>Плотность населения Лихославльского района составляет </w:t>
      </w:r>
      <w:r w:rsidRPr="00F20F91">
        <w:rPr>
          <w:rFonts w:eastAsia="Calibri" w:cs="Calibri"/>
          <w:bCs/>
          <w:color w:val="333333"/>
          <w:position w:val="-1"/>
          <w:sz w:val="28"/>
          <w:szCs w:val="28"/>
          <w:lang w:eastAsia="en-US"/>
        </w:rPr>
        <w:t>14,5 человек на 1 кв. км</w:t>
      </w:r>
      <w:r w:rsidRPr="00F20F91">
        <w:rPr>
          <w:rFonts w:eastAsia="Calibri" w:cs="Calibri"/>
          <w:b/>
          <w:color w:val="333333"/>
          <w:position w:val="-1"/>
          <w:sz w:val="28"/>
          <w:szCs w:val="28"/>
          <w:lang w:eastAsia="en-US"/>
        </w:rPr>
        <w:t xml:space="preserve">, </w:t>
      </w:r>
      <w:r w:rsidRPr="00F20F91">
        <w:rPr>
          <w:rFonts w:eastAsia="Calibri" w:cs="Calibri"/>
          <w:color w:val="333333"/>
          <w:position w:val="-1"/>
          <w:sz w:val="28"/>
          <w:szCs w:val="28"/>
          <w:lang w:eastAsia="en-US"/>
        </w:rPr>
        <w:t xml:space="preserve">что чуть ниже </w:t>
      </w:r>
      <w:proofErr w:type="spellStart"/>
      <w:r w:rsidRPr="00F20F91">
        <w:rPr>
          <w:rFonts w:eastAsia="Calibri" w:cs="Calibri"/>
          <w:color w:val="333333"/>
          <w:position w:val="-1"/>
          <w:sz w:val="28"/>
          <w:szCs w:val="28"/>
          <w:lang w:eastAsia="en-US"/>
        </w:rPr>
        <w:t>среднеобластного</w:t>
      </w:r>
      <w:proofErr w:type="spellEnd"/>
      <w:r w:rsidRPr="00F20F91">
        <w:rPr>
          <w:rFonts w:eastAsia="Calibri" w:cs="Calibri"/>
          <w:color w:val="333333"/>
          <w:position w:val="-1"/>
          <w:sz w:val="28"/>
          <w:szCs w:val="28"/>
          <w:lang w:eastAsia="en-US"/>
        </w:rPr>
        <w:t xml:space="preserve"> показателя (14,97)</w:t>
      </w:r>
    </w:p>
    <w:p w:rsidR="00F20F91" w:rsidRPr="00F20F91" w:rsidRDefault="00F20F91" w:rsidP="00F6599A">
      <w:pPr>
        <w:ind w:firstLine="709"/>
        <w:jc w:val="both"/>
        <w:rPr>
          <w:sz w:val="28"/>
          <w:szCs w:val="28"/>
        </w:rPr>
      </w:pPr>
      <w:r w:rsidRPr="00F20F91">
        <w:rPr>
          <w:b/>
          <w:sz w:val="28"/>
          <w:szCs w:val="28"/>
        </w:rPr>
        <w:t xml:space="preserve">Институциональная структура </w:t>
      </w:r>
      <w:r w:rsidRPr="00F20F91">
        <w:rPr>
          <w:sz w:val="28"/>
          <w:szCs w:val="28"/>
        </w:rPr>
        <w:t>района представлена 8 муниципальными образованиями, из них 6 сельских поселений и 2</w:t>
      </w:r>
      <w:r w:rsidR="00BF551E">
        <w:rPr>
          <w:sz w:val="28"/>
          <w:szCs w:val="28"/>
        </w:rPr>
        <w:t xml:space="preserve"> </w:t>
      </w:r>
      <w:r w:rsidRPr="00F20F91">
        <w:rPr>
          <w:sz w:val="28"/>
          <w:szCs w:val="28"/>
        </w:rPr>
        <w:t xml:space="preserve">городских поселения - </w:t>
      </w:r>
      <w:proofErr w:type="spellStart"/>
      <w:r w:rsidRPr="00F20F91">
        <w:rPr>
          <w:color w:val="000000"/>
          <w:sz w:val="28"/>
          <w:szCs w:val="28"/>
        </w:rPr>
        <w:t>г</w:t>
      </w:r>
      <w:proofErr w:type="gramStart"/>
      <w:r w:rsidRPr="00F20F91">
        <w:rPr>
          <w:color w:val="000000"/>
          <w:sz w:val="28"/>
          <w:szCs w:val="28"/>
        </w:rPr>
        <w:t>.Л</w:t>
      </w:r>
      <w:proofErr w:type="gramEnd"/>
      <w:r w:rsidRPr="00F20F91">
        <w:rPr>
          <w:color w:val="000000"/>
          <w:sz w:val="28"/>
          <w:szCs w:val="28"/>
        </w:rPr>
        <w:t>ихославль</w:t>
      </w:r>
      <w:proofErr w:type="spellEnd"/>
      <w:r w:rsidRPr="00F20F91">
        <w:rPr>
          <w:color w:val="000000"/>
          <w:sz w:val="28"/>
          <w:szCs w:val="28"/>
        </w:rPr>
        <w:t xml:space="preserve"> и </w:t>
      </w:r>
      <w:proofErr w:type="spellStart"/>
      <w:r w:rsidRPr="00F20F91">
        <w:rPr>
          <w:color w:val="000000"/>
          <w:sz w:val="28"/>
          <w:szCs w:val="28"/>
        </w:rPr>
        <w:t>пос.Калашниково</w:t>
      </w:r>
      <w:proofErr w:type="spellEnd"/>
      <w:r w:rsidRPr="00F20F91">
        <w:rPr>
          <w:sz w:val="28"/>
          <w:szCs w:val="28"/>
        </w:rPr>
        <w:t xml:space="preserve">. Сельские поселения насчитывают 243 </w:t>
      </w:r>
      <w:proofErr w:type="gramStart"/>
      <w:r w:rsidRPr="00F20F91">
        <w:rPr>
          <w:sz w:val="28"/>
          <w:szCs w:val="28"/>
        </w:rPr>
        <w:t>населенных</w:t>
      </w:r>
      <w:proofErr w:type="gramEnd"/>
      <w:r w:rsidRPr="00F20F91">
        <w:rPr>
          <w:sz w:val="28"/>
          <w:szCs w:val="28"/>
        </w:rPr>
        <w:t xml:space="preserve"> пункта.</w:t>
      </w:r>
    </w:p>
    <w:p w:rsidR="00F20F91" w:rsidRPr="00F20F91" w:rsidRDefault="00F20F91" w:rsidP="00F6599A">
      <w:pPr>
        <w:suppressAutoHyphens/>
        <w:autoSpaceDE/>
        <w:autoSpaceDN/>
        <w:ind w:firstLine="709"/>
        <w:jc w:val="both"/>
        <w:textDirection w:val="btLr"/>
        <w:textAlignment w:val="top"/>
        <w:outlineLvl w:val="0"/>
        <w:rPr>
          <w:rFonts w:eastAsia="Calibri" w:cs="Calibri"/>
          <w:b/>
          <w:position w:val="-1"/>
          <w:sz w:val="28"/>
          <w:szCs w:val="28"/>
          <w:lang w:eastAsia="en-US"/>
        </w:rPr>
      </w:pPr>
      <w:r w:rsidRPr="00F20F91">
        <w:rPr>
          <w:rFonts w:eastAsia="Calibri" w:cs="Calibri"/>
          <w:b/>
          <w:position w:val="-1"/>
          <w:sz w:val="28"/>
          <w:szCs w:val="28"/>
          <w:lang w:eastAsia="en-US"/>
        </w:rPr>
        <w:t>Население:</w:t>
      </w:r>
    </w:p>
    <w:p w:rsidR="0076694C" w:rsidRDefault="00F20F91" w:rsidP="00F6599A">
      <w:pPr>
        <w:suppressAutoHyphens/>
        <w:autoSpaceDE/>
        <w:autoSpaceDN/>
        <w:ind w:firstLine="709"/>
        <w:jc w:val="both"/>
        <w:textDirection w:val="btLr"/>
        <w:textAlignment w:val="top"/>
        <w:outlineLvl w:val="0"/>
        <w:rPr>
          <w:rFonts w:eastAsia="Calibri" w:cs="Calibri"/>
          <w:position w:val="-1"/>
          <w:sz w:val="28"/>
          <w:szCs w:val="28"/>
          <w:lang w:eastAsia="en-US"/>
        </w:rPr>
      </w:pPr>
      <w:proofErr w:type="gramStart"/>
      <w:r w:rsidRPr="00F20F91">
        <w:rPr>
          <w:rFonts w:eastAsia="Calibri" w:cs="Calibri"/>
          <w:position w:val="-1"/>
          <w:sz w:val="28"/>
          <w:szCs w:val="28"/>
          <w:lang w:eastAsia="en-US"/>
        </w:rPr>
        <w:t xml:space="preserve">Численность населения Лихославльского района в 2019 году составила 25 955 человек (мужчины – 11 872 чел., женщины – 14 083 чел.), в том числе </w:t>
      </w:r>
      <w:r w:rsidRPr="00F20F91">
        <w:rPr>
          <w:rFonts w:eastAsia="Calibri" w:cs="Calibri"/>
          <w:b/>
          <w:position w:val="-1"/>
          <w:sz w:val="28"/>
          <w:szCs w:val="28"/>
          <w:lang w:eastAsia="en-US"/>
        </w:rPr>
        <w:t>сельского</w:t>
      </w:r>
      <w:r w:rsidRPr="00F20F91">
        <w:rPr>
          <w:rFonts w:eastAsia="Calibri" w:cs="Calibri"/>
          <w:position w:val="-1"/>
          <w:sz w:val="28"/>
          <w:szCs w:val="28"/>
          <w:lang w:eastAsia="en-US"/>
        </w:rPr>
        <w:t xml:space="preserve"> населения – 9 981 чело</w:t>
      </w:r>
      <w:r w:rsidRPr="00F20F91">
        <w:rPr>
          <w:rFonts w:eastAsia="Calibri" w:cs="Calibri"/>
          <w:position w:val="-1"/>
          <w:sz w:val="28"/>
          <w:szCs w:val="28"/>
          <w:lang w:eastAsia="en-US"/>
        </w:rPr>
        <w:softHyphen/>
        <w:t xml:space="preserve">век (мужчины – 4 866 чел., женщины – 5 115 чел.), </w:t>
      </w:r>
      <w:r w:rsidRPr="00F20F91">
        <w:rPr>
          <w:rFonts w:eastAsia="Calibri" w:cs="Calibri"/>
          <w:b/>
          <w:position w:val="-1"/>
          <w:sz w:val="28"/>
          <w:szCs w:val="28"/>
          <w:lang w:eastAsia="en-US"/>
        </w:rPr>
        <w:t>городского</w:t>
      </w:r>
      <w:r w:rsidRPr="00F20F91">
        <w:rPr>
          <w:rFonts w:eastAsia="Calibri" w:cs="Calibri"/>
          <w:position w:val="-1"/>
          <w:sz w:val="28"/>
          <w:szCs w:val="28"/>
          <w:lang w:eastAsia="en-US"/>
        </w:rPr>
        <w:t xml:space="preserve"> – 15 974 человек (мужчины – 7 </w:t>
      </w:r>
      <w:r w:rsidR="0076694C">
        <w:rPr>
          <w:rFonts w:eastAsia="Calibri" w:cs="Calibri"/>
          <w:position w:val="-1"/>
          <w:sz w:val="28"/>
          <w:szCs w:val="28"/>
          <w:lang w:eastAsia="en-US"/>
        </w:rPr>
        <w:t>006 чел., женщины – 8 968 чел.)</w:t>
      </w:r>
      <w:proofErr w:type="gramEnd"/>
    </w:p>
    <w:p w:rsidR="0076694C" w:rsidRDefault="0076694C">
      <w:pPr>
        <w:autoSpaceDE/>
        <w:autoSpaceDN/>
        <w:spacing w:after="200" w:line="276" w:lineRule="auto"/>
        <w:rPr>
          <w:rFonts w:eastAsia="Calibri" w:cs="Calibri"/>
          <w:position w:val="-1"/>
          <w:sz w:val="28"/>
          <w:szCs w:val="28"/>
          <w:lang w:eastAsia="en-US"/>
        </w:rPr>
      </w:pPr>
      <w:r>
        <w:rPr>
          <w:rFonts w:eastAsia="Calibri" w:cs="Calibri"/>
          <w:position w:val="-1"/>
          <w:sz w:val="28"/>
          <w:szCs w:val="28"/>
          <w:lang w:eastAsia="en-US"/>
        </w:rPr>
        <w:br w:type="page"/>
      </w:r>
    </w:p>
    <w:p w:rsidR="00F20F91" w:rsidRPr="00F20F91" w:rsidRDefault="00F20F91" w:rsidP="004473D5">
      <w:pPr>
        <w:suppressAutoHyphens/>
        <w:autoSpaceDE/>
        <w:autoSpaceDN/>
        <w:ind w:firstLine="567"/>
        <w:jc w:val="both"/>
        <w:textDirection w:val="btLr"/>
        <w:textAlignment w:val="top"/>
        <w:outlineLvl w:val="0"/>
        <w:rPr>
          <w:rFonts w:eastAsia="Calibri" w:cs="Calibri"/>
          <w:position w:val="-1"/>
          <w:sz w:val="28"/>
          <w:szCs w:val="28"/>
          <w:lang w:eastAsia="en-US"/>
        </w:rPr>
      </w:pPr>
    </w:p>
    <w:tbl>
      <w:tblPr>
        <w:tblpPr w:leftFromText="180" w:rightFromText="180" w:vertAnchor="text" w:tblpY="1"/>
        <w:tblOverlap w:val="never"/>
        <w:tblW w:w="10598" w:type="dxa"/>
        <w:tblBorders>
          <w:top w:val="single" w:sz="8" w:space="0" w:color="4472C4"/>
          <w:bottom w:val="single" w:sz="8" w:space="0" w:color="4472C4"/>
        </w:tblBorders>
        <w:tblLook w:val="04A0" w:firstRow="1" w:lastRow="0" w:firstColumn="1" w:lastColumn="0" w:noHBand="0" w:noVBand="1"/>
      </w:tblPr>
      <w:tblGrid>
        <w:gridCol w:w="1567"/>
        <w:gridCol w:w="1420"/>
        <w:gridCol w:w="1420"/>
        <w:gridCol w:w="6191"/>
      </w:tblGrid>
      <w:tr w:rsidR="00F20F91" w:rsidRPr="00F20F91" w:rsidTr="00F20F91">
        <w:trPr>
          <w:trHeight w:val="370"/>
        </w:trPr>
        <w:tc>
          <w:tcPr>
            <w:tcW w:w="1567" w:type="dxa"/>
            <w:tcBorders>
              <w:top w:val="single" w:sz="8" w:space="0" w:color="4472C4"/>
              <w:left w:val="nil"/>
              <w:bottom w:val="single" w:sz="8" w:space="0" w:color="4472C4"/>
              <w:right w:val="nil"/>
            </w:tcBorders>
            <w:shd w:val="clear" w:color="auto" w:fill="auto"/>
          </w:tcPr>
          <w:p w:rsidR="00F20F91" w:rsidRPr="00F20F91" w:rsidRDefault="00F20F91" w:rsidP="00F20F91">
            <w:pPr>
              <w:autoSpaceDE/>
              <w:autoSpaceDN/>
              <w:jc w:val="both"/>
              <w:rPr>
                <w:b/>
                <w:bCs/>
                <w:color w:val="2F5496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8" w:space="0" w:color="4472C4"/>
              <w:left w:val="nil"/>
              <w:bottom w:val="single" w:sz="8" w:space="0" w:color="4472C4"/>
              <w:right w:val="nil"/>
            </w:tcBorders>
            <w:shd w:val="clear" w:color="auto" w:fill="auto"/>
          </w:tcPr>
          <w:p w:rsidR="00F20F91" w:rsidRPr="00F20F91" w:rsidRDefault="00F20F91" w:rsidP="00F20F91">
            <w:pPr>
              <w:autoSpaceDE/>
              <w:autoSpaceDN/>
              <w:jc w:val="center"/>
              <w:rPr>
                <w:b/>
                <w:bCs/>
                <w:color w:val="2F5496"/>
                <w:sz w:val="24"/>
                <w:szCs w:val="24"/>
              </w:rPr>
            </w:pPr>
            <w:r w:rsidRPr="00F20F91">
              <w:rPr>
                <w:b/>
                <w:bCs/>
                <w:color w:val="2F5496"/>
                <w:sz w:val="24"/>
                <w:szCs w:val="24"/>
              </w:rPr>
              <w:t>на 01.01.2019 (человек)</w:t>
            </w:r>
          </w:p>
        </w:tc>
        <w:tc>
          <w:tcPr>
            <w:tcW w:w="1420" w:type="dxa"/>
            <w:tcBorders>
              <w:top w:val="single" w:sz="8" w:space="0" w:color="4472C4"/>
              <w:left w:val="nil"/>
              <w:bottom w:val="single" w:sz="8" w:space="0" w:color="4472C4"/>
              <w:right w:val="nil"/>
            </w:tcBorders>
            <w:shd w:val="clear" w:color="auto" w:fill="auto"/>
          </w:tcPr>
          <w:p w:rsidR="00F20F91" w:rsidRPr="00F20F91" w:rsidRDefault="00F20F91" w:rsidP="00F20F91">
            <w:pPr>
              <w:autoSpaceDE/>
              <w:autoSpaceDN/>
              <w:jc w:val="center"/>
              <w:rPr>
                <w:b/>
                <w:bCs/>
                <w:color w:val="2F5496"/>
                <w:sz w:val="24"/>
                <w:szCs w:val="24"/>
              </w:rPr>
            </w:pPr>
            <w:r w:rsidRPr="00F20F91">
              <w:rPr>
                <w:b/>
                <w:bCs/>
                <w:color w:val="2F5496"/>
                <w:sz w:val="24"/>
                <w:szCs w:val="24"/>
              </w:rPr>
              <w:t xml:space="preserve">на 01.01.2020 </w:t>
            </w:r>
          </w:p>
          <w:p w:rsidR="00F20F91" w:rsidRPr="00F20F91" w:rsidRDefault="00F20F91" w:rsidP="00F20F91">
            <w:pPr>
              <w:autoSpaceDE/>
              <w:autoSpaceDN/>
              <w:jc w:val="center"/>
              <w:rPr>
                <w:b/>
                <w:bCs/>
                <w:color w:val="2F5496"/>
                <w:sz w:val="24"/>
                <w:szCs w:val="24"/>
              </w:rPr>
            </w:pPr>
            <w:r w:rsidRPr="00F20F91">
              <w:rPr>
                <w:b/>
                <w:bCs/>
                <w:color w:val="2F5496"/>
                <w:sz w:val="24"/>
                <w:szCs w:val="24"/>
              </w:rPr>
              <w:t>(человек)</w:t>
            </w:r>
          </w:p>
        </w:tc>
        <w:tc>
          <w:tcPr>
            <w:tcW w:w="6191" w:type="dxa"/>
            <w:vMerge w:val="restart"/>
            <w:tcBorders>
              <w:top w:val="single" w:sz="8" w:space="0" w:color="4472C4"/>
              <w:left w:val="nil"/>
              <w:bottom w:val="single" w:sz="8" w:space="0" w:color="4472C4"/>
              <w:right w:val="nil"/>
            </w:tcBorders>
            <w:shd w:val="clear" w:color="auto" w:fill="auto"/>
          </w:tcPr>
          <w:p w:rsidR="00F20F91" w:rsidRPr="00F20F91" w:rsidRDefault="00F20F91" w:rsidP="00F20F91">
            <w:pPr>
              <w:autoSpaceDE/>
              <w:autoSpaceDN/>
              <w:jc w:val="center"/>
              <w:rPr>
                <w:b/>
                <w:bCs/>
                <w:color w:val="2F5496"/>
                <w:sz w:val="24"/>
                <w:szCs w:val="24"/>
              </w:rPr>
            </w:pPr>
            <w:r>
              <w:rPr>
                <w:b/>
                <w:noProof/>
                <w:color w:val="2F5496"/>
                <w:sz w:val="22"/>
                <w:szCs w:val="22"/>
              </w:rPr>
              <w:drawing>
                <wp:inline distT="0" distB="0" distL="0" distR="0" wp14:anchorId="5CB59728" wp14:editId="3D74BB77">
                  <wp:extent cx="3514725" cy="2047875"/>
                  <wp:effectExtent l="0" t="0" r="0" b="0"/>
                  <wp:docPr id="12" name="Диаграмма 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6"/>
                    </a:graphicData>
                  </a:graphic>
                </wp:inline>
              </w:drawing>
            </w:r>
          </w:p>
        </w:tc>
      </w:tr>
      <w:tr w:rsidR="00F20F91" w:rsidRPr="00F20F91" w:rsidTr="00F20F91">
        <w:trPr>
          <w:trHeight w:val="250"/>
        </w:trPr>
        <w:tc>
          <w:tcPr>
            <w:tcW w:w="1567" w:type="dxa"/>
            <w:tcBorders>
              <w:left w:val="nil"/>
              <w:right w:val="nil"/>
            </w:tcBorders>
            <w:shd w:val="clear" w:color="auto" w:fill="D0DBF0"/>
          </w:tcPr>
          <w:p w:rsidR="00F20F91" w:rsidRPr="00F20F91" w:rsidRDefault="00F20F91" w:rsidP="00F20F91">
            <w:pPr>
              <w:autoSpaceDE/>
              <w:autoSpaceDN/>
              <w:jc w:val="both"/>
              <w:rPr>
                <w:b/>
                <w:bCs/>
                <w:color w:val="2F5496"/>
                <w:sz w:val="24"/>
                <w:szCs w:val="24"/>
              </w:rPr>
            </w:pPr>
            <w:r w:rsidRPr="00F20F91">
              <w:rPr>
                <w:b/>
                <w:bCs/>
                <w:color w:val="2F5496"/>
                <w:sz w:val="24"/>
                <w:szCs w:val="24"/>
              </w:rPr>
              <w:t xml:space="preserve">Всего, в том числе </w:t>
            </w:r>
          </w:p>
        </w:tc>
        <w:tc>
          <w:tcPr>
            <w:tcW w:w="1420" w:type="dxa"/>
            <w:tcBorders>
              <w:left w:val="nil"/>
              <w:right w:val="nil"/>
            </w:tcBorders>
            <w:shd w:val="clear" w:color="auto" w:fill="D0DBF0"/>
          </w:tcPr>
          <w:p w:rsidR="00F20F91" w:rsidRPr="00F20F91" w:rsidRDefault="00F20F91" w:rsidP="00F20F91">
            <w:pPr>
              <w:autoSpaceDE/>
              <w:autoSpaceDN/>
              <w:jc w:val="center"/>
              <w:rPr>
                <w:b/>
                <w:color w:val="2F5496"/>
                <w:sz w:val="24"/>
                <w:szCs w:val="24"/>
              </w:rPr>
            </w:pPr>
            <w:r w:rsidRPr="00F20F91">
              <w:rPr>
                <w:b/>
                <w:color w:val="2F5496"/>
                <w:sz w:val="24"/>
                <w:szCs w:val="24"/>
              </w:rPr>
              <w:t>25 955</w:t>
            </w:r>
          </w:p>
        </w:tc>
        <w:tc>
          <w:tcPr>
            <w:tcW w:w="1420" w:type="dxa"/>
            <w:tcBorders>
              <w:left w:val="nil"/>
              <w:right w:val="nil"/>
            </w:tcBorders>
            <w:shd w:val="clear" w:color="auto" w:fill="D0DBF0"/>
          </w:tcPr>
          <w:p w:rsidR="00F20F91" w:rsidRPr="00F20F91" w:rsidRDefault="00F20F91" w:rsidP="00F20F91">
            <w:pPr>
              <w:autoSpaceDE/>
              <w:autoSpaceDN/>
              <w:jc w:val="center"/>
              <w:rPr>
                <w:b/>
                <w:color w:val="2F5496"/>
                <w:sz w:val="24"/>
                <w:szCs w:val="24"/>
              </w:rPr>
            </w:pPr>
            <w:r w:rsidRPr="00F20F91">
              <w:rPr>
                <w:b/>
                <w:color w:val="2F5496"/>
                <w:sz w:val="24"/>
                <w:szCs w:val="24"/>
              </w:rPr>
              <w:t>25 730</w:t>
            </w:r>
          </w:p>
        </w:tc>
        <w:tc>
          <w:tcPr>
            <w:tcW w:w="6191" w:type="dxa"/>
            <w:vMerge/>
            <w:tcBorders>
              <w:left w:val="nil"/>
              <w:right w:val="nil"/>
            </w:tcBorders>
            <w:shd w:val="clear" w:color="auto" w:fill="D0DBF0"/>
          </w:tcPr>
          <w:p w:rsidR="00F20F91" w:rsidRPr="00F20F91" w:rsidRDefault="00F20F91" w:rsidP="00F20F91">
            <w:pPr>
              <w:autoSpaceDE/>
              <w:autoSpaceDN/>
              <w:jc w:val="center"/>
              <w:rPr>
                <w:b/>
                <w:color w:val="2F5496"/>
                <w:sz w:val="24"/>
                <w:szCs w:val="24"/>
              </w:rPr>
            </w:pPr>
          </w:p>
        </w:tc>
      </w:tr>
      <w:tr w:rsidR="00F20F91" w:rsidRPr="00F20F91" w:rsidTr="00F20F91">
        <w:trPr>
          <w:trHeight w:val="250"/>
        </w:trPr>
        <w:tc>
          <w:tcPr>
            <w:tcW w:w="1567" w:type="dxa"/>
            <w:shd w:val="clear" w:color="auto" w:fill="auto"/>
          </w:tcPr>
          <w:p w:rsidR="00F20F91" w:rsidRPr="00F20F91" w:rsidRDefault="00F20F91" w:rsidP="00F20F91">
            <w:pPr>
              <w:autoSpaceDE/>
              <w:autoSpaceDN/>
              <w:jc w:val="both"/>
              <w:rPr>
                <w:b/>
                <w:bCs/>
                <w:color w:val="2F5496"/>
                <w:sz w:val="24"/>
                <w:szCs w:val="24"/>
              </w:rPr>
            </w:pPr>
            <w:r w:rsidRPr="00F20F91">
              <w:rPr>
                <w:b/>
                <w:bCs/>
                <w:color w:val="2F5496"/>
                <w:sz w:val="24"/>
                <w:szCs w:val="24"/>
              </w:rPr>
              <w:t>городское население</w:t>
            </w:r>
          </w:p>
        </w:tc>
        <w:tc>
          <w:tcPr>
            <w:tcW w:w="1420" w:type="dxa"/>
            <w:shd w:val="clear" w:color="auto" w:fill="auto"/>
          </w:tcPr>
          <w:p w:rsidR="00F20F91" w:rsidRPr="00F20F91" w:rsidRDefault="00F20F91" w:rsidP="00F20F91">
            <w:pPr>
              <w:autoSpaceDE/>
              <w:autoSpaceDN/>
              <w:jc w:val="center"/>
              <w:rPr>
                <w:color w:val="2F5496"/>
                <w:sz w:val="24"/>
                <w:szCs w:val="24"/>
              </w:rPr>
            </w:pPr>
            <w:r w:rsidRPr="00F20F91">
              <w:rPr>
                <w:color w:val="2F5496"/>
                <w:sz w:val="24"/>
                <w:szCs w:val="24"/>
              </w:rPr>
              <w:t>15 974</w:t>
            </w:r>
          </w:p>
        </w:tc>
        <w:tc>
          <w:tcPr>
            <w:tcW w:w="1420" w:type="dxa"/>
            <w:shd w:val="clear" w:color="auto" w:fill="auto"/>
          </w:tcPr>
          <w:p w:rsidR="00F20F91" w:rsidRPr="00F20F91" w:rsidRDefault="00F20F91" w:rsidP="00F20F91">
            <w:pPr>
              <w:autoSpaceDE/>
              <w:autoSpaceDN/>
              <w:jc w:val="center"/>
              <w:rPr>
                <w:color w:val="2F5496"/>
                <w:sz w:val="24"/>
                <w:szCs w:val="24"/>
              </w:rPr>
            </w:pPr>
            <w:r w:rsidRPr="00F20F91">
              <w:rPr>
                <w:color w:val="2F5496"/>
                <w:sz w:val="24"/>
                <w:szCs w:val="24"/>
              </w:rPr>
              <w:t>15 886</w:t>
            </w:r>
          </w:p>
        </w:tc>
        <w:tc>
          <w:tcPr>
            <w:tcW w:w="6191" w:type="dxa"/>
            <w:vMerge/>
            <w:shd w:val="clear" w:color="auto" w:fill="auto"/>
          </w:tcPr>
          <w:p w:rsidR="00F20F91" w:rsidRPr="00F20F91" w:rsidRDefault="00F20F91" w:rsidP="00F20F91">
            <w:pPr>
              <w:autoSpaceDE/>
              <w:autoSpaceDN/>
              <w:jc w:val="center"/>
              <w:rPr>
                <w:color w:val="2F5496"/>
                <w:sz w:val="24"/>
                <w:szCs w:val="24"/>
              </w:rPr>
            </w:pPr>
          </w:p>
        </w:tc>
      </w:tr>
      <w:tr w:rsidR="00F20F91" w:rsidRPr="00F20F91" w:rsidTr="00F20F91">
        <w:trPr>
          <w:trHeight w:val="1199"/>
        </w:trPr>
        <w:tc>
          <w:tcPr>
            <w:tcW w:w="1567" w:type="dxa"/>
            <w:tcBorders>
              <w:left w:val="nil"/>
              <w:right w:val="nil"/>
            </w:tcBorders>
            <w:shd w:val="clear" w:color="auto" w:fill="D0DBF0"/>
          </w:tcPr>
          <w:p w:rsidR="00F20F91" w:rsidRPr="00F20F91" w:rsidRDefault="00F20F91" w:rsidP="00F20F91">
            <w:pPr>
              <w:autoSpaceDE/>
              <w:autoSpaceDN/>
              <w:jc w:val="both"/>
              <w:rPr>
                <w:b/>
                <w:bCs/>
                <w:color w:val="2F5496"/>
                <w:sz w:val="24"/>
                <w:szCs w:val="24"/>
              </w:rPr>
            </w:pPr>
            <w:r w:rsidRPr="00F20F91">
              <w:rPr>
                <w:b/>
                <w:bCs/>
                <w:color w:val="2F5496"/>
                <w:sz w:val="24"/>
                <w:szCs w:val="24"/>
              </w:rPr>
              <w:t>сельское население</w:t>
            </w:r>
            <w:r w:rsidR="00BF551E">
              <w:rPr>
                <w:b/>
                <w:bCs/>
                <w:color w:val="2F5496"/>
                <w:sz w:val="24"/>
                <w:szCs w:val="24"/>
              </w:rPr>
              <w:t xml:space="preserve"> </w:t>
            </w:r>
          </w:p>
        </w:tc>
        <w:tc>
          <w:tcPr>
            <w:tcW w:w="1420" w:type="dxa"/>
            <w:tcBorders>
              <w:left w:val="nil"/>
              <w:right w:val="nil"/>
            </w:tcBorders>
            <w:shd w:val="clear" w:color="auto" w:fill="D0DBF0"/>
          </w:tcPr>
          <w:p w:rsidR="00F20F91" w:rsidRPr="00F20F91" w:rsidRDefault="00F20F91" w:rsidP="00F20F91">
            <w:pPr>
              <w:autoSpaceDE/>
              <w:autoSpaceDN/>
              <w:jc w:val="center"/>
              <w:rPr>
                <w:color w:val="2F5496"/>
                <w:sz w:val="24"/>
                <w:szCs w:val="24"/>
              </w:rPr>
            </w:pPr>
            <w:r w:rsidRPr="00F20F91">
              <w:rPr>
                <w:color w:val="2F5496"/>
                <w:sz w:val="24"/>
                <w:szCs w:val="24"/>
              </w:rPr>
              <w:t>9 981</w:t>
            </w:r>
          </w:p>
        </w:tc>
        <w:tc>
          <w:tcPr>
            <w:tcW w:w="1420" w:type="dxa"/>
            <w:tcBorders>
              <w:left w:val="nil"/>
              <w:right w:val="nil"/>
            </w:tcBorders>
            <w:shd w:val="clear" w:color="auto" w:fill="D0DBF0"/>
          </w:tcPr>
          <w:p w:rsidR="00F20F91" w:rsidRPr="00F20F91" w:rsidRDefault="00F20F91" w:rsidP="00F20F91">
            <w:pPr>
              <w:autoSpaceDE/>
              <w:autoSpaceDN/>
              <w:jc w:val="center"/>
              <w:rPr>
                <w:color w:val="2F5496"/>
                <w:sz w:val="24"/>
                <w:szCs w:val="24"/>
              </w:rPr>
            </w:pPr>
            <w:r w:rsidRPr="00F20F91">
              <w:rPr>
                <w:color w:val="2F5496"/>
                <w:sz w:val="24"/>
                <w:szCs w:val="24"/>
              </w:rPr>
              <w:t>9 844</w:t>
            </w:r>
          </w:p>
        </w:tc>
        <w:tc>
          <w:tcPr>
            <w:tcW w:w="6191" w:type="dxa"/>
            <w:vMerge/>
            <w:tcBorders>
              <w:left w:val="nil"/>
              <w:right w:val="nil"/>
            </w:tcBorders>
            <w:shd w:val="clear" w:color="auto" w:fill="D0DBF0"/>
          </w:tcPr>
          <w:p w:rsidR="00F20F91" w:rsidRPr="00F20F91" w:rsidRDefault="00F20F91" w:rsidP="00F20F91">
            <w:pPr>
              <w:autoSpaceDE/>
              <w:autoSpaceDN/>
              <w:jc w:val="center"/>
              <w:rPr>
                <w:color w:val="2F5496"/>
                <w:sz w:val="24"/>
                <w:szCs w:val="24"/>
              </w:rPr>
            </w:pPr>
          </w:p>
        </w:tc>
      </w:tr>
    </w:tbl>
    <w:p w:rsidR="00F20F91" w:rsidRPr="00F20F91" w:rsidRDefault="00F20F91" w:rsidP="00F20F91">
      <w:pPr>
        <w:spacing w:line="276" w:lineRule="auto"/>
        <w:ind w:firstLineChars="176" w:firstLine="493"/>
        <w:jc w:val="both"/>
        <w:rPr>
          <w:sz w:val="28"/>
          <w:szCs w:val="28"/>
        </w:rPr>
      </w:pPr>
    </w:p>
    <w:p w:rsidR="00F20F91" w:rsidRPr="00F20F91" w:rsidRDefault="00F20F91" w:rsidP="004473D5">
      <w:pPr>
        <w:ind w:firstLineChars="176" w:firstLine="493"/>
        <w:jc w:val="both"/>
        <w:rPr>
          <w:b/>
          <w:sz w:val="28"/>
          <w:szCs w:val="28"/>
        </w:rPr>
      </w:pPr>
      <w:r w:rsidRPr="00F20F91">
        <w:rPr>
          <w:sz w:val="28"/>
          <w:szCs w:val="28"/>
        </w:rPr>
        <w:t>Численность</w:t>
      </w:r>
      <w:r w:rsidRPr="00F20F91">
        <w:rPr>
          <w:b/>
          <w:sz w:val="28"/>
          <w:szCs w:val="28"/>
        </w:rPr>
        <w:t xml:space="preserve"> детей в возрасте от 0-17</w:t>
      </w:r>
      <w:r w:rsidRPr="00F20F91">
        <w:rPr>
          <w:sz w:val="28"/>
          <w:szCs w:val="28"/>
        </w:rPr>
        <w:t xml:space="preserve"> лет в 2019 году соста</w:t>
      </w:r>
      <w:r w:rsidRPr="00F20F91">
        <w:rPr>
          <w:sz w:val="28"/>
          <w:szCs w:val="28"/>
        </w:rPr>
        <w:softHyphen/>
        <w:t xml:space="preserve">вила 5039 человек, в том числе 3155 человек </w:t>
      </w:r>
      <w:r w:rsidRPr="00F20F91">
        <w:rPr>
          <w:b/>
          <w:bCs/>
          <w:sz w:val="28"/>
          <w:szCs w:val="28"/>
          <w:shd w:val="clear" w:color="auto" w:fill="FFFFFF"/>
        </w:rPr>
        <w:t xml:space="preserve">– </w:t>
      </w:r>
      <w:r w:rsidRPr="00F20F91">
        <w:rPr>
          <w:sz w:val="28"/>
          <w:szCs w:val="28"/>
        </w:rPr>
        <w:t>в городских поселениях.</w:t>
      </w:r>
    </w:p>
    <w:p w:rsidR="00F20F91" w:rsidRPr="00F20F91" w:rsidRDefault="00F20F91" w:rsidP="004473D5">
      <w:pPr>
        <w:ind w:firstLineChars="176" w:firstLine="493"/>
        <w:jc w:val="both"/>
        <w:rPr>
          <w:sz w:val="28"/>
          <w:szCs w:val="28"/>
        </w:rPr>
      </w:pPr>
      <w:r w:rsidRPr="00F20F91">
        <w:rPr>
          <w:rFonts w:eastAsia="Calibri"/>
          <w:bCs/>
          <w:sz w:val="28"/>
          <w:szCs w:val="28"/>
          <w:shd w:val="clear" w:color="auto" w:fill="FFFFFF"/>
        </w:rPr>
        <w:t>В</w:t>
      </w:r>
      <w:r w:rsidRPr="00F20F91">
        <w:rPr>
          <w:rFonts w:eastAsia="Calibri"/>
          <w:b/>
          <w:bCs/>
          <w:sz w:val="28"/>
          <w:szCs w:val="28"/>
          <w:shd w:val="clear" w:color="auto" w:fill="FFFFFF"/>
        </w:rPr>
        <w:t xml:space="preserve"> </w:t>
      </w:r>
      <w:r w:rsidRPr="00F20F91">
        <w:rPr>
          <w:sz w:val="28"/>
          <w:szCs w:val="28"/>
        </w:rPr>
        <w:t>целом по району</w:t>
      </w:r>
      <w:r w:rsidRPr="00F20F91">
        <w:rPr>
          <w:rFonts w:eastAsia="Calibri"/>
          <w:b/>
          <w:bCs/>
          <w:sz w:val="28"/>
          <w:szCs w:val="28"/>
          <w:shd w:val="clear" w:color="auto" w:fill="FFFFFF"/>
        </w:rPr>
        <w:t xml:space="preserve"> число </w:t>
      </w:r>
      <w:r w:rsidRPr="00F20F91">
        <w:rPr>
          <w:b/>
          <w:sz w:val="28"/>
          <w:szCs w:val="28"/>
        </w:rPr>
        <w:t>родившихся</w:t>
      </w:r>
      <w:r w:rsidRPr="00F20F91">
        <w:rPr>
          <w:sz w:val="28"/>
          <w:szCs w:val="28"/>
        </w:rPr>
        <w:t xml:space="preserve"> за 2019 год составило 231 человек, в том числе 125 человек – в городских поселениях. Число </w:t>
      </w:r>
      <w:r w:rsidRPr="00F20F91">
        <w:rPr>
          <w:b/>
          <w:sz w:val="28"/>
          <w:szCs w:val="28"/>
        </w:rPr>
        <w:t>умерших</w:t>
      </w:r>
      <w:r w:rsidRPr="00F20F91">
        <w:rPr>
          <w:sz w:val="28"/>
          <w:szCs w:val="28"/>
        </w:rPr>
        <w:t xml:space="preserve"> за 2019 год составило 369 человек, (в городских поселениях умерло 272 человека), в том числе 68 человек трудоспособного возраста (жители Лихославльского района). </w:t>
      </w:r>
    </w:p>
    <w:p w:rsidR="00F20F91" w:rsidRPr="004473D5" w:rsidRDefault="00F20F91" w:rsidP="00F20F91">
      <w:pPr>
        <w:spacing w:line="276" w:lineRule="auto"/>
        <w:jc w:val="center"/>
        <w:rPr>
          <w:rFonts w:eastAsia="Calibri"/>
          <w:b/>
          <w:sz w:val="28"/>
          <w:szCs w:val="28"/>
        </w:rPr>
      </w:pPr>
    </w:p>
    <w:p w:rsidR="00F20F91" w:rsidRPr="00F20F91" w:rsidRDefault="00F20F91" w:rsidP="00F20F91">
      <w:pPr>
        <w:spacing w:line="276" w:lineRule="auto"/>
        <w:jc w:val="center"/>
        <w:rPr>
          <w:rFonts w:eastAsia="Calibri"/>
          <w:b/>
          <w:sz w:val="28"/>
          <w:szCs w:val="28"/>
        </w:rPr>
      </w:pPr>
      <w:r w:rsidRPr="00F20F91">
        <w:rPr>
          <w:rFonts w:eastAsia="Calibri"/>
          <w:b/>
          <w:sz w:val="28"/>
          <w:szCs w:val="28"/>
        </w:rPr>
        <w:t>Анализ основных демографических показателей</w:t>
      </w:r>
    </w:p>
    <w:p w:rsidR="00F20F91" w:rsidRPr="00F20F91" w:rsidRDefault="00F20F91" w:rsidP="00F20F91">
      <w:pPr>
        <w:spacing w:line="276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42488737" wp14:editId="737831A7">
            <wp:simplePos x="0" y="0"/>
            <wp:positionH relativeFrom="column">
              <wp:posOffset>-306705</wp:posOffset>
            </wp:positionH>
            <wp:positionV relativeFrom="paragraph">
              <wp:posOffset>139065</wp:posOffset>
            </wp:positionV>
            <wp:extent cx="3667125" cy="3775075"/>
            <wp:effectExtent l="0" t="0" r="9525" b="0"/>
            <wp:wrapNone/>
            <wp:docPr id="13" name="Рисунок 13" descr="region_map_1_r2_c2_s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gion_map_1_r2_c2_s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125" cy="377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0" w:rightFromText="180" w:vertAnchor="text" w:tblpX="5531" w:tblpY="1"/>
        <w:tblOverlap w:val="never"/>
        <w:tblW w:w="5106" w:type="dxa"/>
        <w:tblLayout w:type="fixed"/>
        <w:tblLook w:val="0000" w:firstRow="0" w:lastRow="0" w:firstColumn="0" w:lastColumn="0" w:noHBand="0" w:noVBand="0"/>
      </w:tblPr>
      <w:tblGrid>
        <w:gridCol w:w="2835"/>
        <w:gridCol w:w="1137"/>
        <w:gridCol w:w="1134"/>
      </w:tblGrid>
      <w:tr w:rsidR="00F20F91" w:rsidRPr="00F20F91" w:rsidTr="004473D5">
        <w:trPr>
          <w:trHeight w:val="227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20F91" w:rsidRPr="00F20F91" w:rsidRDefault="00F20F91" w:rsidP="004473D5">
            <w:pPr>
              <w:jc w:val="center"/>
              <w:rPr>
                <w:sz w:val="24"/>
                <w:szCs w:val="24"/>
              </w:rPr>
            </w:pPr>
            <w:r w:rsidRPr="00F20F91">
              <w:rPr>
                <w:sz w:val="24"/>
                <w:szCs w:val="24"/>
              </w:rPr>
              <w:t>Показатель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20F91" w:rsidRPr="00F20F91" w:rsidRDefault="00F20F91" w:rsidP="004473D5">
            <w:pPr>
              <w:jc w:val="center"/>
            </w:pPr>
            <w:r w:rsidRPr="00F20F91">
              <w:t>2018 год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20F91" w:rsidRPr="00F20F91" w:rsidRDefault="00F20F91" w:rsidP="004473D5">
            <w:pPr>
              <w:jc w:val="center"/>
            </w:pPr>
            <w:r w:rsidRPr="00F20F91">
              <w:t>2019 год</w:t>
            </w:r>
          </w:p>
        </w:tc>
      </w:tr>
      <w:tr w:rsidR="00F20F91" w:rsidRPr="00F20F91" w:rsidTr="004473D5">
        <w:trPr>
          <w:trHeight w:val="227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20F91" w:rsidRPr="00F20F91" w:rsidRDefault="00F20F91" w:rsidP="004473D5">
            <w:r w:rsidRPr="00F20F91">
              <w:t>Родилось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20F91" w:rsidRPr="00F20F91" w:rsidRDefault="00F20F91" w:rsidP="004473D5">
            <w:pPr>
              <w:jc w:val="center"/>
              <w:rPr>
                <w:sz w:val="24"/>
                <w:szCs w:val="24"/>
              </w:rPr>
            </w:pPr>
            <w:r w:rsidRPr="00F20F91">
              <w:rPr>
                <w:sz w:val="24"/>
                <w:szCs w:val="24"/>
              </w:rPr>
              <w:t>236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20F91" w:rsidRPr="00F20F91" w:rsidRDefault="00F20F91" w:rsidP="004473D5">
            <w:pPr>
              <w:jc w:val="center"/>
              <w:rPr>
                <w:sz w:val="24"/>
                <w:szCs w:val="24"/>
              </w:rPr>
            </w:pPr>
            <w:r w:rsidRPr="00F20F91">
              <w:rPr>
                <w:sz w:val="24"/>
                <w:szCs w:val="24"/>
              </w:rPr>
              <w:t>231</w:t>
            </w:r>
          </w:p>
        </w:tc>
      </w:tr>
      <w:tr w:rsidR="00F20F91" w:rsidRPr="00F20F91" w:rsidTr="004473D5">
        <w:trPr>
          <w:trHeight w:val="227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20F91" w:rsidRPr="00F20F91" w:rsidRDefault="00F20F91" w:rsidP="004473D5">
            <w:r w:rsidRPr="00F20F91">
              <w:t xml:space="preserve">Умерло, в </w:t>
            </w:r>
            <w:proofErr w:type="spellStart"/>
            <w:r w:rsidRPr="00F20F91">
              <w:t>т.ч</w:t>
            </w:r>
            <w:proofErr w:type="spellEnd"/>
            <w:r w:rsidRPr="00F20F91">
              <w:t>.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20F91" w:rsidRPr="00F20F91" w:rsidRDefault="00F20F91" w:rsidP="004473D5">
            <w:pPr>
              <w:jc w:val="center"/>
              <w:rPr>
                <w:sz w:val="24"/>
                <w:szCs w:val="24"/>
              </w:rPr>
            </w:pPr>
            <w:r w:rsidRPr="00F20F91">
              <w:rPr>
                <w:sz w:val="24"/>
                <w:szCs w:val="24"/>
              </w:rPr>
              <w:t>410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20F91" w:rsidRPr="00F20F91" w:rsidRDefault="00F20F91" w:rsidP="004473D5">
            <w:pPr>
              <w:jc w:val="center"/>
              <w:rPr>
                <w:sz w:val="24"/>
                <w:szCs w:val="24"/>
              </w:rPr>
            </w:pPr>
            <w:r w:rsidRPr="00F20F91">
              <w:rPr>
                <w:sz w:val="24"/>
                <w:szCs w:val="24"/>
              </w:rPr>
              <w:t>369</w:t>
            </w:r>
          </w:p>
        </w:tc>
      </w:tr>
      <w:tr w:rsidR="00F20F91" w:rsidRPr="00F20F91" w:rsidTr="004473D5">
        <w:trPr>
          <w:trHeight w:val="227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20F91" w:rsidRPr="00F20F91" w:rsidRDefault="00F20F91" w:rsidP="004473D5">
            <w:r w:rsidRPr="00F20F91">
              <w:t>в трудоспособном</w:t>
            </w:r>
            <w:r w:rsidR="00BF551E">
              <w:t xml:space="preserve"> </w:t>
            </w:r>
            <w:r w:rsidRPr="00F20F91">
              <w:t>возрасте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20F91" w:rsidRPr="00F20F91" w:rsidRDefault="00F20F91" w:rsidP="004473D5">
            <w:pPr>
              <w:jc w:val="center"/>
              <w:rPr>
                <w:sz w:val="24"/>
                <w:szCs w:val="24"/>
              </w:rPr>
            </w:pPr>
            <w:r w:rsidRPr="00F20F91">
              <w:rPr>
                <w:sz w:val="24"/>
                <w:szCs w:val="24"/>
              </w:rPr>
              <w:t>77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20F91" w:rsidRPr="00F20F91" w:rsidRDefault="00F20F91" w:rsidP="004473D5">
            <w:pPr>
              <w:jc w:val="center"/>
              <w:rPr>
                <w:sz w:val="24"/>
                <w:szCs w:val="24"/>
              </w:rPr>
            </w:pPr>
            <w:r w:rsidRPr="00F20F91">
              <w:rPr>
                <w:sz w:val="24"/>
                <w:szCs w:val="24"/>
              </w:rPr>
              <w:t>68</w:t>
            </w:r>
          </w:p>
        </w:tc>
      </w:tr>
      <w:tr w:rsidR="00F20F91" w:rsidRPr="00F20F91" w:rsidTr="004473D5">
        <w:trPr>
          <w:trHeight w:val="227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20F91" w:rsidRPr="00F20F91" w:rsidRDefault="00F20F91" w:rsidP="004473D5">
            <w:r w:rsidRPr="00F20F91">
              <w:t>Естественный прирост</w:t>
            </w:r>
            <w:proofErr w:type="gramStart"/>
            <w:r w:rsidRPr="00F20F91">
              <w:t xml:space="preserve"> (+), </w:t>
            </w:r>
            <w:proofErr w:type="gramEnd"/>
            <w:r w:rsidRPr="00F20F91">
              <w:t>убыль (-)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20F91" w:rsidRPr="00F20F91" w:rsidRDefault="00F20F91" w:rsidP="004473D5">
            <w:pPr>
              <w:jc w:val="center"/>
              <w:rPr>
                <w:sz w:val="24"/>
                <w:szCs w:val="24"/>
              </w:rPr>
            </w:pPr>
            <w:r w:rsidRPr="00F20F91">
              <w:rPr>
                <w:sz w:val="24"/>
                <w:szCs w:val="24"/>
              </w:rPr>
              <w:t>-174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20F91" w:rsidRPr="00F20F91" w:rsidRDefault="00F20F91" w:rsidP="004473D5">
            <w:pPr>
              <w:jc w:val="center"/>
              <w:rPr>
                <w:sz w:val="24"/>
                <w:szCs w:val="24"/>
              </w:rPr>
            </w:pPr>
            <w:r w:rsidRPr="00F20F91">
              <w:rPr>
                <w:sz w:val="24"/>
                <w:szCs w:val="24"/>
              </w:rPr>
              <w:t>-138</w:t>
            </w:r>
          </w:p>
        </w:tc>
      </w:tr>
      <w:tr w:rsidR="00F20F91" w:rsidRPr="00F20F91" w:rsidTr="004473D5">
        <w:trPr>
          <w:trHeight w:val="227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20F91" w:rsidRPr="00F20F91" w:rsidRDefault="00F20F91" w:rsidP="004473D5">
            <w:r w:rsidRPr="00F20F91">
              <w:t>Прибыло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20F91" w:rsidRPr="00F20F91" w:rsidRDefault="00F20F91" w:rsidP="004473D5">
            <w:pPr>
              <w:jc w:val="center"/>
              <w:rPr>
                <w:sz w:val="24"/>
                <w:szCs w:val="24"/>
              </w:rPr>
            </w:pPr>
            <w:r w:rsidRPr="00F20F91">
              <w:rPr>
                <w:sz w:val="24"/>
                <w:szCs w:val="24"/>
              </w:rPr>
              <w:t>3753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20F91" w:rsidRPr="00F20F91" w:rsidRDefault="00F20F91" w:rsidP="004473D5">
            <w:pPr>
              <w:jc w:val="center"/>
              <w:rPr>
                <w:sz w:val="24"/>
                <w:szCs w:val="24"/>
              </w:rPr>
            </w:pPr>
            <w:r w:rsidRPr="00F20F91">
              <w:rPr>
                <w:sz w:val="24"/>
                <w:szCs w:val="24"/>
              </w:rPr>
              <w:t>3015</w:t>
            </w:r>
          </w:p>
        </w:tc>
      </w:tr>
      <w:tr w:rsidR="00F20F91" w:rsidRPr="00F20F91" w:rsidTr="004473D5">
        <w:trPr>
          <w:trHeight w:val="227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20F91" w:rsidRPr="00F20F91" w:rsidRDefault="00F20F91" w:rsidP="004473D5">
            <w:r w:rsidRPr="00F20F91">
              <w:t>Убыло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20F91" w:rsidRPr="00F20F91" w:rsidRDefault="00F20F91" w:rsidP="004473D5">
            <w:pPr>
              <w:jc w:val="center"/>
              <w:rPr>
                <w:sz w:val="24"/>
                <w:szCs w:val="24"/>
              </w:rPr>
            </w:pPr>
            <w:r w:rsidRPr="00F20F91">
              <w:rPr>
                <w:sz w:val="24"/>
                <w:szCs w:val="24"/>
              </w:rPr>
              <w:t>3427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20F91" w:rsidRPr="00F20F91" w:rsidRDefault="00F20F91" w:rsidP="004473D5">
            <w:pPr>
              <w:jc w:val="center"/>
              <w:rPr>
                <w:sz w:val="24"/>
                <w:szCs w:val="24"/>
              </w:rPr>
            </w:pPr>
            <w:r w:rsidRPr="00F20F91">
              <w:rPr>
                <w:sz w:val="24"/>
                <w:szCs w:val="24"/>
              </w:rPr>
              <w:t>3156</w:t>
            </w:r>
          </w:p>
        </w:tc>
      </w:tr>
      <w:tr w:rsidR="00F20F91" w:rsidRPr="00F20F91" w:rsidTr="004473D5">
        <w:trPr>
          <w:trHeight w:val="227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20F91" w:rsidRPr="00F20F91" w:rsidRDefault="00F20F91" w:rsidP="004473D5">
            <w:r w:rsidRPr="00F20F91">
              <w:t>Миграционный прирост</w:t>
            </w:r>
            <w:proofErr w:type="gramStart"/>
            <w:r w:rsidRPr="00F20F91">
              <w:t xml:space="preserve"> (+), </w:t>
            </w:r>
            <w:proofErr w:type="gramEnd"/>
            <w:r w:rsidRPr="00F20F91">
              <w:t>снижение (-)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20F91" w:rsidRPr="00F20F91" w:rsidRDefault="00F20F91" w:rsidP="004473D5">
            <w:pPr>
              <w:jc w:val="center"/>
              <w:rPr>
                <w:sz w:val="24"/>
                <w:szCs w:val="24"/>
              </w:rPr>
            </w:pPr>
            <w:r w:rsidRPr="00F20F91">
              <w:rPr>
                <w:sz w:val="24"/>
                <w:szCs w:val="24"/>
              </w:rPr>
              <w:t>326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20F91" w:rsidRPr="00F20F91" w:rsidRDefault="00F20F91" w:rsidP="004473D5">
            <w:pPr>
              <w:jc w:val="center"/>
              <w:rPr>
                <w:sz w:val="24"/>
                <w:szCs w:val="24"/>
              </w:rPr>
            </w:pPr>
            <w:r w:rsidRPr="00F20F91">
              <w:rPr>
                <w:sz w:val="24"/>
                <w:szCs w:val="24"/>
              </w:rPr>
              <w:t>-141</w:t>
            </w:r>
          </w:p>
        </w:tc>
      </w:tr>
      <w:tr w:rsidR="00F20F91" w:rsidRPr="00F20F91" w:rsidTr="004473D5">
        <w:trPr>
          <w:trHeight w:val="227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20F91" w:rsidRPr="00F20F91" w:rsidRDefault="00F20F91" w:rsidP="004473D5">
            <w:r w:rsidRPr="00F20F91">
              <w:t>Коэффициент рождаемости, на 1000 населения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20F91" w:rsidRPr="00F20F91" w:rsidRDefault="00F20F91" w:rsidP="004473D5">
            <w:pPr>
              <w:jc w:val="center"/>
              <w:rPr>
                <w:sz w:val="24"/>
                <w:szCs w:val="24"/>
              </w:rPr>
            </w:pPr>
            <w:r w:rsidRPr="00F20F91">
              <w:rPr>
                <w:sz w:val="24"/>
                <w:szCs w:val="24"/>
              </w:rPr>
              <w:t>9,05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20F91" w:rsidRPr="00F20F91" w:rsidRDefault="00F20F91" w:rsidP="004473D5">
            <w:pPr>
              <w:jc w:val="center"/>
              <w:rPr>
                <w:sz w:val="24"/>
                <w:szCs w:val="24"/>
              </w:rPr>
            </w:pPr>
            <w:r w:rsidRPr="00F20F91">
              <w:rPr>
                <w:sz w:val="24"/>
                <w:szCs w:val="24"/>
              </w:rPr>
              <w:t>8,9</w:t>
            </w:r>
          </w:p>
        </w:tc>
      </w:tr>
      <w:tr w:rsidR="00F20F91" w:rsidRPr="00F20F91" w:rsidTr="004473D5">
        <w:trPr>
          <w:trHeight w:val="227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20F91" w:rsidRPr="00F20F91" w:rsidRDefault="00F20F91" w:rsidP="004473D5">
            <w:r w:rsidRPr="00F20F91">
              <w:t>Коэффициент смертности, на 1000 населения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20F91" w:rsidRPr="00F20F91" w:rsidRDefault="00F20F91" w:rsidP="004473D5">
            <w:pPr>
              <w:jc w:val="center"/>
              <w:rPr>
                <w:sz w:val="24"/>
                <w:szCs w:val="24"/>
              </w:rPr>
            </w:pPr>
            <w:r w:rsidRPr="00F20F91">
              <w:rPr>
                <w:sz w:val="24"/>
                <w:szCs w:val="24"/>
              </w:rPr>
              <w:t>15,4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20F91" w:rsidRPr="00F20F91" w:rsidRDefault="00F20F91" w:rsidP="004473D5">
            <w:pPr>
              <w:jc w:val="center"/>
              <w:rPr>
                <w:sz w:val="24"/>
                <w:szCs w:val="24"/>
              </w:rPr>
            </w:pPr>
            <w:r w:rsidRPr="00F20F91">
              <w:rPr>
                <w:sz w:val="24"/>
                <w:szCs w:val="24"/>
              </w:rPr>
              <w:t>14,2</w:t>
            </w:r>
          </w:p>
        </w:tc>
      </w:tr>
      <w:tr w:rsidR="00F20F91" w:rsidRPr="00F20F91" w:rsidTr="004473D5">
        <w:trPr>
          <w:trHeight w:val="227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20F91" w:rsidRPr="00F20F91" w:rsidRDefault="00F20F91" w:rsidP="004473D5">
            <w:r w:rsidRPr="00F20F91">
              <w:t>Коэффициент смертности в трудоспособном возрасте, на 1000 населения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20F91" w:rsidRPr="00F20F91" w:rsidRDefault="00F20F91" w:rsidP="004473D5">
            <w:pPr>
              <w:jc w:val="center"/>
              <w:rPr>
                <w:sz w:val="24"/>
                <w:szCs w:val="24"/>
              </w:rPr>
            </w:pPr>
            <w:r w:rsidRPr="00F20F91">
              <w:rPr>
                <w:sz w:val="24"/>
                <w:szCs w:val="24"/>
              </w:rPr>
              <w:t>5,5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20F91" w:rsidRPr="00F20F91" w:rsidRDefault="00F20F91" w:rsidP="004473D5">
            <w:pPr>
              <w:jc w:val="center"/>
              <w:rPr>
                <w:sz w:val="24"/>
                <w:szCs w:val="24"/>
              </w:rPr>
            </w:pPr>
            <w:r w:rsidRPr="00F20F91">
              <w:rPr>
                <w:sz w:val="24"/>
                <w:szCs w:val="24"/>
              </w:rPr>
              <w:t>5,2</w:t>
            </w:r>
          </w:p>
        </w:tc>
      </w:tr>
    </w:tbl>
    <w:p w:rsidR="00BF551E" w:rsidRDefault="00BF551E"/>
    <w:p w:rsidR="00BF551E" w:rsidRDefault="00BF551E"/>
    <w:p w:rsidR="00BF551E" w:rsidRDefault="00BF551E"/>
    <w:p w:rsidR="00BF551E" w:rsidRDefault="00BF551E"/>
    <w:p w:rsidR="00BF551E" w:rsidRDefault="00BF551E"/>
    <w:p w:rsidR="00BF551E" w:rsidRDefault="00BF551E"/>
    <w:p w:rsidR="00BF551E" w:rsidRDefault="00BF551E"/>
    <w:p w:rsidR="00BF551E" w:rsidRDefault="00BF551E"/>
    <w:p w:rsidR="00BF551E" w:rsidRDefault="00BF551E"/>
    <w:p w:rsidR="00BF551E" w:rsidRDefault="00BF551E"/>
    <w:p w:rsidR="00BF551E" w:rsidRDefault="00BF551E"/>
    <w:p w:rsidR="00BF551E" w:rsidRDefault="00BF551E"/>
    <w:p w:rsidR="00BF551E" w:rsidRDefault="00BF551E"/>
    <w:p w:rsidR="00BF551E" w:rsidRDefault="00BF551E"/>
    <w:p w:rsidR="00BF551E" w:rsidRDefault="00BF551E"/>
    <w:p w:rsidR="00BF551E" w:rsidRDefault="00BF551E"/>
    <w:p w:rsidR="00BF551E" w:rsidRDefault="00BF551E"/>
    <w:p w:rsidR="00BF551E" w:rsidRDefault="00BF551E"/>
    <w:p w:rsidR="00BF551E" w:rsidRDefault="00BF551E"/>
    <w:p w:rsidR="00BF551E" w:rsidRDefault="00BF551E"/>
    <w:p w:rsidR="00BF551E" w:rsidRDefault="00BF551E"/>
    <w:p w:rsidR="00BF551E" w:rsidRDefault="00BF551E"/>
    <w:p w:rsidR="00BF551E" w:rsidRDefault="00BF551E"/>
    <w:p w:rsidR="00BF551E" w:rsidRDefault="00BF551E"/>
    <w:p w:rsidR="00BF551E" w:rsidRDefault="00BF551E"/>
    <w:p w:rsidR="00BF551E" w:rsidRDefault="00BF551E"/>
    <w:p w:rsidR="00BF551E" w:rsidRDefault="00BF551E">
      <w:r>
        <w:br w:type="page"/>
      </w:r>
    </w:p>
    <w:tbl>
      <w:tblPr>
        <w:tblW w:w="10116" w:type="dxa"/>
        <w:jc w:val="center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1"/>
        <w:gridCol w:w="1843"/>
        <w:gridCol w:w="2585"/>
        <w:gridCol w:w="1809"/>
        <w:gridCol w:w="2238"/>
      </w:tblGrid>
      <w:tr w:rsidR="00F20F91" w:rsidRPr="00F20F91" w:rsidTr="00F20F91">
        <w:trPr>
          <w:trHeight w:val="414"/>
          <w:jc w:val="center"/>
        </w:trPr>
        <w:tc>
          <w:tcPr>
            <w:tcW w:w="1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F91" w:rsidRPr="00F20F91" w:rsidRDefault="00F20F91" w:rsidP="00F20F9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F91" w:rsidRPr="00F20F91" w:rsidRDefault="00F20F91" w:rsidP="00F20F9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20F91">
              <w:rPr>
                <w:sz w:val="24"/>
                <w:szCs w:val="24"/>
              </w:rPr>
              <w:t xml:space="preserve">Число </w:t>
            </w:r>
            <w:proofErr w:type="gramStart"/>
            <w:r w:rsidRPr="00F20F91">
              <w:rPr>
                <w:sz w:val="24"/>
                <w:szCs w:val="24"/>
              </w:rPr>
              <w:t>родившихся</w:t>
            </w:r>
            <w:proofErr w:type="gramEnd"/>
          </w:p>
        </w:tc>
        <w:tc>
          <w:tcPr>
            <w:tcW w:w="4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F91" w:rsidRPr="00F20F91" w:rsidRDefault="00F20F91" w:rsidP="00F20F9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20F91">
              <w:rPr>
                <w:sz w:val="24"/>
                <w:szCs w:val="24"/>
              </w:rPr>
              <w:t xml:space="preserve">Число </w:t>
            </w:r>
            <w:proofErr w:type="gramStart"/>
            <w:r w:rsidRPr="00F20F91">
              <w:rPr>
                <w:sz w:val="24"/>
                <w:szCs w:val="24"/>
              </w:rPr>
              <w:t>умерших</w:t>
            </w:r>
            <w:proofErr w:type="gramEnd"/>
          </w:p>
        </w:tc>
      </w:tr>
      <w:tr w:rsidR="00F20F91" w:rsidRPr="00F20F91" w:rsidTr="00F20F91">
        <w:trPr>
          <w:trHeight w:val="18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F91" w:rsidRPr="00F20F91" w:rsidRDefault="00F20F91" w:rsidP="00F20F91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F91" w:rsidRPr="00F20F91" w:rsidRDefault="00F20F91" w:rsidP="00F20F9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20F91">
              <w:rPr>
                <w:sz w:val="24"/>
                <w:szCs w:val="24"/>
              </w:rPr>
              <w:t>человек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F91" w:rsidRPr="00F20F91" w:rsidRDefault="00F20F91" w:rsidP="00F20F91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F20F91">
              <w:rPr>
                <w:sz w:val="24"/>
                <w:szCs w:val="24"/>
              </w:rPr>
              <w:t>Коэф</w:t>
            </w:r>
            <w:proofErr w:type="gramStart"/>
            <w:r w:rsidRPr="00F20F91">
              <w:rPr>
                <w:sz w:val="24"/>
                <w:szCs w:val="24"/>
              </w:rPr>
              <w:t>.н</w:t>
            </w:r>
            <w:proofErr w:type="gramEnd"/>
            <w:r w:rsidRPr="00F20F91">
              <w:rPr>
                <w:sz w:val="24"/>
                <w:szCs w:val="24"/>
              </w:rPr>
              <w:t>а</w:t>
            </w:r>
            <w:proofErr w:type="spellEnd"/>
            <w:r w:rsidRPr="00F20F91">
              <w:rPr>
                <w:sz w:val="24"/>
                <w:szCs w:val="24"/>
              </w:rPr>
              <w:t xml:space="preserve"> 1000 населения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F91" w:rsidRPr="00F20F91" w:rsidRDefault="00F20F91" w:rsidP="00F20F9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20F91">
              <w:rPr>
                <w:sz w:val="24"/>
                <w:szCs w:val="24"/>
              </w:rPr>
              <w:t>человек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F91" w:rsidRPr="00F20F91" w:rsidRDefault="00F20F91" w:rsidP="00F20F91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F20F91">
              <w:rPr>
                <w:sz w:val="24"/>
                <w:szCs w:val="24"/>
              </w:rPr>
              <w:t>Коэф</w:t>
            </w:r>
            <w:proofErr w:type="gramStart"/>
            <w:r w:rsidRPr="00F20F91">
              <w:rPr>
                <w:sz w:val="24"/>
                <w:szCs w:val="24"/>
              </w:rPr>
              <w:t>.н</w:t>
            </w:r>
            <w:proofErr w:type="gramEnd"/>
            <w:r w:rsidRPr="00F20F91">
              <w:rPr>
                <w:sz w:val="24"/>
                <w:szCs w:val="24"/>
              </w:rPr>
              <w:t>а</w:t>
            </w:r>
            <w:proofErr w:type="spellEnd"/>
            <w:r w:rsidRPr="00F20F91">
              <w:rPr>
                <w:sz w:val="24"/>
                <w:szCs w:val="24"/>
              </w:rPr>
              <w:t xml:space="preserve"> 1000 населения</w:t>
            </w:r>
          </w:p>
        </w:tc>
      </w:tr>
      <w:tr w:rsidR="00F20F91" w:rsidRPr="00F20F91" w:rsidTr="00F20F91">
        <w:trPr>
          <w:trHeight w:val="414"/>
          <w:jc w:val="center"/>
        </w:trPr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F91" w:rsidRPr="00F20F91" w:rsidRDefault="00F20F91" w:rsidP="00F20F9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20F91">
              <w:rPr>
                <w:sz w:val="24"/>
                <w:szCs w:val="24"/>
              </w:rPr>
              <w:t>2015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F91" w:rsidRPr="00F20F91" w:rsidRDefault="00F20F91" w:rsidP="00F20F9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20F91">
              <w:rPr>
                <w:sz w:val="24"/>
                <w:szCs w:val="24"/>
              </w:rPr>
              <w:t>301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F91" w:rsidRPr="00F20F91" w:rsidRDefault="00F20F91" w:rsidP="00F20F9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20F91">
              <w:rPr>
                <w:sz w:val="24"/>
                <w:szCs w:val="24"/>
              </w:rPr>
              <w:t>10,8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F91" w:rsidRPr="00F20F91" w:rsidRDefault="00F20F91" w:rsidP="00F20F9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20F91">
              <w:rPr>
                <w:sz w:val="24"/>
                <w:szCs w:val="24"/>
              </w:rPr>
              <w:t>433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F91" w:rsidRPr="00F20F91" w:rsidRDefault="00F20F91" w:rsidP="00F20F9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20F91">
              <w:rPr>
                <w:sz w:val="24"/>
                <w:szCs w:val="24"/>
              </w:rPr>
              <w:t>16,4</w:t>
            </w:r>
          </w:p>
        </w:tc>
      </w:tr>
      <w:tr w:rsidR="00F20F91" w:rsidRPr="00F20F91" w:rsidTr="00F20F91">
        <w:trPr>
          <w:trHeight w:val="414"/>
          <w:jc w:val="center"/>
        </w:trPr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F91" w:rsidRPr="00F20F91" w:rsidRDefault="00F20F91" w:rsidP="00F20F9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20F91">
              <w:rPr>
                <w:sz w:val="24"/>
                <w:szCs w:val="24"/>
              </w:rPr>
              <w:t>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F91" w:rsidRPr="00F20F91" w:rsidRDefault="00F20F91" w:rsidP="00F20F9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20F91">
              <w:rPr>
                <w:sz w:val="24"/>
                <w:szCs w:val="24"/>
              </w:rPr>
              <w:t>279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F91" w:rsidRPr="00F20F91" w:rsidRDefault="00F20F91" w:rsidP="00F20F9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20F91">
              <w:rPr>
                <w:sz w:val="24"/>
                <w:szCs w:val="24"/>
              </w:rPr>
              <w:t>10,1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F91" w:rsidRPr="00F20F91" w:rsidRDefault="00F20F91" w:rsidP="00F20F9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20F91">
              <w:rPr>
                <w:sz w:val="24"/>
                <w:szCs w:val="24"/>
              </w:rPr>
              <w:t>433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F91" w:rsidRPr="00F20F91" w:rsidRDefault="00F20F91" w:rsidP="00F20F9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20F91">
              <w:rPr>
                <w:sz w:val="24"/>
                <w:szCs w:val="24"/>
              </w:rPr>
              <w:t>15,8</w:t>
            </w:r>
          </w:p>
        </w:tc>
      </w:tr>
      <w:tr w:rsidR="00F20F91" w:rsidRPr="00F20F91" w:rsidTr="00F20F91">
        <w:trPr>
          <w:trHeight w:val="414"/>
          <w:jc w:val="center"/>
        </w:trPr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F91" w:rsidRPr="00F20F91" w:rsidRDefault="00F20F91" w:rsidP="00F20F9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20F91">
              <w:rPr>
                <w:sz w:val="24"/>
                <w:szCs w:val="24"/>
              </w:rPr>
              <w:t>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F91" w:rsidRPr="00F20F91" w:rsidRDefault="00F20F91" w:rsidP="00F20F9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20F91">
              <w:rPr>
                <w:sz w:val="24"/>
                <w:szCs w:val="24"/>
              </w:rPr>
              <w:t>230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F91" w:rsidRPr="00F20F91" w:rsidRDefault="00F20F91" w:rsidP="00F20F9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20F91">
              <w:rPr>
                <w:sz w:val="24"/>
                <w:szCs w:val="24"/>
              </w:rPr>
              <w:t>8,5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F91" w:rsidRPr="00F20F91" w:rsidRDefault="00F20F91" w:rsidP="00F20F9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20F91">
              <w:rPr>
                <w:sz w:val="24"/>
                <w:szCs w:val="24"/>
              </w:rPr>
              <w:t>434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F91" w:rsidRPr="00F20F91" w:rsidRDefault="00F20F91" w:rsidP="00F20F9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20F91">
              <w:rPr>
                <w:sz w:val="24"/>
                <w:szCs w:val="24"/>
              </w:rPr>
              <w:t>16</w:t>
            </w:r>
          </w:p>
        </w:tc>
      </w:tr>
      <w:tr w:rsidR="00F20F91" w:rsidRPr="00F20F91" w:rsidTr="00F20F91">
        <w:trPr>
          <w:trHeight w:val="414"/>
          <w:jc w:val="center"/>
        </w:trPr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F91" w:rsidRPr="00F20F91" w:rsidRDefault="00F20F91" w:rsidP="00F20F9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20F91">
              <w:rPr>
                <w:sz w:val="24"/>
                <w:szCs w:val="24"/>
              </w:rPr>
              <w:t>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F91" w:rsidRPr="00F20F91" w:rsidRDefault="00F20F91" w:rsidP="00F20F9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20F91">
              <w:rPr>
                <w:sz w:val="24"/>
                <w:szCs w:val="24"/>
              </w:rPr>
              <w:t>236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F91" w:rsidRPr="00F20F91" w:rsidRDefault="00F20F91" w:rsidP="00F20F9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20F91">
              <w:rPr>
                <w:sz w:val="24"/>
                <w:szCs w:val="24"/>
              </w:rPr>
              <w:t>9,05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F91" w:rsidRPr="00F20F91" w:rsidRDefault="00F20F91" w:rsidP="00F20F9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20F91">
              <w:rPr>
                <w:sz w:val="24"/>
                <w:szCs w:val="24"/>
              </w:rPr>
              <w:t>410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F91" w:rsidRPr="00F20F91" w:rsidRDefault="00F20F91" w:rsidP="00F20F9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20F91">
              <w:rPr>
                <w:sz w:val="24"/>
                <w:szCs w:val="24"/>
              </w:rPr>
              <w:t>15,4</w:t>
            </w:r>
          </w:p>
        </w:tc>
      </w:tr>
      <w:tr w:rsidR="00F20F91" w:rsidRPr="00F20F91" w:rsidTr="00F20F91">
        <w:trPr>
          <w:trHeight w:val="414"/>
          <w:jc w:val="center"/>
        </w:trPr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F91" w:rsidRPr="00F20F91" w:rsidRDefault="00F20F91" w:rsidP="00F20F9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20F91">
              <w:rPr>
                <w:sz w:val="24"/>
                <w:szCs w:val="24"/>
              </w:rPr>
              <w:t>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F91" w:rsidRPr="00F20F91" w:rsidRDefault="00F20F91" w:rsidP="00F20F9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20F91">
              <w:rPr>
                <w:sz w:val="24"/>
                <w:szCs w:val="24"/>
              </w:rPr>
              <w:t>231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F91" w:rsidRPr="00F20F91" w:rsidRDefault="00F20F91" w:rsidP="00F20F9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20F91">
              <w:rPr>
                <w:sz w:val="24"/>
                <w:szCs w:val="24"/>
              </w:rPr>
              <w:t>8,9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F91" w:rsidRPr="00F20F91" w:rsidRDefault="00F20F91" w:rsidP="00F20F9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20F91">
              <w:rPr>
                <w:sz w:val="24"/>
                <w:szCs w:val="24"/>
              </w:rPr>
              <w:t>369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F91" w:rsidRPr="00F20F91" w:rsidRDefault="00F20F91" w:rsidP="00F20F9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20F91">
              <w:rPr>
                <w:sz w:val="24"/>
                <w:szCs w:val="24"/>
              </w:rPr>
              <w:t>14,2</w:t>
            </w:r>
          </w:p>
        </w:tc>
      </w:tr>
    </w:tbl>
    <w:p w:rsidR="00F20F91" w:rsidRPr="00F20F91" w:rsidRDefault="00F20F91" w:rsidP="00F20F91">
      <w:pPr>
        <w:spacing w:line="276" w:lineRule="auto"/>
        <w:ind w:firstLine="708"/>
        <w:jc w:val="both"/>
        <w:rPr>
          <w:sz w:val="32"/>
          <w:szCs w:val="32"/>
        </w:rPr>
      </w:pPr>
    </w:p>
    <w:p w:rsidR="00F20F91" w:rsidRPr="00F20F91" w:rsidRDefault="00F20F91" w:rsidP="00FF7EA8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 w:rsidRPr="00F20F91">
        <w:rPr>
          <w:color w:val="000000"/>
          <w:sz w:val="28"/>
          <w:szCs w:val="28"/>
        </w:rPr>
        <w:t xml:space="preserve">Если сравнивать коэффициент рождаемости на 1000 чел. населения за последние два года, то он снизился с 9,05 до 8,9. При этом коэффициент смертности на 1000 чел. населения за 2018 и 2019 </w:t>
      </w:r>
      <w:proofErr w:type="spellStart"/>
      <w:r w:rsidRPr="00F20F91">
        <w:rPr>
          <w:color w:val="000000"/>
          <w:sz w:val="28"/>
          <w:szCs w:val="28"/>
        </w:rPr>
        <w:t>г</w:t>
      </w:r>
      <w:r w:rsidR="00590354">
        <w:rPr>
          <w:color w:val="000000"/>
          <w:sz w:val="28"/>
          <w:szCs w:val="28"/>
        </w:rPr>
        <w:t>.</w:t>
      </w:r>
      <w:r w:rsidRPr="00F20F91">
        <w:rPr>
          <w:color w:val="000000"/>
          <w:sz w:val="28"/>
          <w:szCs w:val="28"/>
        </w:rPr>
        <w:t>г</w:t>
      </w:r>
      <w:proofErr w:type="spellEnd"/>
      <w:r w:rsidR="00590354">
        <w:rPr>
          <w:color w:val="000000"/>
          <w:sz w:val="28"/>
          <w:szCs w:val="28"/>
        </w:rPr>
        <w:t>.</w:t>
      </w:r>
      <w:r w:rsidRPr="00F20F91">
        <w:rPr>
          <w:color w:val="000000"/>
          <w:sz w:val="28"/>
          <w:szCs w:val="28"/>
        </w:rPr>
        <w:t xml:space="preserve"> </w:t>
      </w:r>
      <w:r w:rsidR="007F09C4">
        <w:rPr>
          <w:color w:val="000000"/>
          <w:sz w:val="28"/>
          <w:szCs w:val="28"/>
        </w:rPr>
        <w:t>также</w:t>
      </w:r>
      <w:r w:rsidRPr="00F20F91">
        <w:rPr>
          <w:color w:val="000000"/>
          <w:sz w:val="28"/>
          <w:szCs w:val="28"/>
        </w:rPr>
        <w:t xml:space="preserve"> снизился с 15,4 до 14.2.</w:t>
      </w:r>
      <w:r w:rsidR="00BF551E">
        <w:rPr>
          <w:color w:val="000000"/>
          <w:sz w:val="28"/>
          <w:szCs w:val="28"/>
        </w:rPr>
        <w:t xml:space="preserve"> </w:t>
      </w:r>
      <w:r w:rsidRPr="00F20F91">
        <w:rPr>
          <w:color w:val="000000"/>
          <w:sz w:val="28"/>
          <w:szCs w:val="28"/>
        </w:rPr>
        <w:t>Однако</w:t>
      </w:r>
      <w:bookmarkStart w:id="0" w:name="_GoBack"/>
      <w:bookmarkEnd w:id="0"/>
      <w:r w:rsidRPr="00F20F91">
        <w:rPr>
          <w:color w:val="000000"/>
          <w:sz w:val="28"/>
          <w:szCs w:val="28"/>
        </w:rPr>
        <w:t xml:space="preserve"> смертность по прежнему превышает рождаемость в 1,59 раза (в 2018 г – смертность превышала рождаемость в 1,73 раза). Сохраняется тенденция превышения смертности над рождаемостью, из чего естественная убыль населения за 2019 год составила минус 138 человек (за 2018 год минус 174 человек).</w:t>
      </w:r>
    </w:p>
    <w:p w:rsidR="00F20F91" w:rsidRPr="004367AC" w:rsidRDefault="004367AC" w:rsidP="00FF7EA8">
      <w:pPr>
        <w:suppressAutoHyphens/>
        <w:autoSpaceDE/>
        <w:autoSpaceDN/>
        <w:ind w:firstLine="709"/>
        <w:jc w:val="both"/>
        <w:textDirection w:val="btLr"/>
        <w:textAlignment w:val="top"/>
        <w:outlineLvl w:val="0"/>
        <w:rPr>
          <w:rFonts w:eastAsia="Calibri"/>
          <w:position w:val="-1"/>
          <w:sz w:val="28"/>
          <w:szCs w:val="28"/>
          <w:lang w:eastAsia="en-US"/>
        </w:rPr>
      </w:pPr>
      <w:r w:rsidRPr="004367AC">
        <w:rPr>
          <w:rFonts w:eastAsia="Calibri"/>
          <w:b/>
          <w:bCs/>
          <w:position w:val="-1"/>
          <w:sz w:val="28"/>
          <w:szCs w:val="28"/>
          <w:shd w:val="clear" w:color="auto" w:fill="FFFFFF"/>
          <w:lang w:eastAsia="en-US"/>
        </w:rPr>
        <w:t xml:space="preserve">Миграционное </w:t>
      </w:r>
      <w:r w:rsidR="00F20F91" w:rsidRPr="004367AC">
        <w:rPr>
          <w:rFonts w:eastAsia="Calibri"/>
          <w:b/>
          <w:bCs/>
          <w:position w:val="-1"/>
          <w:sz w:val="28"/>
          <w:szCs w:val="28"/>
          <w:shd w:val="clear" w:color="auto" w:fill="FFFFFF"/>
          <w:lang w:eastAsia="en-US"/>
        </w:rPr>
        <w:t xml:space="preserve">снижение </w:t>
      </w:r>
      <w:r w:rsidR="00F20F91" w:rsidRPr="004367AC">
        <w:rPr>
          <w:rFonts w:eastAsia="Calibri"/>
          <w:position w:val="-1"/>
          <w:sz w:val="28"/>
          <w:szCs w:val="28"/>
          <w:lang w:eastAsia="en-US"/>
        </w:rPr>
        <w:t>населения за 2019 год составило минус 141 человек (</w:t>
      </w:r>
      <w:r w:rsidR="00F20F91" w:rsidRPr="004367AC">
        <w:rPr>
          <w:rFonts w:eastAsia="Calibri"/>
          <w:b/>
          <w:bCs/>
          <w:position w:val="-1"/>
          <w:sz w:val="28"/>
          <w:szCs w:val="28"/>
          <w:shd w:val="clear" w:color="auto" w:fill="FFFFFF"/>
          <w:lang w:eastAsia="en-US"/>
        </w:rPr>
        <w:t xml:space="preserve">миграционный прирост </w:t>
      </w:r>
      <w:r w:rsidR="00F20F91" w:rsidRPr="004367AC">
        <w:rPr>
          <w:rFonts w:eastAsia="Calibri"/>
          <w:position w:val="-1"/>
          <w:sz w:val="28"/>
          <w:szCs w:val="28"/>
          <w:lang w:eastAsia="en-US"/>
        </w:rPr>
        <w:t xml:space="preserve">за 2018 год составил 326 человек). За 2019 год </w:t>
      </w:r>
      <w:r w:rsidR="00F20F91" w:rsidRPr="004367AC">
        <w:rPr>
          <w:rFonts w:eastAsia="Calibri"/>
          <w:b/>
          <w:position w:val="-1"/>
          <w:sz w:val="28"/>
          <w:szCs w:val="28"/>
          <w:lang w:eastAsia="en-US"/>
        </w:rPr>
        <w:t>прибыло</w:t>
      </w:r>
      <w:r w:rsidR="00F20F91" w:rsidRPr="004367AC">
        <w:rPr>
          <w:rFonts w:eastAsia="Calibri"/>
          <w:position w:val="-1"/>
          <w:sz w:val="28"/>
          <w:szCs w:val="28"/>
          <w:lang w:eastAsia="en-US"/>
        </w:rPr>
        <w:t xml:space="preserve"> 3 015 человек, у</w:t>
      </w:r>
      <w:r w:rsidR="00F20F91" w:rsidRPr="004367AC">
        <w:rPr>
          <w:rFonts w:eastAsia="Calibri"/>
          <w:b/>
          <w:bCs/>
          <w:position w:val="-1"/>
          <w:sz w:val="28"/>
          <w:szCs w:val="28"/>
          <w:shd w:val="clear" w:color="auto" w:fill="FFFFFF"/>
          <w:lang w:eastAsia="en-US"/>
        </w:rPr>
        <w:t>было</w:t>
      </w:r>
      <w:r w:rsidR="00F20F91" w:rsidRPr="004367AC">
        <w:rPr>
          <w:rFonts w:eastAsia="Calibri"/>
          <w:b/>
          <w:position w:val="-1"/>
          <w:sz w:val="28"/>
          <w:szCs w:val="28"/>
          <w:lang w:eastAsia="en-US"/>
        </w:rPr>
        <w:t xml:space="preserve"> 3 156</w:t>
      </w:r>
      <w:r w:rsidR="00F20F91" w:rsidRPr="004367AC">
        <w:rPr>
          <w:rFonts w:eastAsia="Calibri"/>
          <w:position w:val="-1"/>
          <w:sz w:val="28"/>
          <w:szCs w:val="28"/>
          <w:lang w:eastAsia="en-US"/>
        </w:rPr>
        <w:t xml:space="preserve"> человек.</w:t>
      </w:r>
    </w:p>
    <w:p w:rsidR="00F20F91" w:rsidRPr="00F20F91" w:rsidRDefault="00F20F91" w:rsidP="00FF7EA8">
      <w:pPr>
        <w:suppressAutoHyphens/>
        <w:autoSpaceDE/>
        <w:autoSpaceDN/>
        <w:ind w:firstLine="709"/>
        <w:jc w:val="both"/>
        <w:textDirection w:val="btLr"/>
        <w:textAlignment w:val="top"/>
        <w:outlineLvl w:val="0"/>
        <w:rPr>
          <w:rFonts w:eastAsia="Calibri" w:cs="Calibri"/>
          <w:position w:val="-1"/>
          <w:sz w:val="28"/>
          <w:szCs w:val="28"/>
          <w:lang w:eastAsia="en-US"/>
        </w:rPr>
      </w:pPr>
      <w:r w:rsidRPr="00F20F91">
        <w:rPr>
          <w:rFonts w:eastAsia="Calibri" w:cs="Calibri"/>
          <w:position w:val="-1"/>
          <w:sz w:val="28"/>
          <w:szCs w:val="28"/>
          <w:lang w:eastAsia="en-US"/>
        </w:rPr>
        <w:t>Таким образом,</w:t>
      </w:r>
      <w:r w:rsidRPr="00F20F91">
        <w:rPr>
          <w:rFonts w:eastAsia="Calibri"/>
          <w:b/>
          <w:bCs/>
          <w:position w:val="-1"/>
          <w:sz w:val="28"/>
          <w:szCs w:val="28"/>
          <w:shd w:val="clear" w:color="auto" w:fill="FFFFFF"/>
          <w:lang w:eastAsia="en-US"/>
        </w:rPr>
        <w:t xml:space="preserve"> естественное движение</w:t>
      </w:r>
      <w:r w:rsidRPr="00F20F91">
        <w:rPr>
          <w:rFonts w:eastAsia="Calibri" w:cs="Calibri"/>
          <w:position w:val="-1"/>
          <w:sz w:val="28"/>
          <w:szCs w:val="28"/>
          <w:lang w:eastAsia="en-US"/>
        </w:rPr>
        <w:t xml:space="preserve"> населения за 2019 год составило минус 279 человек (за 2018 год – плюс 152 человека).</w:t>
      </w:r>
    </w:p>
    <w:p w:rsidR="00F20F91" w:rsidRPr="00F20F91" w:rsidRDefault="00F20F91" w:rsidP="00FF7EA8">
      <w:pPr>
        <w:ind w:firstLine="709"/>
        <w:jc w:val="both"/>
        <w:rPr>
          <w:sz w:val="28"/>
          <w:szCs w:val="28"/>
          <w:shd w:val="clear" w:color="auto" w:fill="FFFFFF"/>
        </w:rPr>
      </w:pPr>
      <w:r w:rsidRPr="00F20F91">
        <w:rPr>
          <w:sz w:val="28"/>
          <w:szCs w:val="28"/>
          <w:shd w:val="clear" w:color="auto" w:fill="FFFFFF"/>
        </w:rPr>
        <w:t xml:space="preserve">Лихославльский район обладает выгодным транспортно-географическим положением между Москвой и Санкт-Петербургом. В районе есть </w:t>
      </w:r>
      <w:proofErr w:type="gramStart"/>
      <w:r w:rsidRPr="00F20F91">
        <w:rPr>
          <w:sz w:val="28"/>
          <w:szCs w:val="28"/>
          <w:shd w:val="clear" w:color="auto" w:fill="FFFFFF"/>
        </w:rPr>
        <w:t>полезные</w:t>
      </w:r>
      <w:proofErr w:type="gramEnd"/>
      <w:r w:rsidRPr="00F20F91">
        <w:rPr>
          <w:sz w:val="28"/>
          <w:szCs w:val="28"/>
          <w:shd w:val="clear" w:color="auto" w:fill="FFFFFF"/>
        </w:rPr>
        <w:t>: торф и кварцевый песок.</w:t>
      </w:r>
    </w:p>
    <w:p w:rsidR="00F20F91" w:rsidRPr="00F20F91" w:rsidRDefault="00F20F91" w:rsidP="00FF7EA8">
      <w:pPr>
        <w:ind w:firstLine="709"/>
        <w:jc w:val="both"/>
        <w:rPr>
          <w:sz w:val="28"/>
          <w:szCs w:val="28"/>
        </w:rPr>
      </w:pPr>
      <w:r w:rsidRPr="00F20F91">
        <w:rPr>
          <w:b/>
          <w:sz w:val="28"/>
          <w:szCs w:val="28"/>
        </w:rPr>
        <w:t>Отраслевая структура</w:t>
      </w:r>
      <w:r w:rsidRPr="00F20F91">
        <w:rPr>
          <w:sz w:val="28"/>
          <w:szCs w:val="28"/>
        </w:rPr>
        <w:t>, представляющая экономический потенциал Лихославльского района, состоит из следующих видов экономической деятельности:</w:t>
      </w:r>
    </w:p>
    <w:p w:rsidR="00F20F91" w:rsidRPr="00F20F91" w:rsidRDefault="00F20F91" w:rsidP="00FF7EA8">
      <w:pPr>
        <w:tabs>
          <w:tab w:val="left" w:pos="1134"/>
        </w:tabs>
        <w:autoSpaceDE/>
        <w:ind w:firstLine="709"/>
        <w:jc w:val="both"/>
        <w:rPr>
          <w:sz w:val="28"/>
          <w:szCs w:val="28"/>
        </w:rPr>
      </w:pPr>
      <w:r w:rsidRPr="00F20F91">
        <w:rPr>
          <w:sz w:val="28"/>
          <w:szCs w:val="28"/>
        </w:rPr>
        <w:t>промышленное производство;</w:t>
      </w:r>
    </w:p>
    <w:p w:rsidR="00F20F91" w:rsidRPr="00F20F91" w:rsidRDefault="00F20F91" w:rsidP="00FF7EA8">
      <w:pPr>
        <w:tabs>
          <w:tab w:val="left" w:pos="1134"/>
        </w:tabs>
        <w:autoSpaceDE/>
        <w:ind w:firstLine="709"/>
        <w:jc w:val="both"/>
        <w:rPr>
          <w:sz w:val="28"/>
          <w:szCs w:val="28"/>
        </w:rPr>
      </w:pPr>
      <w:r w:rsidRPr="00F20F91">
        <w:rPr>
          <w:sz w:val="28"/>
          <w:szCs w:val="28"/>
        </w:rPr>
        <w:t>сельское хозяйство;</w:t>
      </w:r>
    </w:p>
    <w:p w:rsidR="00F20F91" w:rsidRPr="00F20F91" w:rsidRDefault="00F20F91" w:rsidP="00FF7EA8">
      <w:pPr>
        <w:tabs>
          <w:tab w:val="left" w:pos="1134"/>
        </w:tabs>
        <w:autoSpaceDE/>
        <w:ind w:firstLine="709"/>
        <w:jc w:val="both"/>
        <w:rPr>
          <w:sz w:val="28"/>
          <w:szCs w:val="28"/>
        </w:rPr>
      </w:pPr>
      <w:r w:rsidRPr="00F20F91">
        <w:rPr>
          <w:sz w:val="28"/>
          <w:szCs w:val="28"/>
        </w:rPr>
        <w:t>строительство;</w:t>
      </w:r>
    </w:p>
    <w:p w:rsidR="00F20F91" w:rsidRPr="00F20F91" w:rsidRDefault="00F20F91" w:rsidP="00FF7EA8">
      <w:pPr>
        <w:tabs>
          <w:tab w:val="left" w:pos="1134"/>
        </w:tabs>
        <w:autoSpaceDE/>
        <w:ind w:firstLine="709"/>
        <w:jc w:val="both"/>
        <w:rPr>
          <w:sz w:val="28"/>
          <w:szCs w:val="28"/>
        </w:rPr>
      </w:pPr>
      <w:r w:rsidRPr="00F20F91">
        <w:rPr>
          <w:sz w:val="28"/>
          <w:szCs w:val="28"/>
        </w:rPr>
        <w:t>потребительский рынок;</w:t>
      </w:r>
    </w:p>
    <w:p w:rsidR="00F20F91" w:rsidRPr="00F20F91" w:rsidRDefault="00F20F91" w:rsidP="00FF7EA8">
      <w:pPr>
        <w:tabs>
          <w:tab w:val="left" w:pos="1134"/>
        </w:tabs>
        <w:autoSpaceDE/>
        <w:ind w:firstLine="709"/>
        <w:jc w:val="both"/>
        <w:rPr>
          <w:sz w:val="28"/>
          <w:szCs w:val="28"/>
        </w:rPr>
      </w:pPr>
      <w:r w:rsidRPr="00F20F91">
        <w:rPr>
          <w:sz w:val="28"/>
          <w:szCs w:val="28"/>
        </w:rPr>
        <w:t>жилищно-коммунальное хозяйство.</w:t>
      </w:r>
    </w:p>
    <w:p w:rsidR="00F20F91" w:rsidRPr="00F20F91" w:rsidRDefault="00F20F91" w:rsidP="00FF7EA8">
      <w:pPr>
        <w:ind w:firstLine="709"/>
        <w:jc w:val="both"/>
        <w:rPr>
          <w:b/>
          <w:bCs/>
          <w:sz w:val="28"/>
          <w:szCs w:val="28"/>
        </w:rPr>
      </w:pPr>
      <w:r w:rsidRPr="00F20F91">
        <w:rPr>
          <w:b/>
          <w:bCs/>
          <w:sz w:val="28"/>
          <w:szCs w:val="28"/>
        </w:rPr>
        <w:t xml:space="preserve">Распределение численности </w:t>
      </w:r>
      <w:proofErr w:type="gramStart"/>
      <w:r w:rsidRPr="00F20F91">
        <w:rPr>
          <w:b/>
          <w:bCs/>
          <w:sz w:val="28"/>
          <w:szCs w:val="28"/>
        </w:rPr>
        <w:t>занятых</w:t>
      </w:r>
      <w:proofErr w:type="gramEnd"/>
      <w:r w:rsidRPr="00F20F91">
        <w:rPr>
          <w:b/>
          <w:bCs/>
          <w:sz w:val="28"/>
          <w:szCs w:val="28"/>
        </w:rPr>
        <w:t xml:space="preserve"> в экономике района по видам экономической деятельности:</w:t>
      </w:r>
    </w:p>
    <w:p w:rsidR="00F20F91" w:rsidRPr="00F20F91" w:rsidRDefault="00F20F91" w:rsidP="00FF7EA8">
      <w:pPr>
        <w:tabs>
          <w:tab w:val="left" w:pos="1134"/>
        </w:tabs>
        <w:autoSpaceDE/>
        <w:autoSpaceDN/>
        <w:ind w:firstLine="709"/>
        <w:contextualSpacing/>
        <w:jc w:val="both"/>
        <w:rPr>
          <w:sz w:val="28"/>
          <w:szCs w:val="28"/>
        </w:rPr>
      </w:pPr>
      <w:r w:rsidRPr="00F20F91">
        <w:rPr>
          <w:sz w:val="28"/>
          <w:szCs w:val="28"/>
        </w:rPr>
        <w:t xml:space="preserve">сельское хозяйство, охота и лесное хозяйство – </w:t>
      </w:r>
      <w:r w:rsidRPr="00F20F91">
        <w:rPr>
          <w:bCs/>
          <w:sz w:val="28"/>
          <w:szCs w:val="28"/>
        </w:rPr>
        <w:t>3,0 %;</w:t>
      </w:r>
    </w:p>
    <w:p w:rsidR="00F20F91" w:rsidRPr="00F20F91" w:rsidRDefault="00F20F91" w:rsidP="00FF7EA8">
      <w:pPr>
        <w:tabs>
          <w:tab w:val="left" w:pos="1134"/>
        </w:tabs>
        <w:autoSpaceDE/>
        <w:autoSpaceDN/>
        <w:ind w:firstLine="709"/>
        <w:contextualSpacing/>
        <w:jc w:val="both"/>
        <w:rPr>
          <w:sz w:val="28"/>
          <w:szCs w:val="28"/>
        </w:rPr>
      </w:pPr>
      <w:r w:rsidRPr="00F20F91">
        <w:rPr>
          <w:sz w:val="28"/>
          <w:szCs w:val="28"/>
        </w:rPr>
        <w:t xml:space="preserve">обрабатывающие производства – </w:t>
      </w:r>
      <w:r w:rsidRPr="00F20F91">
        <w:rPr>
          <w:bCs/>
          <w:sz w:val="28"/>
          <w:szCs w:val="28"/>
        </w:rPr>
        <w:t>34,0 %;</w:t>
      </w:r>
    </w:p>
    <w:p w:rsidR="00F20F91" w:rsidRPr="00F20F91" w:rsidRDefault="00F20F91" w:rsidP="00FF7EA8">
      <w:pPr>
        <w:tabs>
          <w:tab w:val="left" w:pos="1134"/>
        </w:tabs>
        <w:autoSpaceDE/>
        <w:autoSpaceDN/>
        <w:ind w:firstLine="709"/>
        <w:contextualSpacing/>
        <w:jc w:val="both"/>
        <w:rPr>
          <w:sz w:val="28"/>
          <w:szCs w:val="28"/>
        </w:rPr>
      </w:pPr>
      <w:r w:rsidRPr="00F20F91">
        <w:rPr>
          <w:sz w:val="28"/>
          <w:szCs w:val="28"/>
        </w:rPr>
        <w:t>обеспечение газом и паром; водоснабжение, водоотведение – 6</w:t>
      </w:r>
      <w:r w:rsidRPr="00F20F91">
        <w:rPr>
          <w:bCs/>
          <w:sz w:val="28"/>
          <w:szCs w:val="28"/>
        </w:rPr>
        <w:t>,0 %;</w:t>
      </w:r>
    </w:p>
    <w:p w:rsidR="00F20F91" w:rsidRPr="00F20F91" w:rsidRDefault="00F20F91" w:rsidP="00FF7EA8">
      <w:pPr>
        <w:tabs>
          <w:tab w:val="left" w:pos="1134"/>
        </w:tabs>
        <w:autoSpaceDE/>
        <w:autoSpaceDN/>
        <w:ind w:firstLine="709"/>
        <w:contextualSpacing/>
        <w:jc w:val="both"/>
        <w:rPr>
          <w:sz w:val="28"/>
          <w:szCs w:val="28"/>
        </w:rPr>
      </w:pPr>
      <w:r w:rsidRPr="00F20F91">
        <w:rPr>
          <w:sz w:val="28"/>
          <w:szCs w:val="28"/>
        </w:rPr>
        <w:t>деятельность гостиниц и предприятий общественного питания – 1</w:t>
      </w:r>
      <w:r w:rsidRPr="00F20F91">
        <w:rPr>
          <w:bCs/>
          <w:sz w:val="28"/>
          <w:szCs w:val="28"/>
        </w:rPr>
        <w:t>,0%;</w:t>
      </w:r>
    </w:p>
    <w:p w:rsidR="00F20F91" w:rsidRPr="00F20F91" w:rsidRDefault="00F20F91" w:rsidP="00FF7EA8">
      <w:pPr>
        <w:tabs>
          <w:tab w:val="left" w:pos="1134"/>
        </w:tabs>
        <w:autoSpaceDE/>
        <w:autoSpaceDN/>
        <w:ind w:firstLine="709"/>
        <w:contextualSpacing/>
        <w:jc w:val="both"/>
        <w:rPr>
          <w:sz w:val="28"/>
          <w:szCs w:val="28"/>
        </w:rPr>
      </w:pPr>
      <w:r w:rsidRPr="00F20F91">
        <w:rPr>
          <w:sz w:val="28"/>
          <w:szCs w:val="28"/>
        </w:rPr>
        <w:t xml:space="preserve">розничная торговля – </w:t>
      </w:r>
      <w:r w:rsidRPr="00F20F91">
        <w:rPr>
          <w:bCs/>
          <w:sz w:val="28"/>
          <w:szCs w:val="28"/>
        </w:rPr>
        <w:t>10,0 %;</w:t>
      </w:r>
    </w:p>
    <w:p w:rsidR="00F20F91" w:rsidRPr="00F20F91" w:rsidRDefault="00F20F91" w:rsidP="00FF7EA8">
      <w:pPr>
        <w:tabs>
          <w:tab w:val="left" w:pos="1134"/>
        </w:tabs>
        <w:autoSpaceDE/>
        <w:autoSpaceDN/>
        <w:ind w:firstLine="709"/>
        <w:contextualSpacing/>
        <w:jc w:val="both"/>
        <w:rPr>
          <w:sz w:val="28"/>
          <w:szCs w:val="28"/>
        </w:rPr>
      </w:pPr>
      <w:r w:rsidRPr="00F20F91">
        <w:rPr>
          <w:sz w:val="28"/>
          <w:szCs w:val="28"/>
        </w:rPr>
        <w:t xml:space="preserve">образование – </w:t>
      </w:r>
      <w:r w:rsidRPr="00F20F91">
        <w:rPr>
          <w:bCs/>
          <w:sz w:val="28"/>
          <w:szCs w:val="28"/>
        </w:rPr>
        <w:t>13,0 %;</w:t>
      </w:r>
    </w:p>
    <w:p w:rsidR="00F20F91" w:rsidRPr="00F20F91" w:rsidRDefault="00F20F91" w:rsidP="00FF7EA8">
      <w:pPr>
        <w:tabs>
          <w:tab w:val="left" w:pos="1134"/>
        </w:tabs>
        <w:autoSpaceDE/>
        <w:autoSpaceDN/>
        <w:ind w:firstLine="709"/>
        <w:contextualSpacing/>
        <w:jc w:val="both"/>
        <w:rPr>
          <w:sz w:val="28"/>
          <w:szCs w:val="28"/>
        </w:rPr>
      </w:pPr>
      <w:r w:rsidRPr="00F20F91">
        <w:rPr>
          <w:sz w:val="28"/>
          <w:szCs w:val="28"/>
        </w:rPr>
        <w:t>деятельность в области здравоохранения и социальных услуг - 7</w:t>
      </w:r>
      <w:r w:rsidRPr="00F20F91">
        <w:rPr>
          <w:bCs/>
          <w:sz w:val="28"/>
          <w:szCs w:val="28"/>
        </w:rPr>
        <w:t>,0 %;</w:t>
      </w:r>
    </w:p>
    <w:p w:rsidR="00F20F91" w:rsidRPr="00F20F91" w:rsidRDefault="00F20F91" w:rsidP="00FF7EA8">
      <w:pPr>
        <w:tabs>
          <w:tab w:val="left" w:pos="1134"/>
        </w:tabs>
        <w:autoSpaceDE/>
        <w:autoSpaceDN/>
        <w:ind w:firstLine="709"/>
        <w:contextualSpacing/>
        <w:jc w:val="both"/>
        <w:rPr>
          <w:sz w:val="28"/>
          <w:szCs w:val="28"/>
        </w:rPr>
      </w:pPr>
      <w:r w:rsidRPr="00F20F91">
        <w:rPr>
          <w:sz w:val="28"/>
          <w:szCs w:val="28"/>
        </w:rPr>
        <w:t>деятельность в области культуры, спорта, организации досуга – 2</w:t>
      </w:r>
      <w:r w:rsidRPr="00F20F91">
        <w:rPr>
          <w:bCs/>
          <w:sz w:val="28"/>
          <w:szCs w:val="28"/>
        </w:rPr>
        <w:t>,0 %;</w:t>
      </w:r>
    </w:p>
    <w:p w:rsidR="00F20F91" w:rsidRPr="00F20F91" w:rsidRDefault="00F20F91" w:rsidP="00FF7EA8">
      <w:pPr>
        <w:tabs>
          <w:tab w:val="left" w:pos="1134"/>
        </w:tabs>
        <w:autoSpaceDE/>
        <w:autoSpaceDN/>
        <w:ind w:firstLine="709"/>
        <w:contextualSpacing/>
        <w:jc w:val="both"/>
        <w:rPr>
          <w:sz w:val="28"/>
          <w:szCs w:val="28"/>
        </w:rPr>
      </w:pPr>
      <w:r w:rsidRPr="00F20F91">
        <w:rPr>
          <w:sz w:val="28"/>
          <w:szCs w:val="28"/>
        </w:rPr>
        <w:t>строительство – 4</w:t>
      </w:r>
      <w:r w:rsidRPr="00F20F91">
        <w:rPr>
          <w:bCs/>
          <w:sz w:val="28"/>
          <w:szCs w:val="28"/>
        </w:rPr>
        <w:t>,0 %;</w:t>
      </w:r>
    </w:p>
    <w:p w:rsidR="00F20F91" w:rsidRPr="00F20F91" w:rsidRDefault="00F20F91" w:rsidP="00FF7EA8">
      <w:pPr>
        <w:tabs>
          <w:tab w:val="left" w:pos="1134"/>
        </w:tabs>
        <w:autoSpaceDE/>
        <w:autoSpaceDN/>
        <w:ind w:firstLine="709"/>
        <w:contextualSpacing/>
        <w:jc w:val="both"/>
        <w:rPr>
          <w:sz w:val="28"/>
          <w:szCs w:val="28"/>
        </w:rPr>
      </w:pPr>
      <w:r w:rsidRPr="00F20F91">
        <w:rPr>
          <w:sz w:val="28"/>
          <w:szCs w:val="28"/>
        </w:rPr>
        <w:lastRenderedPageBreak/>
        <w:t xml:space="preserve">прочие виды экономической деятельности – </w:t>
      </w:r>
      <w:r w:rsidRPr="00F20F91">
        <w:rPr>
          <w:bCs/>
          <w:sz w:val="28"/>
          <w:szCs w:val="28"/>
        </w:rPr>
        <w:t>20,0 %.</w:t>
      </w:r>
    </w:p>
    <w:p w:rsidR="00F20F91" w:rsidRPr="00F20F91" w:rsidRDefault="00F20F91" w:rsidP="00FF7EA8">
      <w:pPr>
        <w:ind w:firstLine="709"/>
        <w:jc w:val="both"/>
        <w:rPr>
          <w:color w:val="000000"/>
          <w:sz w:val="28"/>
          <w:szCs w:val="28"/>
        </w:rPr>
      </w:pPr>
    </w:p>
    <w:p w:rsidR="00F20F91" w:rsidRPr="00F20F91" w:rsidRDefault="00F20F91" w:rsidP="00FF7EA8">
      <w:pPr>
        <w:ind w:firstLine="709"/>
        <w:jc w:val="both"/>
        <w:rPr>
          <w:color w:val="000000"/>
          <w:sz w:val="28"/>
          <w:szCs w:val="28"/>
        </w:rPr>
      </w:pPr>
      <w:r w:rsidRPr="00F20F91">
        <w:rPr>
          <w:color w:val="000000"/>
          <w:sz w:val="28"/>
          <w:szCs w:val="28"/>
        </w:rPr>
        <w:t>В 20 км от г</w:t>
      </w:r>
      <w:r w:rsidR="0076694C">
        <w:rPr>
          <w:color w:val="000000"/>
          <w:sz w:val="28"/>
          <w:szCs w:val="28"/>
        </w:rPr>
        <w:t>орода Лихославля</w:t>
      </w:r>
      <w:r w:rsidRPr="00F20F91">
        <w:rPr>
          <w:color w:val="000000"/>
          <w:sz w:val="28"/>
          <w:szCs w:val="28"/>
        </w:rPr>
        <w:t xml:space="preserve"> проходит федеральная автомобильная трасса М10, в 3 км от границы района проходит трасса М11. Город пересекается Октябрьской железной дорогой. На железнодорожной станции останавливаются электропоезда, в </w:t>
      </w:r>
      <w:proofErr w:type="spellStart"/>
      <w:r w:rsidRPr="00F20F91">
        <w:rPr>
          <w:color w:val="000000"/>
          <w:sz w:val="28"/>
          <w:szCs w:val="28"/>
        </w:rPr>
        <w:t>т.ч</w:t>
      </w:r>
      <w:proofErr w:type="spellEnd"/>
      <w:r w:rsidRPr="00F20F91">
        <w:rPr>
          <w:color w:val="000000"/>
          <w:sz w:val="28"/>
          <w:szCs w:val="28"/>
        </w:rPr>
        <w:t xml:space="preserve">. высокоскоростной поезд </w:t>
      </w:r>
      <w:r w:rsidR="008E4AEE">
        <w:rPr>
          <w:color w:val="000000"/>
          <w:sz w:val="28"/>
          <w:szCs w:val="28"/>
        </w:rPr>
        <w:t>«</w:t>
      </w:r>
      <w:r w:rsidRPr="00F20F91">
        <w:rPr>
          <w:color w:val="000000"/>
          <w:sz w:val="28"/>
          <w:szCs w:val="28"/>
        </w:rPr>
        <w:t>Ласточка</w:t>
      </w:r>
      <w:r w:rsidR="008E4AEE">
        <w:rPr>
          <w:color w:val="000000"/>
          <w:sz w:val="28"/>
          <w:szCs w:val="28"/>
        </w:rPr>
        <w:t>»</w:t>
      </w:r>
      <w:r w:rsidRPr="00F20F91">
        <w:rPr>
          <w:color w:val="000000"/>
          <w:sz w:val="28"/>
          <w:szCs w:val="28"/>
        </w:rPr>
        <w:t>, пассажирские поезда.</w:t>
      </w:r>
    </w:p>
    <w:p w:rsidR="00F20F91" w:rsidRPr="00F20F91" w:rsidRDefault="00F20F91" w:rsidP="00FF7EA8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 w:rsidRPr="00F20F91">
        <w:rPr>
          <w:color w:val="000000"/>
          <w:sz w:val="28"/>
          <w:szCs w:val="28"/>
        </w:rPr>
        <w:t>Удобное географическое положение и транспортная доступность способствуют оттоку населения за пределы района, трудоустройству наших жителей в Твери, Москве и Московской области</w:t>
      </w:r>
      <w:r w:rsidRPr="00F20F91">
        <w:rPr>
          <w:b/>
          <w:color w:val="000000"/>
          <w:sz w:val="28"/>
          <w:szCs w:val="28"/>
        </w:rPr>
        <w:t>,</w:t>
      </w:r>
      <w:r w:rsidRPr="00F20F91">
        <w:rPr>
          <w:color w:val="000000"/>
          <w:sz w:val="28"/>
          <w:szCs w:val="28"/>
        </w:rPr>
        <w:t xml:space="preserve"> где уровень заработной платы значительно выше. </w:t>
      </w:r>
    </w:p>
    <w:p w:rsidR="00F20F91" w:rsidRPr="00F20F91" w:rsidRDefault="00F20F91" w:rsidP="00FF7EA8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 w:rsidRPr="00F20F91">
        <w:rPr>
          <w:color w:val="000000"/>
          <w:sz w:val="28"/>
          <w:szCs w:val="28"/>
        </w:rPr>
        <w:t xml:space="preserve">В то же время, население района в летний период увеличивается в несколько раз за счет жителей Москвы и Московской области, в </w:t>
      </w:r>
      <w:proofErr w:type="gramStart"/>
      <w:r w:rsidRPr="00F20F91">
        <w:rPr>
          <w:color w:val="000000"/>
          <w:sz w:val="28"/>
          <w:szCs w:val="28"/>
        </w:rPr>
        <w:t>связи</w:t>
      </w:r>
      <w:proofErr w:type="gramEnd"/>
      <w:r w:rsidRPr="00F20F91">
        <w:rPr>
          <w:color w:val="000000"/>
          <w:sz w:val="28"/>
          <w:szCs w:val="28"/>
        </w:rPr>
        <w:t xml:space="preserve"> с чем</w:t>
      </w:r>
      <w:r w:rsidR="00BF551E">
        <w:rPr>
          <w:color w:val="000000"/>
          <w:sz w:val="28"/>
          <w:szCs w:val="28"/>
        </w:rPr>
        <w:t xml:space="preserve"> </w:t>
      </w:r>
      <w:r w:rsidRPr="00F20F91">
        <w:rPr>
          <w:color w:val="000000"/>
          <w:sz w:val="28"/>
          <w:szCs w:val="28"/>
        </w:rPr>
        <w:t>возрастает нагрузка на социальные на учреждения.</w:t>
      </w:r>
      <w:r w:rsidR="00BF551E">
        <w:rPr>
          <w:color w:val="000000"/>
          <w:sz w:val="28"/>
          <w:szCs w:val="28"/>
        </w:rPr>
        <w:t xml:space="preserve"> </w:t>
      </w:r>
    </w:p>
    <w:p w:rsidR="00F20F91" w:rsidRPr="00F20F91" w:rsidRDefault="00F20F91" w:rsidP="00FF7EA8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 w:rsidRPr="00F20F91">
        <w:rPr>
          <w:color w:val="000000"/>
          <w:sz w:val="28"/>
          <w:szCs w:val="28"/>
        </w:rPr>
        <w:t xml:space="preserve">Поэтому к вопросу </w:t>
      </w:r>
      <w:r w:rsidRPr="00F20F91">
        <w:rPr>
          <w:color w:val="000000"/>
          <w:sz w:val="28"/>
          <w:szCs w:val="28"/>
          <w:highlight w:val="white"/>
        </w:rPr>
        <w:t>развития здорового общества</w:t>
      </w:r>
      <w:r w:rsidRPr="00F20F91">
        <w:rPr>
          <w:rFonts w:ascii="Georgia" w:eastAsia="Georgia" w:hAnsi="Georgia" w:cs="Georgia"/>
          <w:color w:val="000000"/>
          <w:sz w:val="28"/>
          <w:szCs w:val="28"/>
          <w:highlight w:val="white"/>
        </w:rPr>
        <w:t xml:space="preserve"> </w:t>
      </w:r>
      <w:r w:rsidRPr="00F20F91">
        <w:rPr>
          <w:color w:val="000000"/>
          <w:sz w:val="28"/>
          <w:szCs w:val="28"/>
        </w:rPr>
        <w:t xml:space="preserve">необходимо подходить комплексно, рассматривая с позиций: </w:t>
      </w:r>
      <w:proofErr w:type="spellStart"/>
      <w:r w:rsidRPr="00F20F91">
        <w:rPr>
          <w:color w:val="000000"/>
          <w:sz w:val="28"/>
          <w:szCs w:val="28"/>
        </w:rPr>
        <w:t>здоровьесбережения</w:t>
      </w:r>
      <w:proofErr w:type="spellEnd"/>
      <w:r w:rsidRPr="00F20F91">
        <w:rPr>
          <w:color w:val="000000"/>
          <w:sz w:val="28"/>
          <w:szCs w:val="28"/>
        </w:rPr>
        <w:t xml:space="preserve"> населения, улучшения качества жизни, укрепления института семьи, воспитания семейных ценностей, совершенствования системы образования, заинтересованности молодёжи жить и работать на своей малой родине. </w:t>
      </w:r>
    </w:p>
    <w:p w:rsidR="00F20F91" w:rsidRPr="00F20F91" w:rsidRDefault="00F20F91" w:rsidP="00FF7EA8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 w:rsidRPr="00F20F91">
        <w:rPr>
          <w:color w:val="000000"/>
          <w:sz w:val="28"/>
          <w:szCs w:val="28"/>
        </w:rPr>
        <w:t>Общая ситуация в районе показывает необходимость программного подхода к реализации мероприятий, направленных</w:t>
      </w:r>
      <w:r w:rsidR="00BF551E">
        <w:rPr>
          <w:color w:val="000000"/>
          <w:sz w:val="28"/>
          <w:szCs w:val="28"/>
        </w:rPr>
        <w:t xml:space="preserve"> </w:t>
      </w:r>
      <w:r w:rsidRPr="00F20F91">
        <w:rPr>
          <w:color w:val="000000"/>
          <w:sz w:val="28"/>
          <w:szCs w:val="28"/>
        </w:rPr>
        <w:t>на укрепление общественного здоровья, улучшению демографической ситуации и укреплению семьи муниципального образования</w:t>
      </w:r>
      <w:r w:rsidR="00AE5F36">
        <w:rPr>
          <w:color w:val="000000"/>
          <w:sz w:val="28"/>
          <w:szCs w:val="28"/>
        </w:rPr>
        <w:t>.</w:t>
      </w:r>
    </w:p>
    <w:p w:rsidR="00F20F91" w:rsidRPr="00F20F91" w:rsidRDefault="00F20F91" w:rsidP="00FF7EA8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 w:rsidRPr="00F20F91">
        <w:rPr>
          <w:color w:val="000000"/>
          <w:sz w:val="28"/>
          <w:szCs w:val="28"/>
        </w:rPr>
        <w:t>Программа по укреплению общественного здоровья, улучшению демографической ситуации и укреплению института семьи в Лихославльском районе Тверской области на 2020 – 2024 годы разработана на основе предложений межведомственной комиссии</w:t>
      </w:r>
      <w:r w:rsidR="00BF551E">
        <w:rPr>
          <w:color w:val="000000"/>
          <w:sz w:val="28"/>
          <w:szCs w:val="28"/>
        </w:rPr>
        <w:t xml:space="preserve"> </w:t>
      </w:r>
      <w:r w:rsidRPr="00F20F91">
        <w:rPr>
          <w:color w:val="000000"/>
          <w:sz w:val="28"/>
          <w:szCs w:val="28"/>
        </w:rPr>
        <w:t>и общественных объединений в соответствии со следующими нормативными правовыми документами:</w:t>
      </w:r>
    </w:p>
    <w:p w:rsidR="00F20F91" w:rsidRPr="00F20F91" w:rsidRDefault="00F20F91" w:rsidP="00FF7EA8">
      <w:pPr>
        <w:ind w:firstLine="709"/>
        <w:jc w:val="both"/>
        <w:rPr>
          <w:sz w:val="28"/>
          <w:szCs w:val="28"/>
        </w:rPr>
      </w:pPr>
      <w:r w:rsidRPr="00F20F91">
        <w:rPr>
          <w:sz w:val="28"/>
          <w:szCs w:val="28"/>
        </w:rPr>
        <w:t xml:space="preserve">Федеральный закон от 21.11.2011 № 323-ФЗ </w:t>
      </w:r>
      <w:r w:rsidR="008E4AEE">
        <w:rPr>
          <w:sz w:val="28"/>
          <w:szCs w:val="28"/>
        </w:rPr>
        <w:t>«</w:t>
      </w:r>
      <w:r w:rsidRPr="00F20F91">
        <w:rPr>
          <w:sz w:val="28"/>
          <w:szCs w:val="28"/>
        </w:rPr>
        <w:t>Об основах охраны здоровья граждан в Российской Федерации</w:t>
      </w:r>
      <w:r w:rsidR="008E4AEE">
        <w:rPr>
          <w:sz w:val="28"/>
          <w:szCs w:val="28"/>
        </w:rPr>
        <w:t>»</w:t>
      </w:r>
      <w:r w:rsidRPr="00F20F91">
        <w:rPr>
          <w:sz w:val="28"/>
          <w:szCs w:val="28"/>
        </w:rPr>
        <w:t>;</w:t>
      </w:r>
    </w:p>
    <w:p w:rsidR="00F20F91" w:rsidRPr="00F20F91" w:rsidRDefault="00F20F91" w:rsidP="00FF7EA8">
      <w:pPr>
        <w:ind w:firstLine="709"/>
        <w:jc w:val="both"/>
        <w:rPr>
          <w:sz w:val="28"/>
          <w:szCs w:val="28"/>
        </w:rPr>
      </w:pPr>
      <w:r w:rsidRPr="00F20F91">
        <w:rPr>
          <w:sz w:val="28"/>
          <w:szCs w:val="28"/>
        </w:rPr>
        <w:t xml:space="preserve">Федеральный закон от 29.11. 2010 № 326-ФЗ </w:t>
      </w:r>
      <w:r w:rsidR="008E4AEE">
        <w:rPr>
          <w:sz w:val="28"/>
          <w:szCs w:val="28"/>
        </w:rPr>
        <w:t>«</w:t>
      </w:r>
      <w:r w:rsidRPr="00F20F91">
        <w:rPr>
          <w:sz w:val="28"/>
          <w:szCs w:val="28"/>
        </w:rPr>
        <w:t>Об обязательном медицинском страховании в Российской Федерации</w:t>
      </w:r>
      <w:r w:rsidR="008E4AEE">
        <w:rPr>
          <w:sz w:val="28"/>
          <w:szCs w:val="28"/>
        </w:rPr>
        <w:t>»</w:t>
      </w:r>
      <w:r w:rsidR="0012049E">
        <w:rPr>
          <w:sz w:val="28"/>
          <w:szCs w:val="28"/>
        </w:rPr>
        <w:t>;</w:t>
      </w:r>
    </w:p>
    <w:p w:rsidR="00F20F91" w:rsidRPr="00F20F91" w:rsidRDefault="00F20F91" w:rsidP="00FF7EA8">
      <w:pPr>
        <w:ind w:firstLine="709"/>
        <w:jc w:val="both"/>
        <w:rPr>
          <w:sz w:val="28"/>
          <w:szCs w:val="28"/>
        </w:rPr>
      </w:pPr>
      <w:r w:rsidRPr="00F20F91">
        <w:rPr>
          <w:sz w:val="28"/>
          <w:szCs w:val="28"/>
        </w:rPr>
        <w:t xml:space="preserve">Государственная программа Российской Федерации </w:t>
      </w:r>
      <w:r w:rsidR="008E4AEE">
        <w:rPr>
          <w:sz w:val="28"/>
          <w:szCs w:val="28"/>
        </w:rPr>
        <w:t>«</w:t>
      </w:r>
      <w:r w:rsidRPr="00F20F91">
        <w:rPr>
          <w:sz w:val="28"/>
          <w:szCs w:val="28"/>
        </w:rPr>
        <w:t>Развитие здравоохранения</w:t>
      </w:r>
      <w:r w:rsidR="008E4AEE">
        <w:rPr>
          <w:sz w:val="28"/>
          <w:szCs w:val="28"/>
        </w:rPr>
        <w:t>»</w:t>
      </w:r>
      <w:r w:rsidRPr="00F20F91">
        <w:rPr>
          <w:sz w:val="28"/>
          <w:szCs w:val="28"/>
        </w:rPr>
        <w:t>, утвержденн</w:t>
      </w:r>
      <w:r w:rsidR="0012049E">
        <w:rPr>
          <w:sz w:val="28"/>
          <w:szCs w:val="28"/>
        </w:rPr>
        <w:t>ая</w:t>
      </w:r>
      <w:r w:rsidRPr="00F20F91">
        <w:rPr>
          <w:sz w:val="28"/>
          <w:szCs w:val="28"/>
        </w:rPr>
        <w:t xml:space="preserve"> </w:t>
      </w:r>
      <w:r w:rsidR="0012049E">
        <w:rPr>
          <w:sz w:val="28"/>
          <w:szCs w:val="28"/>
        </w:rPr>
        <w:t>п</w:t>
      </w:r>
      <w:r w:rsidRPr="00F20F91">
        <w:rPr>
          <w:sz w:val="28"/>
          <w:szCs w:val="28"/>
        </w:rPr>
        <w:t>остановлением Правительства Российской</w:t>
      </w:r>
      <w:r w:rsidR="005A7877">
        <w:rPr>
          <w:sz w:val="28"/>
          <w:szCs w:val="28"/>
        </w:rPr>
        <w:t xml:space="preserve"> Федерации от 26.12.2017 № 1640;</w:t>
      </w:r>
    </w:p>
    <w:p w:rsidR="00F20F91" w:rsidRPr="00F20F91" w:rsidRDefault="00F20F91" w:rsidP="00FF7EA8">
      <w:pPr>
        <w:ind w:firstLine="709"/>
        <w:jc w:val="both"/>
        <w:rPr>
          <w:sz w:val="28"/>
          <w:szCs w:val="28"/>
        </w:rPr>
      </w:pPr>
      <w:r w:rsidRPr="00F20F91">
        <w:rPr>
          <w:sz w:val="28"/>
          <w:szCs w:val="28"/>
        </w:rPr>
        <w:t>Концепция долгосрочного социально-экономического развития Российской Федерации на период до 2020 года, утвержденн</w:t>
      </w:r>
      <w:r w:rsidR="0012049E">
        <w:rPr>
          <w:sz w:val="28"/>
          <w:szCs w:val="28"/>
        </w:rPr>
        <w:t>ая</w:t>
      </w:r>
      <w:r w:rsidRPr="00F20F91">
        <w:rPr>
          <w:sz w:val="28"/>
          <w:szCs w:val="28"/>
        </w:rPr>
        <w:t xml:space="preserve"> распоряжением Правительства Российской Ф</w:t>
      </w:r>
      <w:r w:rsidR="005A7877">
        <w:rPr>
          <w:sz w:val="28"/>
          <w:szCs w:val="28"/>
        </w:rPr>
        <w:t>едерации от 17.11.2008 № 1662-р;</w:t>
      </w:r>
    </w:p>
    <w:p w:rsidR="00F20F91" w:rsidRPr="00F20F91" w:rsidRDefault="00F20F91" w:rsidP="00FF7EA8">
      <w:pPr>
        <w:ind w:firstLine="709"/>
        <w:jc w:val="both"/>
        <w:rPr>
          <w:sz w:val="28"/>
          <w:szCs w:val="28"/>
        </w:rPr>
      </w:pPr>
      <w:r w:rsidRPr="00F20F91">
        <w:rPr>
          <w:sz w:val="28"/>
          <w:szCs w:val="28"/>
        </w:rPr>
        <w:t>Концепция демографической политики Российской Федерации на период до 2025 года, утвержденн</w:t>
      </w:r>
      <w:r w:rsidR="0012049E">
        <w:rPr>
          <w:sz w:val="28"/>
          <w:szCs w:val="28"/>
        </w:rPr>
        <w:t>ая</w:t>
      </w:r>
      <w:r w:rsidRPr="00F20F91">
        <w:rPr>
          <w:sz w:val="28"/>
          <w:szCs w:val="28"/>
        </w:rPr>
        <w:t xml:space="preserve"> Указом Президента Российской</w:t>
      </w:r>
      <w:r w:rsidR="005A7877">
        <w:rPr>
          <w:sz w:val="28"/>
          <w:szCs w:val="28"/>
        </w:rPr>
        <w:t xml:space="preserve"> Федерации от 09.10.2007 № 1351;</w:t>
      </w:r>
    </w:p>
    <w:p w:rsidR="00F20F91" w:rsidRPr="00F20F91" w:rsidRDefault="00F20F91" w:rsidP="00FF7EA8">
      <w:pPr>
        <w:ind w:firstLine="709"/>
        <w:jc w:val="both"/>
        <w:rPr>
          <w:sz w:val="28"/>
          <w:szCs w:val="28"/>
        </w:rPr>
      </w:pPr>
      <w:r w:rsidRPr="00F20F91">
        <w:rPr>
          <w:sz w:val="28"/>
          <w:szCs w:val="28"/>
        </w:rPr>
        <w:t>План мероприятий (</w:t>
      </w:r>
      <w:r w:rsidR="008E4AEE">
        <w:rPr>
          <w:sz w:val="28"/>
          <w:szCs w:val="28"/>
        </w:rPr>
        <w:t>«</w:t>
      </w:r>
      <w:r w:rsidRPr="00F20F91">
        <w:rPr>
          <w:sz w:val="28"/>
          <w:szCs w:val="28"/>
        </w:rPr>
        <w:t>дорожная карта</w:t>
      </w:r>
      <w:r w:rsidR="008E4AEE">
        <w:rPr>
          <w:sz w:val="28"/>
          <w:szCs w:val="28"/>
        </w:rPr>
        <w:t>»</w:t>
      </w:r>
      <w:r w:rsidRPr="00F20F91">
        <w:rPr>
          <w:sz w:val="28"/>
          <w:szCs w:val="28"/>
        </w:rPr>
        <w:t xml:space="preserve">) </w:t>
      </w:r>
      <w:r w:rsidR="008E4AEE">
        <w:rPr>
          <w:sz w:val="28"/>
          <w:szCs w:val="28"/>
        </w:rPr>
        <w:t>«</w:t>
      </w:r>
      <w:r w:rsidRPr="00F20F91">
        <w:rPr>
          <w:sz w:val="28"/>
          <w:szCs w:val="28"/>
        </w:rPr>
        <w:t>Изменения в отраслях социальной сферы, направленные на повышение эффективности здравоохранения</w:t>
      </w:r>
      <w:r w:rsidR="008E4AEE">
        <w:rPr>
          <w:sz w:val="28"/>
          <w:szCs w:val="28"/>
        </w:rPr>
        <w:t>»</w:t>
      </w:r>
      <w:r w:rsidRPr="00F20F91">
        <w:rPr>
          <w:sz w:val="28"/>
          <w:szCs w:val="28"/>
        </w:rPr>
        <w:t>, утвержденны</w:t>
      </w:r>
      <w:r w:rsidR="005A7877">
        <w:rPr>
          <w:sz w:val="28"/>
          <w:szCs w:val="28"/>
        </w:rPr>
        <w:t>й</w:t>
      </w:r>
      <w:r w:rsidRPr="00F20F91">
        <w:rPr>
          <w:sz w:val="28"/>
          <w:szCs w:val="28"/>
        </w:rPr>
        <w:t xml:space="preserve"> распоряжением Правительства Российской Ф</w:t>
      </w:r>
      <w:r w:rsidR="005A7877">
        <w:rPr>
          <w:sz w:val="28"/>
          <w:szCs w:val="28"/>
        </w:rPr>
        <w:t>едерации от 28.12.2012 № 2599-р;</w:t>
      </w:r>
    </w:p>
    <w:p w:rsidR="00F20F91" w:rsidRPr="00F20F91" w:rsidRDefault="00F20F91" w:rsidP="00FF7EA8">
      <w:pPr>
        <w:ind w:firstLine="709"/>
        <w:jc w:val="both"/>
        <w:rPr>
          <w:sz w:val="28"/>
          <w:szCs w:val="28"/>
        </w:rPr>
      </w:pPr>
      <w:r w:rsidRPr="00F20F91">
        <w:rPr>
          <w:sz w:val="28"/>
          <w:szCs w:val="28"/>
        </w:rPr>
        <w:lastRenderedPageBreak/>
        <w:t xml:space="preserve">Указы Президента Российской Федерации от 07.05.2012 № 597 </w:t>
      </w:r>
      <w:r w:rsidR="008E4AEE">
        <w:rPr>
          <w:sz w:val="28"/>
          <w:szCs w:val="28"/>
        </w:rPr>
        <w:t>«</w:t>
      </w:r>
      <w:r w:rsidRPr="00F20F91">
        <w:rPr>
          <w:sz w:val="28"/>
          <w:szCs w:val="28"/>
        </w:rPr>
        <w:t>О мероприятиях по реализации государственной социальной политики</w:t>
      </w:r>
      <w:r w:rsidR="008E4AEE">
        <w:rPr>
          <w:sz w:val="28"/>
          <w:szCs w:val="28"/>
        </w:rPr>
        <w:t>»</w:t>
      </w:r>
      <w:r w:rsidRPr="00F20F91">
        <w:rPr>
          <w:sz w:val="28"/>
          <w:szCs w:val="28"/>
        </w:rPr>
        <w:t xml:space="preserve">, № 598 </w:t>
      </w:r>
      <w:r w:rsidR="008E4AEE">
        <w:rPr>
          <w:sz w:val="28"/>
          <w:szCs w:val="28"/>
        </w:rPr>
        <w:t>«</w:t>
      </w:r>
      <w:r w:rsidRPr="00F20F91">
        <w:rPr>
          <w:sz w:val="28"/>
          <w:szCs w:val="28"/>
        </w:rPr>
        <w:t>О совершенствовании государственной политики в сфере здравоохранения</w:t>
      </w:r>
      <w:r w:rsidR="008E4AEE">
        <w:rPr>
          <w:sz w:val="28"/>
          <w:szCs w:val="28"/>
        </w:rPr>
        <w:t>»</w:t>
      </w:r>
      <w:r w:rsidRPr="00F20F91">
        <w:rPr>
          <w:sz w:val="28"/>
          <w:szCs w:val="28"/>
        </w:rPr>
        <w:t xml:space="preserve">, № 606 </w:t>
      </w:r>
      <w:r w:rsidR="008E4AEE">
        <w:rPr>
          <w:sz w:val="28"/>
          <w:szCs w:val="28"/>
        </w:rPr>
        <w:t>«</w:t>
      </w:r>
      <w:r w:rsidRPr="00F20F91">
        <w:rPr>
          <w:sz w:val="28"/>
          <w:szCs w:val="28"/>
        </w:rPr>
        <w:t>О мерах по реализации демографической политики Российской Федерации</w:t>
      </w:r>
      <w:r w:rsidR="008E4AEE">
        <w:rPr>
          <w:sz w:val="28"/>
          <w:szCs w:val="28"/>
        </w:rPr>
        <w:t>»</w:t>
      </w:r>
      <w:r w:rsidRPr="00F20F91">
        <w:rPr>
          <w:sz w:val="28"/>
          <w:szCs w:val="28"/>
        </w:rPr>
        <w:t xml:space="preserve">, от 7 мая 2018 № 204 </w:t>
      </w:r>
      <w:r w:rsidR="008E4AEE">
        <w:rPr>
          <w:sz w:val="28"/>
          <w:szCs w:val="28"/>
        </w:rPr>
        <w:t>«</w:t>
      </w:r>
      <w:r w:rsidRPr="00F20F91">
        <w:rPr>
          <w:sz w:val="28"/>
          <w:szCs w:val="28"/>
        </w:rPr>
        <w:t>О национальных целях и стратегических задачах развития Российской Федерации на период до 2024 года</w:t>
      </w:r>
      <w:r w:rsidR="008E4AEE">
        <w:rPr>
          <w:sz w:val="28"/>
          <w:szCs w:val="28"/>
        </w:rPr>
        <w:t>»</w:t>
      </w:r>
      <w:r w:rsidR="005A7877">
        <w:rPr>
          <w:sz w:val="28"/>
          <w:szCs w:val="28"/>
        </w:rPr>
        <w:t>;</w:t>
      </w:r>
    </w:p>
    <w:p w:rsidR="00F20F91" w:rsidRPr="00F20F91" w:rsidRDefault="00F20F91" w:rsidP="00FF7EA8">
      <w:pPr>
        <w:ind w:firstLine="709"/>
        <w:jc w:val="both"/>
        <w:rPr>
          <w:sz w:val="28"/>
          <w:szCs w:val="28"/>
        </w:rPr>
      </w:pPr>
      <w:r w:rsidRPr="00F20F91">
        <w:rPr>
          <w:sz w:val="28"/>
          <w:szCs w:val="28"/>
        </w:rPr>
        <w:t xml:space="preserve">Распоряжение Правительства Российской Федерации от 25.10.2010 № 1873-р </w:t>
      </w:r>
      <w:r w:rsidR="008E4AEE">
        <w:rPr>
          <w:sz w:val="28"/>
          <w:szCs w:val="28"/>
        </w:rPr>
        <w:t>«</w:t>
      </w:r>
      <w:r w:rsidRPr="00F20F91">
        <w:rPr>
          <w:sz w:val="28"/>
          <w:szCs w:val="28"/>
        </w:rPr>
        <w:t>Об основах государственной политики Российской Федерации в области здорового питания населения на период до 2020 года</w:t>
      </w:r>
      <w:r w:rsidR="008E4AEE">
        <w:rPr>
          <w:sz w:val="28"/>
          <w:szCs w:val="28"/>
        </w:rPr>
        <w:t>»</w:t>
      </w:r>
      <w:r w:rsidR="005A7877">
        <w:rPr>
          <w:sz w:val="28"/>
          <w:szCs w:val="28"/>
        </w:rPr>
        <w:t>;</w:t>
      </w:r>
    </w:p>
    <w:p w:rsidR="00F20F91" w:rsidRPr="00F20F91" w:rsidRDefault="00F20F91" w:rsidP="00FF7EA8">
      <w:pPr>
        <w:ind w:firstLine="709"/>
        <w:jc w:val="both"/>
        <w:rPr>
          <w:sz w:val="28"/>
          <w:szCs w:val="28"/>
        </w:rPr>
      </w:pPr>
      <w:r w:rsidRPr="00F20F91">
        <w:rPr>
          <w:sz w:val="28"/>
          <w:szCs w:val="28"/>
        </w:rPr>
        <w:t>Доктрина продовольственной безопасности Российской Федерации, утвержденн</w:t>
      </w:r>
      <w:r w:rsidR="005A7877">
        <w:rPr>
          <w:sz w:val="28"/>
          <w:szCs w:val="28"/>
        </w:rPr>
        <w:t>ая</w:t>
      </w:r>
      <w:r w:rsidRPr="00F20F91">
        <w:rPr>
          <w:sz w:val="28"/>
          <w:szCs w:val="28"/>
        </w:rPr>
        <w:t xml:space="preserve"> Указом Президента Российско</w:t>
      </w:r>
      <w:r w:rsidR="00EE2A50">
        <w:rPr>
          <w:sz w:val="28"/>
          <w:szCs w:val="28"/>
        </w:rPr>
        <w:t>й Федерации от 30.01.2010 № 120;</w:t>
      </w:r>
    </w:p>
    <w:p w:rsidR="00F20F91" w:rsidRPr="00F20F91" w:rsidRDefault="00F20F91" w:rsidP="00FF7EA8">
      <w:pPr>
        <w:ind w:firstLine="709"/>
        <w:jc w:val="both"/>
        <w:rPr>
          <w:rFonts w:eastAsia="Calibri"/>
          <w:sz w:val="28"/>
          <w:szCs w:val="28"/>
        </w:rPr>
      </w:pPr>
      <w:r w:rsidRPr="00F20F91">
        <w:rPr>
          <w:rFonts w:eastAsia="Calibri"/>
          <w:sz w:val="28"/>
          <w:szCs w:val="28"/>
        </w:rPr>
        <w:t>Постановление Правительства Тверской области от 27 февраля</w:t>
      </w:r>
      <w:r w:rsidR="00BF551E">
        <w:rPr>
          <w:rFonts w:eastAsia="Calibri"/>
          <w:sz w:val="28"/>
          <w:szCs w:val="28"/>
        </w:rPr>
        <w:t xml:space="preserve"> </w:t>
      </w:r>
      <w:r w:rsidRPr="00F20F91">
        <w:rPr>
          <w:rFonts w:eastAsia="Calibri"/>
          <w:sz w:val="28"/>
          <w:szCs w:val="28"/>
        </w:rPr>
        <w:t xml:space="preserve">2020 № 60-пп </w:t>
      </w:r>
      <w:r w:rsidR="008E4AEE">
        <w:rPr>
          <w:rFonts w:eastAsia="Calibri"/>
          <w:sz w:val="28"/>
          <w:szCs w:val="28"/>
        </w:rPr>
        <w:t>«</w:t>
      </w:r>
      <w:r w:rsidRPr="00F20F91">
        <w:rPr>
          <w:rFonts w:eastAsia="Calibri"/>
          <w:sz w:val="28"/>
          <w:szCs w:val="28"/>
        </w:rPr>
        <w:t xml:space="preserve">О государственной программе Тверской области </w:t>
      </w:r>
      <w:r w:rsidR="008E4AEE">
        <w:rPr>
          <w:rFonts w:eastAsia="Calibri"/>
          <w:sz w:val="28"/>
          <w:szCs w:val="28"/>
        </w:rPr>
        <w:t>«</w:t>
      </w:r>
      <w:r w:rsidRPr="00F20F91">
        <w:rPr>
          <w:rFonts w:eastAsia="Calibri"/>
          <w:sz w:val="28"/>
          <w:szCs w:val="28"/>
        </w:rPr>
        <w:t>Развитие демографической и семейной политики Тверской области</w:t>
      </w:r>
      <w:r w:rsidR="008E4AEE">
        <w:rPr>
          <w:rFonts w:eastAsia="Calibri"/>
          <w:sz w:val="28"/>
          <w:szCs w:val="28"/>
        </w:rPr>
        <w:t>»</w:t>
      </w:r>
      <w:r w:rsidRPr="00F20F91">
        <w:rPr>
          <w:rFonts w:eastAsia="Calibri"/>
          <w:sz w:val="28"/>
          <w:szCs w:val="28"/>
        </w:rPr>
        <w:t xml:space="preserve"> на 2020 - 2025 годы</w:t>
      </w:r>
      <w:r w:rsidR="008E4AEE">
        <w:rPr>
          <w:rFonts w:eastAsia="Calibri"/>
          <w:sz w:val="28"/>
          <w:szCs w:val="28"/>
        </w:rPr>
        <w:t>»</w:t>
      </w:r>
      <w:r w:rsidR="00EE2A50">
        <w:rPr>
          <w:rFonts w:eastAsia="Calibri"/>
          <w:sz w:val="28"/>
          <w:szCs w:val="28"/>
        </w:rPr>
        <w:t>;</w:t>
      </w:r>
    </w:p>
    <w:p w:rsidR="00F20F91" w:rsidRPr="00F20F91" w:rsidRDefault="00F20F91" w:rsidP="00FF7EA8">
      <w:pPr>
        <w:autoSpaceDE/>
        <w:ind w:firstLine="709"/>
        <w:jc w:val="both"/>
        <w:rPr>
          <w:rFonts w:eastAsia="Calibri"/>
          <w:sz w:val="28"/>
          <w:szCs w:val="28"/>
        </w:rPr>
      </w:pPr>
      <w:r w:rsidRPr="00F20F91">
        <w:rPr>
          <w:rFonts w:eastAsia="Calibri"/>
          <w:sz w:val="28"/>
          <w:szCs w:val="28"/>
        </w:rPr>
        <w:t>Распоряжение Администрац</w:t>
      </w:r>
      <w:r w:rsidR="00EE2A50">
        <w:rPr>
          <w:rFonts w:eastAsia="Calibri"/>
          <w:sz w:val="28"/>
          <w:szCs w:val="28"/>
        </w:rPr>
        <w:t>ии Лихославльского района от 25.05.</w:t>
      </w:r>
      <w:r w:rsidRPr="00F20F91">
        <w:rPr>
          <w:rFonts w:eastAsia="Calibri"/>
          <w:sz w:val="28"/>
          <w:szCs w:val="28"/>
        </w:rPr>
        <w:t>2020 №</w:t>
      </w:r>
      <w:r w:rsidR="00EE2A50">
        <w:rPr>
          <w:rFonts w:eastAsia="Calibri"/>
          <w:sz w:val="28"/>
          <w:szCs w:val="28"/>
        </w:rPr>
        <w:t xml:space="preserve"> </w:t>
      </w:r>
      <w:r w:rsidRPr="00F20F91">
        <w:rPr>
          <w:rFonts w:eastAsia="Calibri"/>
          <w:sz w:val="28"/>
          <w:szCs w:val="28"/>
        </w:rPr>
        <w:t xml:space="preserve">72-р </w:t>
      </w:r>
      <w:r w:rsidR="008E4AEE">
        <w:rPr>
          <w:rFonts w:eastAsia="Calibri"/>
          <w:sz w:val="28"/>
          <w:szCs w:val="28"/>
        </w:rPr>
        <w:t>«</w:t>
      </w:r>
      <w:r w:rsidRPr="00F20F91">
        <w:rPr>
          <w:sz w:val="28"/>
          <w:szCs w:val="28"/>
        </w:rPr>
        <w:t xml:space="preserve">О создании рабочей группы по разработке и реализации муниципального проекта по укреплению общественного здоровья, улучшению демографической ситуации и укреплению института семьи муниципального образования </w:t>
      </w:r>
      <w:r w:rsidR="008E4AEE">
        <w:rPr>
          <w:sz w:val="28"/>
          <w:szCs w:val="28"/>
        </w:rPr>
        <w:t>«</w:t>
      </w:r>
      <w:r w:rsidRPr="00F20F91">
        <w:rPr>
          <w:sz w:val="28"/>
          <w:szCs w:val="28"/>
        </w:rPr>
        <w:t>Лихославльский район</w:t>
      </w:r>
      <w:r w:rsidR="008E4AEE">
        <w:rPr>
          <w:sz w:val="28"/>
          <w:szCs w:val="28"/>
        </w:rPr>
        <w:t>»</w:t>
      </w:r>
      <w:r w:rsidRPr="00F20F91">
        <w:rPr>
          <w:sz w:val="28"/>
          <w:szCs w:val="28"/>
        </w:rPr>
        <w:t xml:space="preserve"> Тверской области на 2020-2024 годы</w:t>
      </w:r>
      <w:r w:rsidR="008E4AEE">
        <w:rPr>
          <w:sz w:val="28"/>
          <w:szCs w:val="28"/>
        </w:rPr>
        <w:t>»</w:t>
      </w:r>
      <w:r w:rsidR="00EE2A50">
        <w:rPr>
          <w:sz w:val="28"/>
          <w:szCs w:val="28"/>
        </w:rPr>
        <w:t>;</w:t>
      </w:r>
    </w:p>
    <w:p w:rsidR="00F20F91" w:rsidRPr="00F20F91" w:rsidRDefault="00F20F91" w:rsidP="00FF7EA8">
      <w:pPr>
        <w:ind w:firstLine="709"/>
        <w:jc w:val="both"/>
        <w:rPr>
          <w:sz w:val="28"/>
          <w:szCs w:val="28"/>
        </w:rPr>
      </w:pPr>
      <w:r w:rsidRPr="00F20F91">
        <w:rPr>
          <w:sz w:val="28"/>
          <w:szCs w:val="28"/>
        </w:rPr>
        <w:t>Муниципальная программа Лихославльского рай</w:t>
      </w:r>
      <w:r w:rsidR="00EE2A50">
        <w:rPr>
          <w:sz w:val="28"/>
          <w:szCs w:val="28"/>
        </w:rPr>
        <w:t>о</w:t>
      </w:r>
      <w:r w:rsidRPr="00F20F91">
        <w:rPr>
          <w:sz w:val="28"/>
          <w:szCs w:val="28"/>
        </w:rPr>
        <w:t xml:space="preserve">на Тверской области </w:t>
      </w:r>
      <w:r w:rsidR="008E4AEE">
        <w:rPr>
          <w:sz w:val="28"/>
          <w:szCs w:val="28"/>
        </w:rPr>
        <w:t>«</w:t>
      </w:r>
      <w:r w:rsidRPr="00F20F91">
        <w:rPr>
          <w:sz w:val="28"/>
          <w:szCs w:val="28"/>
        </w:rPr>
        <w:t>Развитие системы образования Лихославльского района</w:t>
      </w:r>
      <w:r w:rsidR="008E4AEE">
        <w:rPr>
          <w:sz w:val="28"/>
          <w:szCs w:val="28"/>
        </w:rPr>
        <w:t>»</w:t>
      </w:r>
      <w:r w:rsidRPr="00F20F91">
        <w:rPr>
          <w:sz w:val="28"/>
          <w:szCs w:val="28"/>
        </w:rPr>
        <w:t xml:space="preserve"> на 2018 - 2022 годы</w:t>
      </w:r>
      <w:r w:rsidR="00B94BA0">
        <w:rPr>
          <w:sz w:val="28"/>
          <w:szCs w:val="28"/>
        </w:rPr>
        <w:t>;</w:t>
      </w:r>
    </w:p>
    <w:p w:rsidR="00F20F91" w:rsidRPr="00F20F91" w:rsidRDefault="00F20F91" w:rsidP="00FF7EA8">
      <w:pPr>
        <w:ind w:firstLine="709"/>
        <w:jc w:val="both"/>
        <w:rPr>
          <w:sz w:val="28"/>
          <w:szCs w:val="28"/>
        </w:rPr>
      </w:pPr>
      <w:r w:rsidRPr="00F20F91">
        <w:rPr>
          <w:sz w:val="28"/>
          <w:szCs w:val="28"/>
        </w:rPr>
        <w:t xml:space="preserve">Муниципальная программа Лихославльского района </w:t>
      </w:r>
      <w:r w:rsidR="008E4AEE">
        <w:rPr>
          <w:sz w:val="28"/>
          <w:szCs w:val="28"/>
        </w:rPr>
        <w:t>«</w:t>
      </w:r>
      <w:r w:rsidRPr="00F20F91">
        <w:rPr>
          <w:sz w:val="28"/>
          <w:szCs w:val="28"/>
        </w:rPr>
        <w:t>Физическая культура и спорт Лихославльского района</w:t>
      </w:r>
      <w:r w:rsidR="008E4AEE">
        <w:rPr>
          <w:sz w:val="28"/>
          <w:szCs w:val="28"/>
        </w:rPr>
        <w:t>»</w:t>
      </w:r>
      <w:r w:rsidR="00B94BA0">
        <w:rPr>
          <w:sz w:val="28"/>
          <w:szCs w:val="28"/>
        </w:rPr>
        <w:t xml:space="preserve"> на 2018-2022 годы;</w:t>
      </w:r>
    </w:p>
    <w:p w:rsidR="00F20F91" w:rsidRPr="00F20F91" w:rsidRDefault="00F20F91" w:rsidP="00FF7EA8">
      <w:pPr>
        <w:ind w:firstLine="709"/>
        <w:jc w:val="both"/>
        <w:rPr>
          <w:sz w:val="28"/>
          <w:szCs w:val="28"/>
        </w:rPr>
      </w:pPr>
      <w:r w:rsidRPr="00F20F91">
        <w:rPr>
          <w:sz w:val="28"/>
          <w:szCs w:val="28"/>
        </w:rPr>
        <w:t xml:space="preserve">Муниципальная программа Лихославльского района </w:t>
      </w:r>
      <w:r w:rsidR="008E4AEE">
        <w:rPr>
          <w:sz w:val="28"/>
          <w:szCs w:val="28"/>
        </w:rPr>
        <w:t>«</w:t>
      </w:r>
      <w:r w:rsidRPr="00F20F91">
        <w:rPr>
          <w:sz w:val="28"/>
          <w:szCs w:val="28"/>
        </w:rPr>
        <w:t>Молодежь Лихославльского района</w:t>
      </w:r>
      <w:r w:rsidR="008E4AEE">
        <w:rPr>
          <w:sz w:val="28"/>
          <w:szCs w:val="28"/>
        </w:rPr>
        <w:t>»</w:t>
      </w:r>
      <w:r w:rsidR="00EE2A50">
        <w:rPr>
          <w:sz w:val="28"/>
          <w:szCs w:val="28"/>
        </w:rPr>
        <w:t xml:space="preserve"> на 2018-2022 годы</w:t>
      </w:r>
      <w:r w:rsidR="00B94BA0">
        <w:rPr>
          <w:sz w:val="28"/>
          <w:szCs w:val="28"/>
        </w:rPr>
        <w:t>;</w:t>
      </w:r>
    </w:p>
    <w:p w:rsidR="00F20F91" w:rsidRPr="00F20F91" w:rsidRDefault="00F20F91" w:rsidP="00FF7EA8">
      <w:pPr>
        <w:ind w:firstLine="709"/>
        <w:jc w:val="both"/>
        <w:rPr>
          <w:sz w:val="28"/>
          <w:szCs w:val="28"/>
        </w:rPr>
      </w:pPr>
      <w:r w:rsidRPr="00F20F91">
        <w:rPr>
          <w:sz w:val="28"/>
          <w:szCs w:val="28"/>
        </w:rPr>
        <w:t xml:space="preserve">Муниципальная программа Лихославльского района </w:t>
      </w:r>
      <w:r w:rsidR="008E4AEE">
        <w:rPr>
          <w:sz w:val="28"/>
          <w:szCs w:val="28"/>
        </w:rPr>
        <w:t>«</w:t>
      </w:r>
      <w:r w:rsidRPr="00F20F91">
        <w:rPr>
          <w:sz w:val="28"/>
          <w:szCs w:val="28"/>
        </w:rPr>
        <w:t>Культура Лихославльского района</w:t>
      </w:r>
      <w:r w:rsidR="008E4AEE">
        <w:rPr>
          <w:sz w:val="28"/>
          <w:szCs w:val="28"/>
        </w:rPr>
        <w:t>»</w:t>
      </w:r>
      <w:r w:rsidR="00B94BA0">
        <w:rPr>
          <w:sz w:val="28"/>
          <w:szCs w:val="28"/>
        </w:rPr>
        <w:t xml:space="preserve"> на 2018 – 2022 годы;</w:t>
      </w:r>
    </w:p>
    <w:p w:rsidR="00F20F91" w:rsidRPr="00F20F91" w:rsidRDefault="00F20F91" w:rsidP="00FF7EA8">
      <w:pPr>
        <w:ind w:firstLine="709"/>
        <w:jc w:val="both"/>
        <w:rPr>
          <w:sz w:val="28"/>
          <w:szCs w:val="28"/>
        </w:rPr>
      </w:pPr>
      <w:r w:rsidRPr="00F20F91">
        <w:rPr>
          <w:sz w:val="28"/>
          <w:szCs w:val="28"/>
        </w:rPr>
        <w:t xml:space="preserve">Муниципальная программа Лихославльского района </w:t>
      </w:r>
      <w:r w:rsidR="008E4AEE">
        <w:rPr>
          <w:sz w:val="28"/>
          <w:szCs w:val="28"/>
        </w:rPr>
        <w:t>«</w:t>
      </w:r>
      <w:r w:rsidR="00B94BA0">
        <w:rPr>
          <w:sz w:val="28"/>
          <w:szCs w:val="28"/>
        </w:rPr>
        <w:t xml:space="preserve">Социальная поддержка населения» </w:t>
      </w:r>
      <w:r w:rsidRPr="00F20F91">
        <w:rPr>
          <w:sz w:val="28"/>
          <w:szCs w:val="28"/>
        </w:rPr>
        <w:t>на 2018 - 2022 годы</w:t>
      </w:r>
      <w:r w:rsidR="00B94BA0">
        <w:rPr>
          <w:sz w:val="28"/>
          <w:szCs w:val="28"/>
        </w:rPr>
        <w:t>;</w:t>
      </w:r>
    </w:p>
    <w:p w:rsidR="00F20F91" w:rsidRPr="00F20F91" w:rsidRDefault="00F20F91" w:rsidP="00FF7EA8">
      <w:pPr>
        <w:ind w:firstLine="709"/>
        <w:jc w:val="both"/>
        <w:rPr>
          <w:sz w:val="28"/>
          <w:szCs w:val="28"/>
        </w:rPr>
      </w:pPr>
      <w:r w:rsidRPr="00F20F91">
        <w:rPr>
          <w:sz w:val="28"/>
          <w:szCs w:val="28"/>
        </w:rPr>
        <w:t xml:space="preserve">Муниципальная программа Лихославльского района </w:t>
      </w:r>
      <w:r w:rsidR="008E4AEE">
        <w:rPr>
          <w:sz w:val="28"/>
          <w:szCs w:val="28"/>
        </w:rPr>
        <w:t>«</w:t>
      </w:r>
      <w:r w:rsidRPr="00F20F91">
        <w:rPr>
          <w:sz w:val="28"/>
          <w:szCs w:val="28"/>
        </w:rPr>
        <w:t>Управление общественными финансами и совершенствование местной налоговой политики</w:t>
      </w:r>
      <w:r w:rsidR="008E4AEE">
        <w:rPr>
          <w:sz w:val="28"/>
          <w:szCs w:val="28"/>
        </w:rPr>
        <w:t>»</w:t>
      </w:r>
      <w:r w:rsidRPr="00F20F91">
        <w:rPr>
          <w:sz w:val="28"/>
          <w:szCs w:val="28"/>
        </w:rPr>
        <w:t xml:space="preserve"> на 2018-2022 годы</w:t>
      </w:r>
      <w:r w:rsidR="00B94BA0">
        <w:rPr>
          <w:sz w:val="28"/>
          <w:szCs w:val="28"/>
        </w:rPr>
        <w:t>;</w:t>
      </w:r>
    </w:p>
    <w:p w:rsidR="00F20F91" w:rsidRPr="00F20F91" w:rsidRDefault="00F20F91" w:rsidP="00FF7EA8">
      <w:pPr>
        <w:ind w:firstLine="709"/>
        <w:jc w:val="both"/>
        <w:rPr>
          <w:sz w:val="28"/>
          <w:szCs w:val="28"/>
        </w:rPr>
      </w:pPr>
      <w:r w:rsidRPr="00F20F91">
        <w:rPr>
          <w:sz w:val="28"/>
          <w:szCs w:val="28"/>
        </w:rPr>
        <w:t xml:space="preserve">Муниципальная программа Лихославльского района </w:t>
      </w:r>
      <w:r w:rsidR="008E4AEE">
        <w:rPr>
          <w:sz w:val="28"/>
          <w:szCs w:val="28"/>
        </w:rPr>
        <w:t>«</w:t>
      </w:r>
      <w:r w:rsidRPr="00F20F91">
        <w:rPr>
          <w:sz w:val="28"/>
          <w:szCs w:val="28"/>
        </w:rPr>
        <w:t>Формирование современной городской среды городского поселения город Лихославль на 2018-2022 годы</w:t>
      </w:r>
      <w:r w:rsidR="008E4AEE">
        <w:rPr>
          <w:sz w:val="28"/>
          <w:szCs w:val="28"/>
        </w:rPr>
        <w:t>»</w:t>
      </w:r>
      <w:r w:rsidR="00B94BA0">
        <w:rPr>
          <w:sz w:val="28"/>
          <w:szCs w:val="28"/>
        </w:rPr>
        <w:t>;</w:t>
      </w:r>
    </w:p>
    <w:p w:rsidR="00F20F91" w:rsidRPr="00F20F91" w:rsidRDefault="00F20F91" w:rsidP="00FF7EA8">
      <w:pPr>
        <w:ind w:firstLine="709"/>
        <w:jc w:val="both"/>
        <w:rPr>
          <w:sz w:val="28"/>
          <w:szCs w:val="28"/>
        </w:rPr>
      </w:pPr>
      <w:r w:rsidRPr="00F20F91">
        <w:rPr>
          <w:sz w:val="28"/>
          <w:szCs w:val="28"/>
        </w:rPr>
        <w:t xml:space="preserve">Муниципальная программа Лихославльского района </w:t>
      </w:r>
      <w:r w:rsidR="008E4AEE">
        <w:rPr>
          <w:sz w:val="28"/>
          <w:szCs w:val="28"/>
        </w:rPr>
        <w:t>«</w:t>
      </w:r>
      <w:r w:rsidRPr="00F20F91">
        <w:rPr>
          <w:sz w:val="28"/>
          <w:szCs w:val="28"/>
        </w:rPr>
        <w:t>Обеспечение правопорядка и безопасности населения Лихославльского района</w:t>
      </w:r>
      <w:r w:rsidR="008E4AEE">
        <w:rPr>
          <w:sz w:val="28"/>
          <w:szCs w:val="28"/>
        </w:rPr>
        <w:t>»</w:t>
      </w:r>
      <w:r w:rsidRPr="00F20F91">
        <w:rPr>
          <w:sz w:val="28"/>
          <w:szCs w:val="28"/>
        </w:rPr>
        <w:t xml:space="preserve"> на 2018-2022 годы</w:t>
      </w:r>
      <w:r w:rsidR="00B94BA0">
        <w:rPr>
          <w:sz w:val="28"/>
          <w:szCs w:val="28"/>
        </w:rPr>
        <w:t>;</w:t>
      </w:r>
    </w:p>
    <w:p w:rsidR="00F20F91" w:rsidRPr="00F20F91" w:rsidRDefault="00F20F91" w:rsidP="00FF7EA8">
      <w:pPr>
        <w:ind w:firstLine="709"/>
        <w:jc w:val="both"/>
        <w:rPr>
          <w:sz w:val="28"/>
          <w:szCs w:val="28"/>
        </w:rPr>
      </w:pPr>
      <w:r w:rsidRPr="00F20F91">
        <w:rPr>
          <w:sz w:val="28"/>
          <w:szCs w:val="28"/>
        </w:rPr>
        <w:t xml:space="preserve">Муниципальная программа Лихославльского района </w:t>
      </w:r>
      <w:r w:rsidR="008E4AEE">
        <w:rPr>
          <w:sz w:val="28"/>
          <w:szCs w:val="28"/>
        </w:rPr>
        <w:t>«</w:t>
      </w:r>
      <w:r w:rsidRPr="00F20F91">
        <w:rPr>
          <w:sz w:val="28"/>
          <w:szCs w:val="28"/>
        </w:rPr>
        <w:t>Управление муниципальным имуществом и земельными ресурсами Лихославльского района на 2018-2022 годы</w:t>
      </w:r>
      <w:r w:rsidR="008E4AEE">
        <w:rPr>
          <w:sz w:val="28"/>
          <w:szCs w:val="28"/>
        </w:rPr>
        <w:t>»</w:t>
      </w:r>
      <w:r w:rsidR="00B94BA0">
        <w:rPr>
          <w:sz w:val="28"/>
          <w:szCs w:val="28"/>
        </w:rPr>
        <w:t>;</w:t>
      </w:r>
    </w:p>
    <w:p w:rsidR="00F20F91" w:rsidRPr="00F20F91" w:rsidRDefault="00F20F91" w:rsidP="00FF7EA8">
      <w:pPr>
        <w:ind w:firstLine="709"/>
        <w:jc w:val="both"/>
        <w:rPr>
          <w:sz w:val="28"/>
          <w:szCs w:val="28"/>
        </w:rPr>
      </w:pPr>
      <w:r w:rsidRPr="00F20F91">
        <w:rPr>
          <w:sz w:val="28"/>
          <w:szCs w:val="28"/>
        </w:rPr>
        <w:t xml:space="preserve">Муниципальная программа Лихославльского района </w:t>
      </w:r>
      <w:r w:rsidR="008E4AEE">
        <w:rPr>
          <w:sz w:val="28"/>
          <w:szCs w:val="28"/>
        </w:rPr>
        <w:t>«</w:t>
      </w:r>
      <w:r w:rsidRPr="00F20F91">
        <w:rPr>
          <w:sz w:val="28"/>
          <w:szCs w:val="28"/>
        </w:rPr>
        <w:t>Муниципальное управление</w:t>
      </w:r>
      <w:r w:rsidR="008E4AEE">
        <w:rPr>
          <w:sz w:val="28"/>
          <w:szCs w:val="28"/>
        </w:rPr>
        <w:t>»</w:t>
      </w:r>
      <w:r w:rsidR="00B94BA0">
        <w:rPr>
          <w:sz w:val="28"/>
          <w:szCs w:val="28"/>
        </w:rPr>
        <w:t xml:space="preserve"> на 2018-2022 годы;</w:t>
      </w:r>
    </w:p>
    <w:p w:rsidR="00F20F91" w:rsidRPr="00F20F91" w:rsidRDefault="00F20F91" w:rsidP="00FF7EA8">
      <w:pPr>
        <w:ind w:firstLine="709"/>
        <w:jc w:val="both"/>
        <w:rPr>
          <w:sz w:val="28"/>
          <w:szCs w:val="28"/>
        </w:rPr>
      </w:pPr>
      <w:r w:rsidRPr="00F20F91">
        <w:rPr>
          <w:sz w:val="28"/>
          <w:szCs w:val="28"/>
        </w:rPr>
        <w:t xml:space="preserve">Муниципальная программа </w:t>
      </w:r>
      <w:r w:rsidR="008E4AEE">
        <w:rPr>
          <w:sz w:val="28"/>
          <w:szCs w:val="28"/>
        </w:rPr>
        <w:t>«</w:t>
      </w:r>
      <w:r w:rsidRPr="00F20F91">
        <w:rPr>
          <w:sz w:val="28"/>
          <w:szCs w:val="28"/>
        </w:rPr>
        <w:t xml:space="preserve">Развитие городского поселения город </w:t>
      </w:r>
      <w:r w:rsidR="008E4AEE" w:rsidRPr="00F20F91">
        <w:rPr>
          <w:sz w:val="28"/>
          <w:szCs w:val="28"/>
        </w:rPr>
        <w:t>Лихославль</w:t>
      </w:r>
      <w:r w:rsidR="008E4AEE">
        <w:rPr>
          <w:sz w:val="28"/>
          <w:szCs w:val="28"/>
        </w:rPr>
        <w:t>»</w:t>
      </w:r>
      <w:r w:rsidRPr="00F20F91">
        <w:rPr>
          <w:sz w:val="28"/>
          <w:szCs w:val="28"/>
        </w:rPr>
        <w:t xml:space="preserve"> на 2018-2022 годы</w:t>
      </w:r>
      <w:r w:rsidR="00B94BA0">
        <w:rPr>
          <w:sz w:val="28"/>
          <w:szCs w:val="28"/>
        </w:rPr>
        <w:t>;</w:t>
      </w:r>
    </w:p>
    <w:p w:rsidR="00F20F91" w:rsidRPr="00F20F91" w:rsidRDefault="00F20F91" w:rsidP="00BF551E">
      <w:pPr>
        <w:suppressAutoHyphens/>
        <w:autoSpaceDE/>
        <w:autoSpaceDN/>
        <w:ind w:firstLine="722"/>
        <w:jc w:val="both"/>
        <w:textDirection w:val="btLr"/>
        <w:textAlignment w:val="top"/>
        <w:outlineLvl w:val="0"/>
        <w:rPr>
          <w:color w:val="000000"/>
          <w:position w:val="-1"/>
          <w:sz w:val="28"/>
          <w:szCs w:val="28"/>
        </w:rPr>
      </w:pPr>
    </w:p>
    <w:p w:rsidR="00F20F91" w:rsidRPr="00F20F91" w:rsidRDefault="00F20F91" w:rsidP="0016789C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b/>
          <w:sz w:val="28"/>
          <w:szCs w:val="28"/>
        </w:rPr>
      </w:pPr>
      <w:r w:rsidRPr="00F20F91">
        <w:rPr>
          <w:b/>
          <w:sz w:val="28"/>
          <w:szCs w:val="28"/>
        </w:rPr>
        <w:t xml:space="preserve">1.1.Инфраструктура учреждений, осуществляющих мероприятия </w:t>
      </w:r>
    </w:p>
    <w:p w:rsidR="00F20F91" w:rsidRPr="00F20F91" w:rsidRDefault="00F20F91" w:rsidP="0016789C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 w:rsidRPr="00F20F91">
        <w:rPr>
          <w:b/>
          <w:sz w:val="28"/>
          <w:szCs w:val="28"/>
        </w:rPr>
        <w:t>по медицинской профилактике</w:t>
      </w:r>
    </w:p>
    <w:p w:rsidR="00F20F91" w:rsidRPr="00F20F91" w:rsidRDefault="00F20F91" w:rsidP="0016789C">
      <w:pPr>
        <w:ind w:firstLine="709"/>
        <w:jc w:val="both"/>
        <w:rPr>
          <w:sz w:val="28"/>
          <w:szCs w:val="28"/>
        </w:rPr>
      </w:pPr>
      <w:r w:rsidRPr="00F20F91">
        <w:rPr>
          <w:sz w:val="28"/>
          <w:szCs w:val="28"/>
        </w:rPr>
        <w:t xml:space="preserve">Активную роль в профилактической работе в районе играют ГБУЗ </w:t>
      </w:r>
      <w:r w:rsidR="008E4AEE" w:rsidRPr="00F20F91">
        <w:rPr>
          <w:sz w:val="28"/>
          <w:szCs w:val="28"/>
        </w:rPr>
        <w:t>Лихославльская</w:t>
      </w:r>
      <w:r w:rsidRPr="00F20F91">
        <w:rPr>
          <w:sz w:val="28"/>
          <w:szCs w:val="28"/>
        </w:rPr>
        <w:t xml:space="preserve"> ЦРБ, офисы ВОП, ФАПЫ, врачи и средние медицинские работники </w:t>
      </w:r>
      <w:proofErr w:type="spellStart"/>
      <w:r w:rsidRPr="00F20F91">
        <w:rPr>
          <w:sz w:val="28"/>
          <w:szCs w:val="28"/>
        </w:rPr>
        <w:t>общелечебной</w:t>
      </w:r>
      <w:proofErr w:type="spellEnd"/>
      <w:r w:rsidRPr="00F20F91">
        <w:rPr>
          <w:sz w:val="28"/>
          <w:szCs w:val="28"/>
        </w:rPr>
        <w:t xml:space="preserve"> сети.</w:t>
      </w:r>
    </w:p>
    <w:p w:rsidR="00F20F91" w:rsidRPr="00F20F91" w:rsidRDefault="00F20F91" w:rsidP="0016789C">
      <w:pPr>
        <w:suppressAutoHyphens/>
        <w:autoSpaceDE/>
        <w:autoSpaceDN/>
        <w:ind w:firstLine="709"/>
        <w:jc w:val="both"/>
        <w:textDirection w:val="btLr"/>
        <w:textAlignment w:val="top"/>
        <w:outlineLvl w:val="0"/>
        <w:rPr>
          <w:rFonts w:eastAsia="Calibri" w:cs="Calibri"/>
          <w:position w:val="-1"/>
          <w:sz w:val="28"/>
          <w:szCs w:val="28"/>
          <w:lang w:eastAsia="en-US"/>
        </w:rPr>
      </w:pPr>
      <w:r w:rsidRPr="00F20F91">
        <w:rPr>
          <w:rFonts w:eastAsia="Calibri" w:cs="Calibri"/>
          <w:position w:val="-1"/>
          <w:sz w:val="28"/>
          <w:szCs w:val="28"/>
          <w:lang w:eastAsia="en-US"/>
        </w:rPr>
        <w:t xml:space="preserve">На территории Лихославльского района в сфере здравоохранения функционируют: </w:t>
      </w:r>
    </w:p>
    <w:p w:rsidR="00F20F91" w:rsidRPr="00F20F91" w:rsidRDefault="00F20F91" w:rsidP="0016789C">
      <w:pPr>
        <w:suppressAutoHyphens/>
        <w:autoSpaceDE/>
        <w:autoSpaceDN/>
        <w:ind w:firstLine="709"/>
        <w:jc w:val="both"/>
        <w:textDirection w:val="btLr"/>
        <w:textAlignment w:val="top"/>
        <w:outlineLvl w:val="0"/>
        <w:rPr>
          <w:rFonts w:eastAsia="Calibri" w:cs="Calibri"/>
          <w:position w:val="-1"/>
          <w:sz w:val="32"/>
          <w:szCs w:val="32"/>
          <w:lang w:eastAsia="en-US"/>
        </w:rPr>
      </w:pPr>
      <w:r w:rsidRPr="00F20F91">
        <w:rPr>
          <w:rFonts w:eastAsia="Calibri" w:cs="Calibri"/>
          <w:position w:val="-1"/>
          <w:sz w:val="28"/>
          <w:szCs w:val="28"/>
          <w:lang w:eastAsia="en-US"/>
        </w:rPr>
        <w:t xml:space="preserve">ГБУЗ </w:t>
      </w:r>
      <w:r w:rsidR="008E4AEE">
        <w:rPr>
          <w:rFonts w:eastAsia="Calibri" w:cs="Calibri"/>
          <w:position w:val="-1"/>
          <w:sz w:val="28"/>
          <w:szCs w:val="28"/>
          <w:lang w:eastAsia="en-US"/>
        </w:rPr>
        <w:t>«</w:t>
      </w:r>
      <w:r w:rsidRPr="00F20F91">
        <w:rPr>
          <w:rFonts w:eastAsia="Calibri" w:cs="Calibri"/>
          <w:position w:val="-1"/>
          <w:sz w:val="28"/>
          <w:szCs w:val="28"/>
          <w:lang w:eastAsia="en-US"/>
        </w:rPr>
        <w:t>Лихославльская ЦРБ</w:t>
      </w:r>
      <w:r w:rsidR="008E4AEE">
        <w:rPr>
          <w:rFonts w:eastAsia="Calibri" w:cs="Calibri"/>
          <w:position w:val="-1"/>
          <w:sz w:val="28"/>
          <w:szCs w:val="28"/>
          <w:lang w:eastAsia="en-US"/>
        </w:rPr>
        <w:t>»</w:t>
      </w:r>
      <w:r w:rsidRPr="00F20F91">
        <w:rPr>
          <w:rFonts w:eastAsia="Calibri" w:cs="Calibri"/>
          <w:position w:val="-1"/>
          <w:sz w:val="28"/>
          <w:szCs w:val="28"/>
          <w:lang w:eastAsia="en-US"/>
        </w:rPr>
        <w:t>, 5 офисов врача общей практики, 19 фельдшерско-акушерских пунктов, из них укомплектованы медицинскими работниками -13</w:t>
      </w:r>
      <w:r w:rsidRPr="00F20F91">
        <w:rPr>
          <w:rFonts w:eastAsia="Calibri" w:cs="Calibri"/>
          <w:position w:val="-1"/>
          <w:sz w:val="32"/>
          <w:szCs w:val="32"/>
          <w:lang w:eastAsia="en-US"/>
        </w:rPr>
        <w:t>.</w:t>
      </w:r>
    </w:p>
    <w:p w:rsidR="00F20F91" w:rsidRPr="00F20F91" w:rsidRDefault="00F20F91" w:rsidP="00BF551E">
      <w:pPr>
        <w:suppressAutoHyphens/>
        <w:autoSpaceDE/>
        <w:autoSpaceDN/>
        <w:ind w:left="3" w:hangingChars="1" w:hanging="3"/>
        <w:jc w:val="both"/>
        <w:textDirection w:val="btLr"/>
        <w:textAlignment w:val="top"/>
        <w:outlineLvl w:val="0"/>
        <w:rPr>
          <w:rFonts w:eastAsia="Calibri" w:cs="Calibri"/>
          <w:noProof/>
          <w:position w:val="-1"/>
          <w:sz w:val="32"/>
          <w:szCs w:val="32"/>
        </w:rPr>
      </w:pPr>
      <w:r>
        <w:rPr>
          <w:rFonts w:eastAsia="Calibri" w:cs="Calibri"/>
          <w:noProof/>
          <w:position w:val="-1"/>
          <w:sz w:val="32"/>
          <w:szCs w:val="32"/>
        </w:rPr>
        <w:drawing>
          <wp:inline distT="0" distB="0" distL="0" distR="0" wp14:anchorId="7D013B40" wp14:editId="334B0FAB">
            <wp:extent cx="6553200" cy="5838825"/>
            <wp:effectExtent l="0" t="0" r="0" b="9525"/>
            <wp:docPr id="11" name="Рисунок 11" descr="Карта ФАПЫ ВОП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Карта ФАПЫ ВОПЫ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0" cy="583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0F91" w:rsidRPr="000E1244" w:rsidRDefault="00F20F91" w:rsidP="0016789C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 w:rsidRPr="000E1244">
        <w:rPr>
          <w:color w:val="000000"/>
          <w:sz w:val="28"/>
          <w:szCs w:val="28"/>
        </w:rPr>
        <w:t xml:space="preserve">В ГБУЗ </w:t>
      </w:r>
      <w:r w:rsidR="008E4AEE" w:rsidRPr="000E1244">
        <w:rPr>
          <w:color w:val="000000"/>
          <w:sz w:val="28"/>
          <w:szCs w:val="28"/>
        </w:rPr>
        <w:t>«</w:t>
      </w:r>
      <w:r w:rsidRPr="000E1244">
        <w:rPr>
          <w:color w:val="000000"/>
          <w:sz w:val="28"/>
          <w:szCs w:val="28"/>
        </w:rPr>
        <w:t>Лихославльская ЦРБ</w:t>
      </w:r>
      <w:r w:rsidR="008E4AEE" w:rsidRPr="000E1244">
        <w:rPr>
          <w:color w:val="000000"/>
          <w:sz w:val="28"/>
          <w:szCs w:val="28"/>
        </w:rPr>
        <w:t>»</w:t>
      </w:r>
      <w:r w:rsidRPr="000E1244">
        <w:rPr>
          <w:color w:val="000000"/>
          <w:sz w:val="28"/>
          <w:szCs w:val="28"/>
        </w:rPr>
        <w:t xml:space="preserve"> оказывается паллиативная медицинская помощь, в настоящее время развернуто 13 коек в терапевтическом отделении и 2 в хирургическом. Врачи прошли </w:t>
      </w:r>
      <w:proofErr w:type="gramStart"/>
      <w:r w:rsidRPr="000E1244">
        <w:rPr>
          <w:color w:val="000000"/>
          <w:sz w:val="28"/>
          <w:szCs w:val="28"/>
        </w:rPr>
        <w:t>обучение по оказанию</w:t>
      </w:r>
      <w:proofErr w:type="gramEnd"/>
      <w:r w:rsidRPr="000E1244">
        <w:rPr>
          <w:color w:val="000000"/>
          <w:sz w:val="28"/>
          <w:szCs w:val="28"/>
        </w:rPr>
        <w:t xml:space="preserve"> паллиативной помощи (3 человека).</w:t>
      </w:r>
    </w:p>
    <w:p w:rsidR="00F20F91" w:rsidRPr="000E1244" w:rsidRDefault="00F20F91" w:rsidP="0016789C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 w:rsidRPr="000E1244">
        <w:rPr>
          <w:color w:val="000000"/>
          <w:sz w:val="28"/>
          <w:szCs w:val="28"/>
        </w:rPr>
        <w:lastRenderedPageBreak/>
        <w:t xml:space="preserve">По инициативе регионального Правительства стартовала программа установки быстровозводимых фельдшерско-акушерских пунктов, которая рассчитана на повышение доступности и качества первичной медицинской помощи на селе. В 2019 году введен в эксплуатацию один модульный фельдшерско-акушерский пункт в д. </w:t>
      </w:r>
      <w:proofErr w:type="spellStart"/>
      <w:r w:rsidRPr="000E1244">
        <w:rPr>
          <w:color w:val="000000"/>
          <w:sz w:val="28"/>
          <w:szCs w:val="28"/>
        </w:rPr>
        <w:t>Сосновицы</w:t>
      </w:r>
      <w:proofErr w:type="spellEnd"/>
      <w:r w:rsidRPr="000E1244">
        <w:rPr>
          <w:color w:val="000000"/>
          <w:sz w:val="28"/>
          <w:szCs w:val="28"/>
        </w:rPr>
        <w:t xml:space="preserve"> с блоком для проживания сотрудника. Это первый новый ФАП, установленный в Лихославльском районе. В 2020 году планируется установка еще одного </w:t>
      </w:r>
      <w:proofErr w:type="spellStart"/>
      <w:r w:rsidRPr="000E1244">
        <w:rPr>
          <w:color w:val="000000"/>
          <w:sz w:val="28"/>
          <w:szCs w:val="28"/>
        </w:rPr>
        <w:t>ФАПа</w:t>
      </w:r>
      <w:proofErr w:type="spellEnd"/>
      <w:r w:rsidRPr="000E1244">
        <w:rPr>
          <w:color w:val="000000"/>
          <w:sz w:val="28"/>
          <w:szCs w:val="28"/>
        </w:rPr>
        <w:t xml:space="preserve"> в </w:t>
      </w:r>
      <w:proofErr w:type="spellStart"/>
      <w:r w:rsidRPr="000E1244">
        <w:rPr>
          <w:color w:val="000000"/>
          <w:sz w:val="28"/>
          <w:szCs w:val="28"/>
        </w:rPr>
        <w:t>Станском</w:t>
      </w:r>
      <w:proofErr w:type="spellEnd"/>
      <w:r w:rsidRPr="000E1244">
        <w:rPr>
          <w:color w:val="000000"/>
          <w:sz w:val="28"/>
          <w:szCs w:val="28"/>
        </w:rPr>
        <w:t xml:space="preserve"> сельском поселении в д. Гнездово.</w:t>
      </w:r>
    </w:p>
    <w:p w:rsidR="00F20F91" w:rsidRPr="000E1244" w:rsidRDefault="00F20F91" w:rsidP="0016789C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 w:rsidRPr="000E1244">
        <w:rPr>
          <w:color w:val="000000"/>
          <w:sz w:val="28"/>
          <w:szCs w:val="28"/>
        </w:rPr>
        <w:t xml:space="preserve">Одна из ключевых целей нацпроекта </w:t>
      </w:r>
      <w:r w:rsidR="008E4AEE" w:rsidRPr="000E1244">
        <w:rPr>
          <w:color w:val="000000"/>
          <w:sz w:val="28"/>
          <w:szCs w:val="28"/>
        </w:rPr>
        <w:t>«</w:t>
      </w:r>
      <w:r w:rsidRPr="000E1244">
        <w:rPr>
          <w:color w:val="000000"/>
          <w:sz w:val="28"/>
          <w:szCs w:val="28"/>
        </w:rPr>
        <w:t>Здравоохранение</w:t>
      </w:r>
      <w:r w:rsidR="008E4AEE" w:rsidRPr="000E1244">
        <w:rPr>
          <w:color w:val="000000"/>
          <w:sz w:val="28"/>
          <w:szCs w:val="28"/>
        </w:rPr>
        <w:t>»</w:t>
      </w:r>
      <w:r w:rsidRPr="000E1244">
        <w:rPr>
          <w:color w:val="000000"/>
          <w:sz w:val="28"/>
          <w:szCs w:val="28"/>
        </w:rPr>
        <w:t xml:space="preserve"> - это</w:t>
      </w:r>
      <w:r w:rsidR="000A5A3E">
        <w:rPr>
          <w:color w:val="000000"/>
          <w:sz w:val="28"/>
          <w:szCs w:val="28"/>
        </w:rPr>
        <w:t xml:space="preserve"> </w:t>
      </w:r>
      <w:r w:rsidRPr="000E1244">
        <w:rPr>
          <w:color w:val="000000"/>
          <w:sz w:val="28"/>
          <w:szCs w:val="28"/>
        </w:rPr>
        <w:t xml:space="preserve">обеспечение медицинских организаций кадрами. Район продолжает работу по целевому обучению студентов в медицинских образовательных учреждениях. Из местного бюджета им выплачивается стипендия. В 2020 году планируется продолжить работу по целевому обучению: в настоящее время в ТГМУ обучается 4 врача по целевым контрактам в ординатуре (терапия, хирургия, ВОП, хирургическая стоматология), обучается 18 человек, кроме того 1 обучается по целевому контракту по программе моногородов (дополнительная стипендия из бюджета </w:t>
      </w:r>
      <w:proofErr w:type="spellStart"/>
      <w:r w:rsidRPr="000E1244">
        <w:rPr>
          <w:color w:val="000000"/>
          <w:sz w:val="28"/>
          <w:szCs w:val="28"/>
        </w:rPr>
        <w:t>Калашниковского</w:t>
      </w:r>
      <w:proofErr w:type="spellEnd"/>
      <w:r w:rsidRPr="000E1244">
        <w:rPr>
          <w:color w:val="000000"/>
          <w:sz w:val="28"/>
          <w:szCs w:val="28"/>
        </w:rPr>
        <w:t xml:space="preserve"> городского поселения). Изъявили желание поступить в ТГМУ на контрактной основе 5 учащихся школ района. В этом же году заканчивают обучение 2 студента - </w:t>
      </w:r>
      <w:proofErr w:type="spellStart"/>
      <w:r w:rsidRPr="000E1244">
        <w:rPr>
          <w:color w:val="000000"/>
          <w:sz w:val="28"/>
          <w:szCs w:val="28"/>
        </w:rPr>
        <w:t>целевика</w:t>
      </w:r>
      <w:proofErr w:type="spellEnd"/>
      <w:r w:rsidRPr="000E1244">
        <w:rPr>
          <w:color w:val="000000"/>
          <w:sz w:val="28"/>
          <w:szCs w:val="28"/>
        </w:rPr>
        <w:t xml:space="preserve"> по специальности </w:t>
      </w:r>
      <w:r w:rsidR="008E4AEE" w:rsidRPr="000E1244">
        <w:rPr>
          <w:color w:val="000000"/>
          <w:sz w:val="28"/>
          <w:szCs w:val="28"/>
        </w:rPr>
        <w:t>«</w:t>
      </w:r>
      <w:r w:rsidRPr="000E1244">
        <w:rPr>
          <w:color w:val="000000"/>
          <w:sz w:val="28"/>
          <w:szCs w:val="28"/>
        </w:rPr>
        <w:t>Педиатрия</w:t>
      </w:r>
      <w:r w:rsidR="008E4AEE" w:rsidRPr="000E1244">
        <w:rPr>
          <w:color w:val="000000"/>
          <w:sz w:val="28"/>
          <w:szCs w:val="28"/>
        </w:rPr>
        <w:t>»</w:t>
      </w:r>
      <w:r w:rsidRPr="000E1244">
        <w:rPr>
          <w:color w:val="000000"/>
          <w:sz w:val="28"/>
          <w:szCs w:val="28"/>
        </w:rPr>
        <w:t xml:space="preserve">, 1 – по специальности </w:t>
      </w:r>
      <w:r w:rsidR="008E4AEE" w:rsidRPr="000E1244">
        <w:rPr>
          <w:color w:val="000000"/>
          <w:sz w:val="28"/>
          <w:szCs w:val="28"/>
        </w:rPr>
        <w:t>«</w:t>
      </w:r>
      <w:r w:rsidRPr="000E1244">
        <w:rPr>
          <w:color w:val="000000"/>
          <w:sz w:val="28"/>
          <w:szCs w:val="28"/>
        </w:rPr>
        <w:t>Лечебное дело</w:t>
      </w:r>
      <w:r w:rsidR="008E4AEE" w:rsidRPr="000E1244">
        <w:rPr>
          <w:color w:val="000000"/>
          <w:sz w:val="28"/>
          <w:szCs w:val="28"/>
        </w:rPr>
        <w:t>»</w:t>
      </w:r>
      <w:r w:rsidRPr="000E1244">
        <w:rPr>
          <w:color w:val="000000"/>
          <w:sz w:val="28"/>
          <w:szCs w:val="28"/>
        </w:rPr>
        <w:t xml:space="preserve">, 1- целевой договор заключен на обучение в Тверском медицинском колледже по специальности – фельдшер. </w:t>
      </w:r>
    </w:p>
    <w:p w:rsidR="00F20F91" w:rsidRPr="000E1244" w:rsidRDefault="00F20F91" w:rsidP="0016789C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 w:rsidRPr="000E1244">
        <w:rPr>
          <w:color w:val="000000"/>
          <w:sz w:val="28"/>
          <w:szCs w:val="28"/>
        </w:rPr>
        <w:t xml:space="preserve">Однако проблема дефицита кадров для районной сети здравоохранения остается острой. </w:t>
      </w:r>
      <w:proofErr w:type="gramStart"/>
      <w:r w:rsidRPr="000E1244">
        <w:rPr>
          <w:color w:val="000000"/>
          <w:sz w:val="28"/>
          <w:szCs w:val="28"/>
        </w:rPr>
        <w:t>В ЦРБ не укомплектованы должности участковых терапевтов (3 ед</w:t>
      </w:r>
      <w:r w:rsidR="0016789C" w:rsidRPr="000E1244">
        <w:rPr>
          <w:color w:val="000000"/>
          <w:sz w:val="28"/>
          <w:szCs w:val="28"/>
        </w:rPr>
        <w:t>.</w:t>
      </w:r>
      <w:r w:rsidRPr="000E1244">
        <w:rPr>
          <w:color w:val="000000"/>
          <w:sz w:val="28"/>
          <w:szCs w:val="28"/>
        </w:rPr>
        <w:t>), участковых педиатров (2 ед</w:t>
      </w:r>
      <w:r w:rsidR="0016789C" w:rsidRPr="000E1244">
        <w:rPr>
          <w:color w:val="000000"/>
          <w:sz w:val="28"/>
          <w:szCs w:val="28"/>
        </w:rPr>
        <w:t>.</w:t>
      </w:r>
      <w:r w:rsidRPr="000E1244">
        <w:rPr>
          <w:color w:val="000000"/>
          <w:sz w:val="28"/>
          <w:szCs w:val="28"/>
        </w:rPr>
        <w:t>), врачей общей практики (3 ед</w:t>
      </w:r>
      <w:r w:rsidR="0016789C" w:rsidRPr="000E1244">
        <w:rPr>
          <w:color w:val="000000"/>
          <w:sz w:val="28"/>
          <w:szCs w:val="28"/>
        </w:rPr>
        <w:t>.</w:t>
      </w:r>
      <w:r w:rsidRPr="000E1244">
        <w:rPr>
          <w:color w:val="000000"/>
          <w:sz w:val="28"/>
          <w:szCs w:val="28"/>
        </w:rPr>
        <w:t>), нет узких специалистов: офтальмолога, фтизиатра, УЗИ, эндокринолога, стоматологов.</w:t>
      </w:r>
      <w:proofErr w:type="gramEnd"/>
      <w:r w:rsidRPr="000E1244">
        <w:rPr>
          <w:color w:val="000000"/>
          <w:sz w:val="28"/>
          <w:szCs w:val="28"/>
        </w:rPr>
        <w:t xml:space="preserve"> В стационаре не достаточное количество терапевтов и педиатров, врачей функциональной диагностики, врача - </w:t>
      </w:r>
      <w:proofErr w:type="spellStart"/>
      <w:r w:rsidRPr="000E1244">
        <w:rPr>
          <w:color w:val="000000"/>
          <w:sz w:val="28"/>
          <w:szCs w:val="28"/>
        </w:rPr>
        <w:t>эндоскописта</w:t>
      </w:r>
      <w:proofErr w:type="spellEnd"/>
      <w:r w:rsidRPr="000E1244">
        <w:rPr>
          <w:color w:val="000000"/>
          <w:sz w:val="28"/>
          <w:szCs w:val="28"/>
        </w:rPr>
        <w:t xml:space="preserve">, психиатра – нарколога, фельдшеров - заведующих </w:t>
      </w:r>
      <w:proofErr w:type="spellStart"/>
      <w:r w:rsidRPr="000E1244">
        <w:rPr>
          <w:color w:val="000000"/>
          <w:sz w:val="28"/>
          <w:szCs w:val="28"/>
        </w:rPr>
        <w:t>ФАПами</w:t>
      </w:r>
      <w:proofErr w:type="spellEnd"/>
      <w:r w:rsidRPr="000E1244">
        <w:rPr>
          <w:color w:val="000000"/>
          <w:sz w:val="28"/>
          <w:szCs w:val="28"/>
        </w:rPr>
        <w:t xml:space="preserve">, не хватает фельдшеров в отделении скорой помощи (9 чел.), медицинских сестер, фельдшеров - лаборантов. Работающие специалисты, как правило, люди пенсионного, либо </w:t>
      </w:r>
      <w:proofErr w:type="spellStart"/>
      <w:r w:rsidRPr="000E1244">
        <w:rPr>
          <w:color w:val="000000"/>
          <w:sz w:val="28"/>
          <w:szCs w:val="28"/>
        </w:rPr>
        <w:t>предпенсионного</w:t>
      </w:r>
      <w:proofErr w:type="spellEnd"/>
      <w:r w:rsidRPr="000E1244">
        <w:rPr>
          <w:color w:val="000000"/>
          <w:sz w:val="28"/>
          <w:szCs w:val="28"/>
        </w:rPr>
        <w:t xml:space="preserve"> возраста. </w:t>
      </w:r>
    </w:p>
    <w:p w:rsidR="00F20F91" w:rsidRPr="000E1244" w:rsidRDefault="00F20F91" w:rsidP="0016789C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 w:rsidRPr="000E1244">
        <w:rPr>
          <w:color w:val="000000"/>
          <w:sz w:val="28"/>
          <w:szCs w:val="28"/>
        </w:rPr>
        <w:t>В районе имеется возможность предоставления жилья для медицинских работников.</w:t>
      </w:r>
    </w:p>
    <w:p w:rsidR="00F20F91" w:rsidRPr="000E1244" w:rsidRDefault="00F20F91" w:rsidP="0016789C">
      <w:pPr>
        <w:suppressAutoHyphens/>
        <w:autoSpaceDE/>
        <w:autoSpaceDN/>
        <w:ind w:firstLine="709"/>
        <w:jc w:val="both"/>
        <w:textDirection w:val="btLr"/>
        <w:textAlignment w:val="top"/>
        <w:outlineLvl w:val="0"/>
        <w:rPr>
          <w:rFonts w:eastAsia="Calibri"/>
          <w:position w:val="-1"/>
          <w:sz w:val="28"/>
          <w:szCs w:val="28"/>
          <w:lang w:eastAsia="en-US"/>
        </w:rPr>
      </w:pPr>
      <w:r w:rsidRPr="000E1244">
        <w:rPr>
          <w:rFonts w:eastAsia="Calibri"/>
          <w:position w:val="-1"/>
          <w:sz w:val="28"/>
          <w:szCs w:val="28"/>
          <w:lang w:eastAsia="en-US"/>
        </w:rPr>
        <w:t>Эти и другие меры организационного характера, адресная помощь беременным женщинам, семьям с детьми, профилактические мероприятия вместе с профессиональной помощью медработников сказались на показателях, характеризующих уровень здоровья населения и на демографической ситуации в районе.</w:t>
      </w:r>
    </w:p>
    <w:p w:rsidR="00F20F91" w:rsidRPr="000E1244" w:rsidRDefault="00F20F91" w:rsidP="0016789C">
      <w:pPr>
        <w:widowControl w:val="0"/>
        <w:autoSpaceDE/>
        <w:autoSpaceDN/>
        <w:ind w:firstLine="709"/>
        <w:jc w:val="both"/>
        <w:rPr>
          <w:rFonts w:eastAsia="Arial"/>
          <w:sz w:val="28"/>
          <w:szCs w:val="28"/>
        </w:rPr>
      </w:pPr>
      <w:r w:rsidRPr="000E1244">
        <w:rPr>
          <w:rFonts w:eastAsia="Arial"/>
          <w:b/>
          <w:sz w:val="28"/>
          <w:szCs w:val="28"/>
        </w:rPr>
        <w:t>В Лихославльском районе</w:t>
      </w:r>
      <w:r w:rsidRPr="000E1244">
        <w:rPr>
          <w:rFonts w:eastAsia="Arial"/>
          <w:sz w:val="28"/>
          <w:szCs w:val="28"/>
        </w:rPr>
        <w:t xml:space="preserve"> реализуется комплекс мероприятий, направленных на формирование здорового образа жизни, борьбу с неинфекционными заболеваниями и факторами риска их развития.</w:t>
      </w:r>
    </w:p>
    <w:p w:rsidR="00F20F91" w:rsidRPr="000E1244" w:rsidRDefault="00F20F91" w:rsidP="000E1244">
      <w:pPr>
        <w:widowControl w:val="0"/>
        <w:autoSpaceDE/>
        <w:autoSpaceDN/>
        <w:ind w:firstLine="709"/>
        <w:jc w:val="both"/>
        <w:rPr>
          <w:rFonts w:eastAsia="Arial"/>
          <w:sz w:val="28"/>
          <w:szCs w:val="28"/>
        </w:rPr>
      </w:pPr>
      <w:proofErr w:type="gramStart"/>
      <w:r w:rsidRPr="000E1244">
        <w:rPr>
          <w:rFonts w:eastAsia="Arial"/>
          <w:sz w:val="28"/>
          <w:szCs w:val="28"/>
        </w:rPr>
        <w:t xml:space="preserve">С целью межведомственного взаимодействия, выработки и реализации мер, направленных на формирование здорового образа жизни, борьбу с неинфекционными заболеваниями и факторами риска их развития, при администрации Лихославльского района создана </w:t>
      </w:r>
      <w:r w:rsidRPr="000E1244">
        <w:rPr>
          <w:rFonts w:eastAsia="Arial"/>
          <w:b/>
          <w:sz w:val="28"/>
          <w:szCs w:val="28"/>
        </w:rPr>
        <w:t>Комиссия по решению демографических проблем</w:t>
      </w:r>
      <w:r w:rsidRPr="000E1244">
        <w:rPr>
          <w:rFonts w:eastAsia="Arial"/>
          <w:sz w:val="28"/>
          <w:szCs w:val="28"/>
        </w:rPr>
        <w:t xml:space="preserve"> для координации мероприятий, проводимых в рамках реализации национального проекта </w:t>
      </w:r>
      <w:r w:rsidR="008E4AEE" w:rsidRPr="000E1244">
        <w:rPr>
          <w:rFonts w:eastAsia="Arial"/>
          <w:sz w:val="28"/>
          <w:szCs w:val="28"/>
        </w:rPr>
        <w:t>«</w:t>
      </w:r>
      <w:r w:rsidRPr="000E1244">
        <w:rPr>
          <w:rFonts w:eastAsia="Arial"/>
          <w:sz w:val="28"/>
          <w:szCs w:val="28"/>
        </w:rPr>
        <w:t>Демография</w:t>
      </w:r>
      <w:r w:rsidR="008E4AEE" w:rsidRPr="000E1244">
        <w:rPr>
          <w:rFonts w:eastAsia="Arial"/>
          <w:sz w:val="28"/>
          <w:szCs w:val="28"/>
        </w:rPr>
        <w:t>»</w:t>
      </w:r>
      <w:r w:rsidRPr="000E1244">
        <w:rPr>
          <w:rFonts w:eastAsia="Arial"/>
          <w:sz w:val="28"/>
          <w:szCs w:val="28"/>
        </w:rPr>
        <w:t xml:space="preserve"> на территории муниципального </w:t>
      </w:r>
      <w:r w:rsidRPr="000E1244">
        <w:rPr>
          <w:rFonts w:eastAsia="Arial"/>
          <w:sz w:val="28"/>
          <w:szCs w:val="28"/>
        </w:rPr>
        <w:lastRenderedPageBreak/>
        <w:t xml:space="preserve">образования </w:t>
      </w:r>
      <w:r w:rsidR="008E4AEE" w:rsidRPr="000E1244">
        <w:rPr>
          <w:rFonts w:eastAsia="Arial"/>
          <w:sz w:val="28"/>
          <w:szCs w:val="28"/>
        </w:rPr>
        <w:t>«</w:t>
      </w:r>
      <w:r w:rsidRPr="000E1244">
        <w:rPr>
          <w:rFonts w:eastAsia="Arial"/>
          <w:sz w:val="28"/>
          <w:szCs w:val="28"/>
        </w:rPr>
        <w:t>Лихославльский район</w:t>
      </w:r>
      <w:r w:rsidR="008E4AEE" w:rsidRPr="000E1244">
        <w:rPr>
          <w:rFonts w:eastAsia="Arial"/>
          <w:sz w:val="28"/>
          <w:szCs w:val="28"/>
        </w:rPr>
        <w:t>»</w:t>
      </w:r>
      <w:r w:rsidR="00BA150F">
        <w:rPr>
          <w:rFonts w:eastAsia="Arial"/>
          <w:sz w:val="28"/>
          <w:szCs w:val="28"/>
        </w:rPr>
        <w:t xml:space="preserve"> (п</w:t>
      </w:r>
      <w:r w:rsidRPr="000E1244">
        <w:rPr>
          <w:rFonts w:eastAsia="Arial"/>
          <w:sz w:val="28"/>
          <w:szCs w:val="28"/>
        </w:rPr>
        <w:t>остановление №</w:t>
      </w:r>
      <w:r w:rsidR="00BA150F">
        <w:rPr>
          <w:rFonts w:eastAsia="Arial"/>
          <w:sz w:val="28"/>
          <w:szCs w:val="28"/>
        </w:rPr>
        <w:t xml:space="preserve"> </w:t>
      </w:r>
      <w:r w:rsidRPr="000E1244">
        <w:rPr>
          <w:rFonts w:eastAsia="Arial"/>
          <w:sz w:val="28"/>
          <w:szCs w:val="28"/>
        </w:rPr>
        <w:t>172 от 30.05.2019).</w:t>
      </w:r>
      <w:proofErr w:type="gramEnd"/>
      <w:r w:rsidRPr="000E1244">
        <w:rPr>
          <w:rFonts w:eastAsia="Arial"/>
          <w:sz w:val="28"/>
          <w:szCs w:val="28"/>
        </w:rPr>
        <w:t xml:space="preserve"> Создана </w:t>
      </w:r>
      <w:r w:rsidRPr="000E1244">
        <w:rPr>
          <w:rFonts w:eastAsia="Arial"/>
          <w:b/>
          <w:sz w:val="28"/>
          <w:szCs w:val="28"/>
        </w:rPr>
        <w:t>Рабочая группа по разработке и реализации муниципального проекта по укреплению общественного здоровья</w:t>
      </w:r>
      <w:r w:rsidRPr="000E1244">
        <w:rPr>
          <w:rFonts w:eastAsia="Arial"/>
          <w:sz w:val="28"/>
          <w:szCs w:val="28"/>
        </w:rPr>
        <w:t xml:space="preserve">, улучшению демографической ситуации и укреплению института семьи муниципального образования </w:t>
      </w:r>
      <w:r w:rsidR="008E4AEE" w:rsidRPr="000E1244">
        <w:rPr>
          <w:rFonts w:eastAsia="Arial"/>
          <w:sz w:val="28"/>
          <w:szCs w:val="28"/>
        </w:rPr>
        <w:t>«</w:t>
      </w:r>
      <w:r w:rsidRPr="000E1244">
        <w:rPr>
          <w:rFonts w:eastAsia="Arial"/>
          <w:sz w:val="28"/>
          <w:szCs w:val="28"/>
        </w:rPr>
        <w:t>Лихославльский район</w:t>
      </w:r>
      <w:r w:rsidR="008E4AEE" w:rsidRPr="000E1244">
        <w:rPr>
          <w:rFonts w:eastAsia="Arial"/>
          <w:sz w:val="28"/>
          <w:szCs w:val="28"/>
        </w:rPr>
        <w:t>»</w:t>
      </w:r>
      <w:r w:rsidRPr="000E1244">
        <w:rPr>
          <w:rFonts w:eastAsia="Arial"/>
          <w:sz w:val="28"/>
          <w:szCs w:val="28"/>
        </w:rPr>
        <w:t xml:space="preserve"> Тверской области на 2020-2024 годы (</w:t>
      </w:r>
      <w:r w:rsidR="00FF7EA8" w:rsidRPr="000E1244">
        <w:rPr>
          <w:rFonts w:eastAsia="Arial"/>
          <w:sz w:val="28"/>
          <w:szCs w:val="28"/>
        </w:rPr>
        <w:t>р</w:t>
      </w:r>
      <w:r w:rsidRPr="000E1244">
        <w:rPr>
          <w:rFonts w:eastAsia="Arial"/>
          <w:sz w:val="28"/>
          <w:szCs w:val="28"/>
        </w:rPr>
        <w:t>аспоряжение №</w:t>
      </w:r>
      <w:r w:rsidR="00BA150F">
        <w:rPr>
          <w:rFonts w:eastAsia="Arial"/>
          <w:sz w:val="28"/>
          <w:szCs w:val="28"/>
        </w:rPr>
        <w:t xml:space="preserve"> </w:t>
      </w:r>
      <w:r w:rsidRPr="000E1244">
        <w:rPr>
          <w:rFonts w:eastAsia="Arial"/>
          <w:sz w:val="28"/>
          <w:szCs w:val="28"/>
        </w:rPr>
        <w:t>72-р от 25.05.2020).</w:t>
      </w:r>
    </w:p>
    <w:p w:rsidR="00F20F91" w:rsidRPr="000E1244" w:rsidRDefault="00F20F91" w:rsidP="000E1244">
      <w:pPr>
        <w:widowControl w:val="0"/>
        <w:autoSpaceDE/>
        <w:autoSpaceDN/>
        <w:ind w:firstLine="709"/>
        <w:jc w:val="both"/>
        <w:rPr>
          <w:rFonts w:eastAsia="Arial"/>
          <w:sz w:val="28"/>
          <w:szCs w:val="28"/>
        </w:rPr>
      </w:pPr>
      <w:r w:rsidRPr="000E1244">
        <w:rPr>
          <w:rFonts w:eastAsia="Arial"/>
          <w:sz w:val="28"/>
          <w:szCs w:val="28"/>
        </w:rPr>
        <w:t>Вопросы формирования ЗОЖ рассматриваются на заседаниях межведомственных комиссиях района - комиссии по решению демографических проблем, антинаркотической комиссии, межведомственной комиссии по профилактике правонарушений, комиссии по делам несовершеннолетних и защите их прав, межведомственной комиссии по безопасности дорожного движения.</w:t>
      </w:r>
    </w:p>
    <w:p w:rsidR="00F20F91" w:rsidRPr="000E1244" w:rsidRDefault="00F20F91" w:rsidP="000E1244">
      <w:pPr>
        <w:ind w:firstLine="709"/>
        <w:jc w:val="both"/>
        <w:rPr>
          <w:sz w:val="28"/>
          <w:szCs w:val="28"/>
        </w:rPr>
      </w:pPr>
      <w:r w:rsidRPr="000E1244">
        <w:rPr>
          <w:sz w:val="28"/>
          <w:szCs w:val="28"/>
        </w:rPr>
        <w:t xml:space="preserve">КДН и ЗП района проводятся мероприятия первичной профилактики пьянства и алкоголизма, в том числе среди учащихся старших классов общеобразовательных школ. Успешно реализуются превентивные программы для родителей: </w:t>
      </w:r>
      <w:proofErr w:type="spellStart"/>
      <w:r w:rsidRPr="000E1244">
        <w:rPr>
          <w:sz w:val="28"/>
          <w:szCs w:val="28"/>
        </w:rPr>
        <w:t>видеолектории</w:t>
      </w:r>
      <w:proofErr w:type="spellEnd"/>
      <w:r w:rsidRPr="000E1244">
        <w:rPr>
          <w:sz w:val="28"/>
          <w:szCs w:val="28"/>
        </w:rPr>
        <w:t>, тематические собрания, распространение раздаточного материала.</w:t>
      </w:r>
    </w:p>
    <w:p w:rsidR="00F20F91" w:rsidRPr="000E1244" w:rsidRDefault="00F20F91" w:rsidP="000E1244">
      <w:pPr>
        <w:ind w:firstLine="709"/>
        <w:jc w:val="both"/>
        <w:rPr>
          <w:sz w:val="28"/>
          <w:szCs w:val="28"/>
        </w:rPr>
      </w:pPr>
      <w:r w:rsidRPr="000E1244">
        <w:rPr>
          <w:sz w:val="28"/>
          <w:szCs w:val="28"/>
        </w:rPr>
        <w:t>В 2019 году было разработано несколько брошюр, в том числе по диспансеризации населения.</w:t>
      </w:r>
    </w:p>
    <w:p w:rsidR="00F20F91" w:rsidRPr="000E1244" w:rsidRDefault="00F20F91" w:rsidP="000E1244">
      <w:pPr>
        <w:widowControl w:val="0"/>
        <w:autoSpaceDE/>
        <w:autoSpaceDN/>
        <w:ind w:firstLine="709"/>
        <w:jc w:val="both"/>
        <w:rPr>
          <w:sz w:val="28"/>
          <w:szCs w:val="28"/>
        </w:rPr>
      </w:pPr>
      <w:r w:rsidRPr="000E1244">
        <w:rPr>
          <w:sz w:val="28"/>
          <w:szCs w:val="28"/>
        </w:rPr>
        <w:t>Формирование здорового образа жизни у граждан, в том числе у детей и подростков, существенным образом должно быть поддержано мероприятиями, направленными на повышение информированности граждан о факторах риска для их здоровья, формирование мотивации к ведению здорового образа жизни.</w:t>
      </w:r>
    </w:p>
    <w:p w:rsidR="00F20F91" w:rsidRPr="000E1244" w:rsidRDefault="00F20F91" w:rsidP="000E1244">
      <w:pPr>
        <w:widowControl w:val="0"/>
        <w:autoSpaceDE/>
        <w:autoSpaceDN/>
        <w:ind w:firstLine="709"/>
        <w:jc w:val="both"/>
        <w:rPr>
          <w:sz w:val="28"/>
          <w:szCs w:val="28"/>
        </w:rPr>
      </w:pPr>
      <w:r w:rsidRPr="000E1244">
        <w:rPr>
          <w:sz w:val="28"/>
          <w:szCs w:val="28"/>
        </w:rPr>
        <w:t>Здоровый образ жизни</w:t>
      </w:r>
      <w:r w:rsidR="00BF551E" w:rsidRPr="000E1244">
        <w:rPr>
          <w:sz w:val="28"/>
          <w:szCs w:val="28"/>
        </w:rPr>
        <w:t xml:space="preserve"> </w:t>
      </w:r>
      <w:r w:rsidRPr="000E1244">
        <w:rPr>
          <w:sz w:val="28"/>
          <w:szCs w:val="28"/>
        </w:rPr>
        <w:t>предполагает отказ от потребления табака и наркотиков, злоупотребления алкоголем, а также рациональное питание и наличие достаточного уровня физической активности, предотвращающих развитие ожирения.</w:t>
      </w:r>
    </w:p>
    <w:p w:rsidR="00F20F91" w:rsidRPr="000E1244" w:rsidRDefault="00F20F91" w:rsidP="000E1244">
      <w:pPr>
        <w:widowControl w:val="0"/>
        <w:autoSpaceDE/>
        <w:autoSpaceDN/>
        <w:ind w:firstLine="709"/>
        <w:jc w:val="both"/>
        <w:rPr>
          <w:sz w:val="28"/>
          <w:szCs w:val="28"/>
        </w:rPr>
      </w:pPr>
      <w:r w:rsidRPr="000E1244">
        <w:rPr>
          <w:sz w:val="28"/>
          <w:szCs w:val="28"/>
        </w:rPr>
        <w:t xml:space="preserve">Активное информирование населения о факторах риска для здоровья и формирование мотивации к ведению ЗОЖ осуществляется через все средства массовой информации (сеть </w:t>
      </w:r>
      <w:r w:rsidR="008E4AEE" w:rsidRPr="000E1244">
        <w:rPr>
          <w:sz w:val="28"/>
          <w:szCs w:val="28"/>
        </w:rPr>
        <w:t>«</w:t>
      </w:r>
      <w:r w:rsidRPr="000E1244">
        <w:rPr>
          <w:sz w:val="28"/>
          <w:szCs w:val="28"/>
        </w:rPr>
        <w:t>Интернет</w:t>
      </w:r>
      <w:r w:rsidR="008E4AEE" w:rsidRPr="000E1244">
        <w:rPr>
          <w:sz w:val="28"/>
          <w:szCs w:val="28"/>
        </w:rPr>
        <w:t>»</w:t>
      </w:r>
      <w:r w:rsidRPr="000E1244">
        <w:rPr>
          <w:sz w:val="28"/>
          <w:szCs w:val="28"/>
        </w:rPr>
        <w:t xml:space="preserve">, газету </w:t>
      </w:r>
      <w:r w:rsidR="008E4AEE" w:rsidRPr="000E1244">
        <w:rPr>
          <w:sz w:val="28"/>
          <w:szCs w:val="28"/>
        </w:rPr>
        <w:t>«</w:t>
      </w:r>
      <w:r w:rsidRPr="000E1244">
        <w:rPr>
          <w:sz w:val="28"/>
          <w:szCs w:val="28"/>
        </w:rPr>
        <w:t>Наша жизнь</w:t>
      </w:r>
      <w:r w:rsidR="008E4AEE" w:rsidRPr="000E1244">
        <w:rPr>
          <w:sz w:val="28"/>
          <w:szCs w:val="28"/>
        </w:rPr>
        <w:t>»</w:t>
      </w:r>
      <w:r w:rsidRPr="000E1244">
        <w:rPr>
          <w:sz w:val="28"/>
          <w:szCs w:val="28"/>
        </w:rPr>
        <w:t>) с учетом специфики групп населения, различающихся по возрасту, полу, образованию, социальному статусу.</w:t>
      </w:r>
    </w:p>
    <w:p w:rsidR="00F20F91" w:rsidRPr="000E1244" w:rsidRDefault="00F20F91" w:rsidP="000E1244">
      <w:pPr>
        <w:ind w:firstLine="709"/>
        <w:jc w:val="both"/>
        <w:rPr>
          <w:sz w:val="28"/>
          <w:szCs w:val="28"/>
        </w:rPr>
      </w:pPr>
      <w:r w:rsidRPr="000E1244">
        <w:rPr>
          <w:sz w:val="28"/>
          <w:szCs w:val="28"/>
        </w:rPr>
        <w:t xml:space="preserve">Ежегодно проводятся диспансеризация и медицинские осмотры населения в порядке, установленном Министерством здравоохранения Российской Федерации, осуществляются </w:t>
      </w:r>
      <w:proofErr w:type="spellStart"/>
      <w:r w:rsidRPr="000E1244">
        <w:rPr>
          <w:sz w:val="28"/>
          <w:szCs w:val="28"/>
        </w:rPr>
        <w:t>онкоскрининги</w:t>
      </w:r>
      <w:proofErr w:type="spellEnd"/>
      <w:r w:rsidRPr="000E1244">
        <w:rPr>
          <w:sz w:val="28"/>
          <w:szCs w:val="28"/>
        </w:rPr>
        <w:t xml:space="preserve"> согласно нормативным правовым актам Министерства здравоохранения Тверской обл. В районе разработан проект Соглашение о проведение диспансеризации. Соглашения заключаются между ГБУЗ </w:t>
      </w:r>
      <w:r w:rsidR="008E4AEE" w:rsidRPr="000E1244">
        <w:rPr>
          <w:sz w:val="28"/>
          <w:szCs w:val="28"/>
        </w:rPr>
        <w:t>«</w:t>
      </w:r>
      <w:r w:rsidRPr="000E1244">
        <w:rPr>
          <w:sz w:val="28"/>
          <w:szCs w:val="28"/>
        </w:rPr>
        <w:t>Лихославльская ЦРБ</w:t>
      </w:r>
      <w:r w:rsidR="008E4AEE" w:rsidRPr="000E1244">
        <w:rPr>
          <w:sz w:val="28"/>
          <w:szCs w:val="28"/>
        </w:rPr>
        <w:t>»</w:t>
      </w:r>
      <w:r w:rsidRPr="000E1244">
        <w:rPr>
          <w:sz w:val="28"/>
          <w:szCs w:val="28"/>
        </w:rPr>
        <w:t xml:space="preserve"> и</w:t>
      </w:r>
      <w:r w:rsidR="00BF551E" w:rsidRPr="000E1244">
        <w:rPr>
          <w:sz w:val="28"/>
          <w:szCs w:val="28"/>
        </w:rPr>
        <w:t xml:space="preserve"> </w:t>
      </w:r>
      <w:r w:rsidRPr="000E1244">
        <w:rPr>
          <w:sz w:val="28"/>
          <w:szCs w:val="28"/>
        </w:rPr>
        <w:t>действующими на территории района учреждениями и организациями. Разработан и действует график прохождения гражданами диспансеризации.</w:t>
      </w:r>
    </w:p>
    <w:p w:rsidR="00F20F91" w:rsidRPr="000E1244" w:rsidRDefault="00F20F91" w:rsidP="000E1244">
      <w:pPr>
        <w:widowControl w:val="0"/>
        <w:autoSpaceDE/>
        <w:autoSpaceDN/>
        <w:ind w:firstLine="709"/>
        <w:jc w:val="both"/>
        <w:rPr>
          <w:rFonts w:eastAsia="Arial"/>
          <w:sz w:val="28"/>
          <w:szCs w:val="28"/>
        </w:rPr>
      </w:pPr>
      <w:r w:rsidRPr="000E1244">
        <w:rPr>
          <w:rFonts w:eastAsia="Arial"/>
          <w:sz w:val="28"/>
          <w:szCs w:val="28"/>
        </w:rPr>
        <w:t xml:space="preserve">На состояние здоровья населения Лихославльского района влияют проблемы алкоголизации. Численность больных алкоголизмом и алкогольными психозами на 01.01.2020, состоящими на учете в ЦРБ – 22 человек, численность больных наркоманией, состоящих на учете в ЦРБ – 6 человек. Число зарегистрированных больных с впервые установленным диагнозом ВИЧ-инфекции – 35 человек. Число зарегистрированных больных с диагнозом психического расстройства и расстройствами поведения – 1025 человек. Общая тенденция динамики наркологической ситуации в Лихославльском районе повторяет </w:t>
      </w:r>
      <w:proofErr w:type="spellStart"/>
      <w:r w:rsidRPr="000E1244">
        <w:rPr>
          <w:rFonts w:eastAsia="Arial"/>
          <w:sz w:val="28"/>
          <w:szCs w:val="28"/>
        </w:rPr>
        <w:t>среднеобластную</w:t>
      </w:r>
      <w:proofErr w:type="spellEnd"/>
      <w:r w:rsidRPr="000E1244">
        <w:rPr>
          <w:rFonts w:eastAsia="Arial"/>
          <w:sz w:val="28"/>
          <w:szCs w:val="28"/>
        </w:rPr>
        <w:t xml:space="preserve">: </w:t>
      </w:r>
      <w:r w:rsidRPr="000E1244">
        <w:rPr>
          <w:rFonts w:eastAsia="Arial"/>
          <w:sz w:val="28"/>
          <w:szCs w:val="28"/>
        </w:rPr>
        <w:lastRenderedPageBreak/>
        <w:t>отмечается снижение заболеваемости и болезненности алкогольными психозами и наркоманией, снижение заболеваемости алкоголизмом.</w:t>
      </w:r>
    </w:p>
    <w:p w:rsidR="00F20F91" w:rsidRPr="000E1244" w:rsidRDefault="00F20F91" w:rsidP="000E1244">
      <w:pPr>
        <w:widowControl w:val="0"/>
        <w:tabs>
          <w:tab w:val="left" w:pos="567"/>
        </w:tabs>
        <w:autoSpaceDE/>
        <w:autoSpaceDN/>
        <w:ind w:firstLine="709"/>
        <w:jc w:val="both"/>
        <w:rPr>
          <w:color w:val="000000"/>
          <w:sz w:val="28"/>
          <w:szCs w:val="28"/>
        </w:rPr>
      </w:pPr>
      <w:r w:rsidRPr="000E1244">
        <w:rPr>
          <w:color w:val="000000"/>
          <w:sz w:val="28"/>
          <w:szCs w:val="28"/>
        </w:rPr>
        <w:t xml:space="preserve">Мы активно занимаемся созданием условий для воспитания и развития подрастающего поколения. </w:t>
      </w:r>
    </w:p>
    <w:p w:rsidR="00F20F91" w:rsidRPr="000E1244" w:rsidRDefault="00F20F91" w:rsidP="000E1244">
      <w:pPr>
        <w:tabs>
          <w:tab w:val="left" w:pos="567"/>
        </w:tabs>
        <w:suppressAutoHyphens/>
        <w:autoSpaceDE/>
        <w:autoSpaceDN/>
        <w:ind w:firstLine="709"/>
        <w:jc w:val="both"/>
        <w:textDirection w:val="btLr"/>
        <w:textAlignment w:val="top"/>
        <w:outlineLvl w:val="0"/>
        <w:rPr>
          <w:color w:val="000000"/>
          <w:position w:val="-1"/>
          <w:sz w:val="28"/>
          <w:szCs w:val="28"/>
        </w:rPr>
      </w:pPr>
      <w:r w:rsidRPr="000E1244">
        <w:rPr>
          <w:color w:val="000000"/>
          <w:position w:val="-1"/>
          <w:sz w:val="28"/>
          <w:szCs w:val="28"/>
        </w:rPr>
        <w:t xml:space="preserve">Так в 2016 году мы открыли детский сад </w:t>
      </w:r>
      <w:r w:rsidR="008E4AEE" w:rsidRPr="000E1244">
        <w:rPr>
          <w:color w:val="000000"/>
          <w:position w:val="-1"/>
          <w:sz w:val="28"/>
          <w:szCs w:val="28"/>
        </w:rPr>
        <w:t>«</w:t>
      </w:r>
      <w:r w:rsidRPr="000E1244">
        <w:rPr>
          <w:color w:val="000000"/>
          <w:position w:val="-1"/>
          <w:sz w:val="28"/>
          <w:szCs w:val="28"/>
        </w:rPr>
        <w:t>Ладушки</w:t>
      </w:r>
      <w:r w:rsidR="008E4AEE" w:rsidRPr="000E1244">
        <w:rPr>
          <w:color w:val="000000"/>
          <w:position w:val="-1"/>
          <w:sz w:val="28"/>
          <w:szCs w:val="28"/>
        </w:rPr>
        <w:t>»</w:t>
      </w:r>
      <w:r w:rsidRPr="000E1244">
        <w:rPr>
          <w:color w:val="000000"/>
          <w:position w:val="-1"/>
          <w:sz w:val="28"/>
          <w:szCs w:val="28"/>
        </w:rPr>
        <w:t xml:space="preserve"> с бассейном на 110 мест. Аналогов такому детскому саду нет в нашем районе, в области подобных наберутся единицы, и даже в Твери не каждое учреждение может похвастаться такими условиями. Как только закончатся карантинные мероприятия по </w:t>
      </w:r>
      <w:proofErr w:type="spellStart"/>
      <w:proofErr w:type="gramStart"/>
      <w:r w:rsidRPr="000E1244">
        <w:rPr>
          <w:color w:val="000000"/>
          <w:position w:val="-1"/>
          <w:sz w:val="28"/>
          <w:szCs w:val="28"/>
        </w:rPr>
        <w:t>коронавирусу</w:t>
      </w:r>
      <w:proofErr w:type="spellEnd"/>
      <w:proofErr w:type="gramEnd"/>
      <w:r w:rsidRPr="000E1244">
        <w:rPr>
          <w:color w:val="000000"/>
          <w:position w:val="-1"/>
          <w:sz w:val="28"/>
          <w:szCs w:val="28"/>
        </w:rPr>
        <w:t xml:space="preserve"> и врачи допустят </w:t>
      </w:r>
      <w:r w:rsidR="001E60FF">
        <w:rPr>
          <w:color w:val="000000"/>
          <w:position w:val="-1"/>
          <w:sz w:val="28"/>
          <w:szCs w:val="28"/>
        </w:rPr>
        <w:t>детей</w:t>
      </w:r>
      <w:r w:rsidRPr="000E1244">
        <w:rPr>
          <w:color w:val="000000"/>
          <w:position w:val="-1"/>
          <w:sz w:val="28"/>
          <w:szCs w:val="28"/>
        </w:rPr>
        <w:t xml:space="preserve"> в детский сад, тренер продолжит заниматься с ними плаванием. </w:t>
      </w:r>
    </w:p>
    <w:p w:rsidR="00F20F91" w:rsidRPr="000E1244" w:rsidRDefault="00F20F91" w:rsidP="000E1244">
      <w:pPr>
        <w:tabs>
          <w:tab w:val="left" w:pos="567"/>
        </w:tabs>
        <w:suppressAutoHyphens/>
        <w:autoSpaceDE/>
        <w:autoSpaceDN/>
        <w:ind w:firstLine="709"/>
        <w:jc w:val="both"/>
        <w:textDirection w:val="btLr"/>
        <w:textAlignment w:val="top"/>
        <w:outlineLvl w:val="0"/>
        <w:rPr>
          <w:color w:val="000000"/>
          <w:position w:val="-1"/>
          <w:sz w:val="28"/>
          <w:szCs w:val="28"/>
        </w:rPr>
      </w:pPr>
      <w:r w:rsidRPr="000E1244">
        <w:rPr>
          <w:color w:val="000000"/>
          <w:position w:val="-1"/>
          <w:sz w:val="28"/>
          <w:szCs w:val="28"/>
        </w:rPr>
        <w:t>В 2019 году мы построили детский сад на 110 мест в посёлке Калашниково с современным спортивным залом и универсальной</w:t>
      </w:r>
      <w:r w:rsidR="00BF551E" w:rsidRPr="000E1244">
        <w:rPr>
          <w:color w:val="000000"/>
          <w:position w:val="-1"/>
          <w:sz w:val="28"/>
          <w:szCs w:val="28"/>
        </w:rPr>
        <w:t xml:space="preserve"> </w:t>
      </w:r>
      <w:r w:rsidRPr="000E1244">
        <w:rPr>
          <w:color w:val="000000"/>
          <w:position w:val="-1"/>
          <w:sz w:val="28"/>
          <w:szCs w:val="28"/>
        </w:rPr>
        <w:t xml:space="preserve">спортивной площадкой. </w:t>
      </w:r>
    </w:p>
    <w:p w:rsidR="00F20F91" w:rsidRPr="000E1244" w:rsidRDefault="00F20F91" w:rsidP="000E1244">
      <w:pPr>
        <w:tabs>
          <w:tab w:val="left" w:pos="567"/>
        </w:tabs>
        <w:suppressAutoHyphens/>
        <w:autoSpaceDE/>
        <w:autoSpaceDN/>
        <w:ind w:firstLine="709"/>
        <w:jc w:val="both"/>
        <w:textDirection w:val="btLr"/>
        <w:textAlignment w:val="top"/>
        <w:outlineLvl w:val="0"/>
        <w:rPr>
          <w:color w:val="000000"/>
          <w:position w:val="-1"/>
          <w:sz w:val="28"/>
          <w:szCs w:val="28"/>
        </w:rPr>
      </w:pPr>
      <w:r w:rsidRPr="000E1244">
        <w:rPr>
          <w:color w:val="000000"/>
          <w:position w:val="-1"/>
          <w:sz w:val="28"/>
          <w:szCs w:val="28"/>
        </w:rPr>
        <w:t xml:space="preserve">Уже сейчас ведется строительство такого же детского сада, на 110 мест, в городе Лихославле, открытие которого планируется 1 сентября 2020 года. </w:t>
      </w:r>
    </w:p>
    <w:p w:rsidR="00F20F91" w:rsidRPr="000E1244" w:rsidRDefault="00F20F91" w:rsidP="000E1244">
      <w:pPr>
        <w:tabs>
          <w:tab w:val="left" w:pos="567"/>
        </w:tabs>
        <w:suppressAutoHyphens/>
        <w:autoSpaceDE/>
        <w:autoSpaceDN/>
        <w:ind w:firstLine="709"/>
        <w:jc w:val="both"/>
        <w:textDirection w:val="btLr"/>
        <w:textAlignment w:val="top"/>
        <w:outlineLvl w:val="0"/>
        <w:rPr>
          <w:color w:val="000000"/>
          <w:position w:val="-1"/>
          <w:sz w:val="28"/>
          <w:szCs w:val="28"/>
        </w:rPr>
      </w:pPr>
      <w:r w:rsidRPr="000E1244">
        <w:rPr>
          <w:color w:val="000000"/>
          <w:position w:val="-1"/>
          <w:sz w:val="28"/>
          <w:szCs w:val="28"/>
        </w:rPr>
        <w:t>Появление таких социальных объектов – прямое инвестирование в будущее.</w:t>
      </w:r>
    </w:p>
    <w:p w:rsidR="00F20F91" w:rsidRPr="000E1244" w:rsidRDefault="00F20F91" w:rsidP="000E1244">
      <w:pPr>
        <w:tabs>
          <w:tab w:val="left" w:pos="567"/>
        </w:tabs>
        <w:suppressAutoHyphens/>
        <w:autoSpaceDE/>
        <w:autoSpaceDN/>
        <w:ind w:firstLine="709"/>
        <w:jc w:val="both"/>
        <w:textDirection w:val="btLr"/>
        <w:textAlignment w:val="top"/>
        <w:outlineLvl w:val="0"/>
        <w:rPr>
          <w:color w:val="000000"/>
          <w:position w:val="-1"/>
          <w:sz w:val="28"/>
          <w:szCs w:val="28"/>
        </w:rPr>
      </w:pPr>
      <w:r w:rsidRPr="000E1244">
        <w:rPr>
          <w:color w:val="000000"/>
          <w:position w:val="-1"/>
          <w:sz w:val="28"/>
          <w:szCs w:val="28"/>
        </w:rPr>
        <w:t>Большое внимание мы уделяем дополнительному образованию наших детей – это одна из важнейших составляющих образовательного пространства в современном российском обществе, сочетающая в себе воспитание, обучение и развитие личности ребенка.</w:t>
      </w:r>
      <w:r w:rsidR="00BF551E" w:rsidRPr="000E1244">
        <w:rPr>
          <w:color w:val="000000"/>
          <w:position w:val="-1"/>
          <w:sz w:val="28"/>
          <w:szCs w:val="28"/>
        </w:rPr>
        <w:t xml:space="preserve"> </w:t>
      </w:r>
    </w:p>
    <w:p w:rsidR="00F20F91" w:rsidRPr="000E1244" w:rsidRDefault="00F20F91" w:rsidP="000E1244">
      <w:pPr>
        <w:tabs>
          <w:tab w:val="left" w:pos="567"/>
        </w:tabs>
        <w:suppressAutoHyphens/>
        <w:autoSpaceDE/>
        <w:autoSpaceDN/>
        <w:ind w:firstLine="709"/>
        <w:jc w:val="both"/>
        <w:textDirection w:val="btLr"/>
        <w:textAlignment w:val="top"/>
        <w:outlineLvl w:val="0"/>
        <w:rPr>
          <w:color w:val="000000"/>
          <w:position w:val="-1"/>
          <w:sz w:val="28"/>
          <w:szCs w:val="28"/>
        </w:rPr>
      </w:pPr>
      <w:r w:rsidRPr="000E1244">
        <w:rPr>
          <w:color w:val="000000"/>
          <w:position w:val="-1"/>
          <w:sz w:val="28"/>
          <w:szCs w:val="28"/>
        </w:rPr>
        <w:t>В настоящее время в учреждениях дополнительного образования занимаются 1755 человек. Охват дополнительным образованием в районе в 2019 году составил 75 % (в 2018 году – 44 %).</w:t>
      </w:r>
    </w:p>
    <w:p w:rsidR="00F20F91" w:rsidRPr="000E1244" w:rsidRDefault="00F20F91" w:rsidP="000E1244">
      <w:pPr>
        <w:tabs>
          <w:tab w:val="left" w:pos="567"/>
        </w:tabs>
        <w:suppressAutoHyphens/>
        <w:autoSpaceDE/>
        <w:autoSpaceDN/>
        <w:ind w:firstLine="709"/>
        <w:jc w:val="both"/>
        <w:textDirection w:val="btLr"/>
        <w:textAlignment w:val="top"/>
        <w:outlineLvl w:val="0"/>
        <w:rPr>
          <w:color w:val="000000"/>
          <w:position w:val="-1"/>
          <w:sz w:val="28"/>
          <w:szCs w:val="28"/>
        </w:rPr>
      </w:pPr>
      <w:r w:rsidRPr="000E1244">
        <w:rPr>
          <w:color w:val="000000"/>
          <w:position w:val="-1"/>
          <w:sz w:val="28"/>
          <w:szCs w:val="28"/>
        </w:rPr>
        <w:t xml:space="preserve">Востребовано и успешно реализуется </w:t>
      </w:r>
      <w:proofErr w:type="spellStart"/>
      <w:r w:rsidRPr="000E1244">
        <w:rPr>
          <w:color w:val="000000"/>
          <w:position w:val="-1"/>
          <w:sz w:val="28"/>
          <w:szCs w:val="28"/>
        </w:rPr>
        <w:t>физкультурно</w:t>
      </w:r>
      <w:proofErr w:type="spellEnd"/>
      <w:r w:rsidRPr="000E1244">
        <w:rPr>
          <w:color w:val="000000"/>
          <w:position w:val="-1"/>
          <w:sz w:val="28"/>
          <w:szCs w:val="28"/>
        </w:rPr>
        <w:t xml:space="preserve"> – спортивное направление на базе Центра дополнительного образования и развития. Здесь работает 23 объединения с охватом более 800 человек. Больших спортивных успехов в 2019 году достигли юные футболисты. Взрослые игроки ФК </w:t>
      </w:r>
      <w:r w:rsidR="008E4AEE" w:rsidRPr="000E1244">
        <w:rPr>
          <w:color w:val="000000"/>
          <w:position w:val="-1"/>
          <w:sz w:val="28"/>
          <w:szCs w:val="28"/>
        </w:rPr>
        <w:t>«</w:t>
      </w:r>
      <w:r w:rsidRPr="000E1244">
        <w:rPr>
          <w:color w:val="000000"/>
          <w:position w:val="-1"/>
          <w:sz w:val="28"/>
          <w:szCs w:val="28"/>
        </w:rPr>
        <w:t>Лихославль</w:t>
      </w:r>
      <w:r w:rsidR="008E4AEE" w:rsidRPr="000E1244">
        <w:rPr>
          <w:color w:val="000000"/>
          <w:position w:val="-1"/>
          <w:sz w:val="28"/>
          <w:szCs w:val="28"/>
        </w:rPr>
        <w:t>»</w:t>
      </w:r>
      <w:r w:rsidRPr="000E1244">
        <w:rPr>
          <w:color w:val="000000"/>
          <w:position w:val="-1"/>
          <w:sz w:val="28"/>
          <w:szCs w:val="28"/>
        </w:rPr>
        <w:t xml:space="preserve"> занимают вторую строчку в турнирной таблице Чемпионата области (высший дивизион). Это говорит о постоянной, системной работе профессионального тренерско-педагогического состава.</w:t>
      </w:r>
    </w:p>
    <w:p w:rsidR="00F20F91" w:rsidRPr="000E1244" w:rsidRDefault="00F20F91" w:rsidP="000E1244">
      <w:pPr>
        <w:suppressAutoHyphens/>
        <w:autoSpaceDE/>
        <w:autoSpaceDN/>
        <w:ind w:firstLine="709"/>
        <w:jc w:val="both"/>
        <w:textDirection w:val="btLr"/>
        <w:textAlignment w:val="top"/>
        <w:outlineLvl w:val="0"/>
        <w:rPr>
          <w:color w:val="000000"/>
          <w:position w:val="-1"/>
          <w:sz w:val="28"/>
          <w:szCs w:val="28"/>
        </w:rPr>
      </w:pPr>
      <w:r w:rsidRPr="000E1244">
        <w:rPr>
          <w:color w:val="000000"/>
          <w:position w:val="-1"/>
          <w:sz w:val="28"/>
          <w:szCs w:val="28"/>
        </w:rPr>
        <w:t xml:space="preserve">В рамках ППМИ В Лихославле обустроена </w:t>
      </w:r>
      <w:proofErr w:type="spellStart"/>
      <w:r w:rsidRPr="000E1244">
        <w:rPr>
          <w:color w:val="000000"/>
          <w:position w:val="-1"/>
          <w:sz w:val="28"/>
          <w:szCs w:val="28"/>
        </w:rPr>
        <w:t>лыжероллерная</w:t>
      </w:r>
      <w:proofErr w:type="spellEnd"/>
      <w:r w:rsidRPr="000E1244">
        <w:rPr>
          <w:color w:val="000000"/>
          <w:position w:val="-1"/>
          <w:sz w:val="28"/>
          <w:szCs w:val="28"/>
        </w:rPr>
        <w:t xml:space="preserve"> трасса в парке </w:t>
      </w:r>
      <w:r w:rsidR="008E4AEE" w:rsidRPr="000E1244">
        <w:rPr>
          <w:color w:val="000000"/>
          <w:position w:val="-1"/>
          <w:sz w:val="28"/>
          <w:szCs w:val="28"/>
        </w:rPr>
        <w:t>«</w:t>
      </w:r>
      <w:r w:rsidRPr="000E1244">
        <w:rPr>
          <w:color w:val="000000"/>
          <w:position w:val="-1"/>
          <w:sz w:val="28"/>
          <w:szCs w:val="28"/>
        </w:rPr>
        <w:t>Южный</w:t>
      </w:r>
      <w:r w:rsidR="008E4AEE" w:rsidRPr="000E1244">
        <w:rPr>
          <w:color w:val="000000"/>
          <w:position w:val="-1"/>
          <w:sz w:val="28"/>
          <w:szCs w:val="28"/>
        </w:rPr>
        <w:t>»</w:t>
      </w:r>
      <w:r w:rsidRPr="000E1244">
        <w:rPr>
          <w:color w:val="000000"/>
          <w:position w:val="-1"/>
          <w:sz w:val="28"/>
          <w:szCs w:val="28"/>
        </w:rPr>
        <w:t xml:space="preserve">. Это ещё одна территория спорта и активного отдыха наряду со стадионом </w:t>
      </w:r>
      <w:r w:rsidR="008E4AEE" w:rsidRPr="000E1244">
        <w:rPr>
          <w:color w:val="000000"/>
          <w:position w:val="-1"/>
          <w:sz w:val="28"/>
          <w:szCs w:val="28"/>
        </w:rPr>
        <w:t>«</w:t>
      </w:r>
      <w:r w:rsidRPr="000E1244">
        <w:rPr>
          <w:color w:val="000000"/>
          <w:position w:val="-1"/>
          <w:sz w:val="28"/>
          <w:szCs w:val="28"/>
        </w:rPr>
        <w:t>Салют</w:t>
      </w:r>
      <w:r w:rsidR="008E4AEE" w:rsidRPr="000E1244">
        <w:rPr>
          <w:color w:val="000000"/>
          <w:position w:val="-1"/>
          <w:sz w:val="28"/>
          <w:szCs w:val="28"/>
        </w:rPr>
        <w:t>»</w:t>
      </w:r>
      <w:r w:rsidRPr="000E1244">
        <w:rPr>
          <w:color w:val="000000"/>
          <w:position w:val="-1"/>
          <w:sz w:val="28"/>
          <w:szCs w:val="28"/>
        </w:rPr>
        <w:t xml:space="preserve">. </w:t>
      </w:r>
    </w:p>
    <w:p w:rsidR="00F20F91" w:rsidRPr="000E1244" w:rsidRDefault="00F20F91" w:rsidP="000E1244">
      <w:pPr>
        <w:suppressAutoHyphens/>
        <w:autoSpaceDE/>
        <w:autoSpaceDN/>
        <w:ind w:firstLine="709"/>
        <w:jc w:val="both"/>
        <w:textDirection w:val="btLr"/>
        <w:textAlignment w:val="top"/>
        <w:outlineLvl w:val="0"/>
        <w:rPr>
          <w:color w:val="000000"/>
          <w:position w:val="-1"/>
          <w:sz w:val="28"/>
          <w:szCs w:val="28"/>
        </w:rPr>
      </w:pPr>
      <w:r w:rsidRPr="000E1244">
        <w:rPr>
          <w:color w:val="000000"/>
          <w:position w:val="-1"/>
          <w:sz w:val="28"/>
          <w:szCs w:val="28"/>
        </w:rPr>
        <w:t xml:space="preserve">В 2019 году численность занимающихся в МБУ </w:t>
      </w:r>
      <w:r w:rsidR="008E4AEE" w:rsidRPr="000E1244">
        <w:rPr>
          <w:color w:val="000000"/>
          <w:position w:val="-1"/>
          <w:sz w:val="28"/>
          <w:szCs w:val="28"/>
        </w:rPr>
        <w:t>«</w:t>
      </w:r>
      <w:r w:rsidRPr="000E1244">
        <w:rPr>
          <w:color w:val="000000"/>
          <w:position w:val="-1"/>
          <w:sz w:val="28"/>
          <w:szCs w:val="28"/>
        </w:rPr>
        <w:t>Спортивная школа</w:t>
      </w:r>
      <w:r w:rsidR="008E4AEE" w:rsidRPr="000E1244">
        <w:rPr>
          <w:color w:val="000000"/>
          <w:position w:val="-1"/>
          <w:sz w:val="28"/>
          <w:szCs w:val="28"/>
        </w:rPr>
        <w:t>»</w:t>
      </w:r>
      <w:r w:rsidRPr="000E1244">
        <w:rPr>
          <w:color w:val="000000"/>
          <w:position w:val="-1"/>
          <w:sz w:val="28"/>
          <w:szCs w:val="28"/>
        </w:rPr>
        <w:t xml:space="preserve"> составила 300 чел. Работают отделения по следующим видам спорта: бокс, дзюдо, джиу-джитсу, самбо, легкая атлетика, лыжные гонки. Наши спортсмены входят в состав сборной Тверской области, представляют Россию на Первенстве Мира. </w:t>
      </w:r>
    </w:p>
    <w:p w:rsidR="00F20F91" w:rsidRPr="000E1244" w:rsidRDefault="00F20F91" w:rsidP="000E1244">
      <w:pPr>
        <w:suppressAutoHyphens/>
        <w:autoSpaceDE/>
        <w:autoSpaceDN/>
        <w:ind w:firstLine="709"/>
        <w:jc w:val="both"/>
        <w:textDirection w:val="btLr"/>
        <w:textAlignment w:val="top"/>
        <w:outlineLvl w:val="0"/>
        <w:rPr>
          <w:color w:val="000000"/>
          <w:position w:val="-1"/>
          <w:sz w:val="28"/>
          <w:szCs w:val="28"/>
        </w:rPr>
      </w:pPr>
      <w:r w:rsidRPr="000E1244">
        <w:rPr>
          <w:color w:val="000000"/>
          <w:position w:val="-1"/>
          <w:sz w:val="28"/>
          <w:szCs w:val="28"/>
        </w:rPr>
        <w:t xml:space="preserve">Нельзя не сказать и о таком важном мероприятии в физкультурно-оздоровительной работе, как реализация Всероссийского комплекса </w:t>
      </w:r>
      <w:r w:rsidR="008E4AEE" w:rsidRPr="000E1244">
        <w:rPr>
          <w:color w:val="000000"/>
          <w:position w:val="-1"/>
          <w:sz w:val="28"/>
          <w:szCs w:val="28"/>
        </w:rPr>
        <w:t>«</w:t>
      </w:r>
      <w:r w:rsidRPr="000E1244">
        <w:rPr>
          <w:color w:val="000000"/>
          <w:position w:val="-1"/>
          <w:sz w:val="28"/>
          <w:szCs w:val="28"/>
        </w:rPr>
        <w:t>Готов к труду и обороне</w:t>
      </w:r>
      <w:r w:rsidR="008E4AEE" w:rsidRPr="000E1244">
        <w:rPr>
          <w:color w:val="000000"/>
          <w:position w:val="-1"/>
          <w:sz w:val="28"/>
          <w:szCs w:val="28"/>
        </w:rPr>
        <w:t>»</w:t>
      </w:r>
      <w:r w:rsidRPr="000E1244">
        <w:rPr>
          <w:color w:val="000000"/>
          <w:position w:val="-1"/>
          <w:sz w:val="28"/>
          <w:szCs w:val="28"/>
        </w:rPr>
        <w:t xml:space="preserve">. Пятилетка возрождения ГТО в районе ознаменована активным участием жителей в тестировании – 733 чел. сдали нормативы, что в 2,5 раза больше, чем в 2018 году. По результатам 2019 года Лихославльский район занял 5 место из 43 муниципалитетов по количеству участников движения. Впервые в тестировании приняли участие воспитанники детских садов – 55чел., а 34-м из них вручены серебряные и бронзовые знаки ГТО в первой возрастной ступени. </w:t>
      </w:r>
    </w:p>
    <w:p w:rsidR="00F20F91" w:rsidRPr="000E1244" w:rsidRDefault="00F20F91" w:rsidP="000E1244">
      <w:pPr>
        <w:suppressAutoHyphens/>
        <w:autoSpaceDE/>
        <w:autoSpaceDN/>
        <w:ind w:firstLine="709"/>
        <w:jc w:val="both"/>
        <w:textDirection w:val="btLr"/>
        <w:textAlignment w:val="top"/>
        <w:outlineLvl w:val="0"/>
        <w:rPr>
          <w:color w:val="000000"/>
          <w:position w:val="-1"/>
          <w:sz w:val="28"/>
          <w:szCs w:val="28"/>
        </w:rPr>
      </w:pPr>
      <w:r w:rsidRPr="000E1244">
        <w:rPr>
          <w:color w:val="000000"/>
          <w:position w:val="-1"/>
          <w:sz w:val="28"/>
          <w:szCs w:val="28"/>
        </w:rPr>
        <w:lastRenderedPageBreak/>
        <w:t xml:space="preserve">Мы организовали посещение бассейна для наших школьников, воспитанников Центра дополнительного образования, а также людей с ограниченными возможностями здоровья. Достигнута договоренность с руководством бассейна о занятиях по льготным ценам для этих категорий граждан. </w:t>
      </w:r>
    </w:p>
    <w:p w:rsidR="00F20F91" w:rsidRPr="000E1244" w:rsidRDefault="00F20F91" w:rsidP="000E1244">
      <w:pPr>
        <w:suppressAutoHyphens/>
        <w:autoSpaceDE/>
        <w:autoSpaceDN/>
        <w:ind w:firstLine="709"/>
        <w:jc w:val="both"/>
        <w:textDirection w:val="btLr"/>
        <w:textAlignment w:val="top"/>
        <w:outlineLvl w:val="0"/>
        <w:rPr>
          <w:color w:val="000000"/>
          <w:position w:val="-1"/>
          <w:sz w:val="28"/>
          <w:szCs w:val="28"/>
        </w:rPr>
      </w:pPr>
      <w:r w:rsidRPr="000E1244">
        <w:rPr>
          <w:color w:val="000000"/>
          <w:position w:val="-1"/>
          <w:sz w:val="28"/>
          <w:szCs w:val="28"/>
        </w:rPr>
        <w:t>Благодаря всем позитивным изменениям численность занимающихся физической культурой и спортом в районе в возрасте от 3 до 79 лет увеличилась до 36,7% (в 2018 году – 35,3%).</w:t>
      </w:r>
    </w:p>
    <w:p w:rsidR="00F20F91" w:rsidRPr="000E1244" w:rsidRDefault="00F20F91" w:rsidP="000E1244">
      <w:pPr>
        <w:suppressAutoHyphens/>
        <w:autoSpaceDE/>
        <w:autoSpaceDN/>
        <w:ind w:firstLine="709"/>
        <w:jc w:val="both"/>
        <w:textDirection w:val="btLr"/>
        <w:textAlignment w:val="top"/>
        <w:outlineLvl w:val="0"/>
        <w:rPr>
          <w:color w:val="000000"/>
          <w:position w:val="-1"/>
          <w:sz w:val="28"/>
          <w:szCs w:val="28"/>
        </w:rPr>
      </w:pPr>
      <w:r w:rsidRPr="000E1244">
        <w:rPr>
          <w:color w:val="000000"/>
          <w:position w:val="-1"/>
          <w:sz w:val="28"/>
          <w:szCs w:val="28"/>
        </w:rPr>
        <w:t xml:space="preserve">Важно, что спорт в районе становится семейной традицией, чему способствуют такие яркие мероприятия, как детский фестиваль </w:t>
      </w:r>
      <w:r w:rsidR="008E4AEE" w:rsidRPr="000E1244">
        <w:rPr>
          <w:color w:val="000000"/>
          <w:position w:val="-1"/>
          <w:sz w:val="28"/>
          <w:szCs w:val="28"/>
        </w:rPr>
        <w:t>«</w:t>
      </w:r>
      <w:r w:rsidRPr="000E1244">
        <w:rPr>
          <w:color w:val="000000"/>
          <w:position w:val="-1"/>
          <w:sz w:val="28"/>
          <w:szCs w:val="28"/>
        </w:rPr>
        <w:t>Снежок</w:t>
      </w:r>
      <w:r w:rsidR="008E4AEE" w:rsidRPr="000E1244">
        <w:rPr>
          <w:color w:val="000000"/>
          <w:position w:val="-1"/>
          <w:sz w:val="28"/>
          <w:szCs w:val="28"/>
        </w:rPr>
        <w:t>»</w:t>
      </w:r>
      <w:r w:rsidRPr="000E1244">
        <w:rPr>
          <w:color w:val="000000"/>
          <w:position w:val="-1"/>
          <w:sz w:val="28"/>
          <w:szCs w:val="28"/>
        </w:rPr>
        <w:t xml:space="preserve">, фитнес-фестиваль </w:t>
      </w:r>
      <w:r w:rsidR="008E4AEE" w:rsidRPr="000E1244">
        <w:rPr>
          <w:color w:val="000000"/>
          <w:position w:val="-1"/>
          <w:sz w:val="28"/>
          <w:szCs w:val="28"/>
        </w:rPr>
        <w:t>«</w:t>
      </w:r>
      <w:r w:rsidRPr="000E1244">
        <w:rPr>
          <w:color w:val="000000"/>
          <w:position w:val="-1"/>
          <w:sz w:val="28"/>
          <w:szCs w:val="28"/>
        </w:rPr>
        <w:t>Красота в движении – здоровье с детства</w:t>
      </w:r>
      <w:r w:rsidR="008E4AEE" w:rsidRPr="000E1244">
        <w:rPr>
          <w:color w:val="000000"/>
          <w:position w:val="-1"/>
          <w:sz w:val="28"/>
          <w:szCs w:val="28"/>
        </w:rPr>
        <w:t>»</w:t>
      </w:r>
      <w:r w:rsidRPr="000E1244">
        <w:rPr>
          <w:color w:val="000000"/>
          <w:position w:val="-1"/>
          <w:sz w:val="28"/>
          <w:szCs w:val="28"/>
        </w:rPr>
        <w:t xml:space="preserve">, весёлые старты </w:t>
      </w:r>
      <w:r w:rsidR="008E4AEE" w:rsidRPr="000E1244">
        <w:rPr>
          <w:color w:val="000000"/>
          <w:position w:val="-1"/>
          <w:sz w:val="28"/>
          <w:szCs w:val="28"/>
        </w:rPr>
        <w:t>«</w:t>
      </w:r>
      <w:r w:rsidRPr="000E1244">
        <w:rPr>
          <w:color w:val="000000"/>
          <w:position w:val="-1"/>
          <w:sz w:val="28"/>
          <w:szCs w:val="28"/>
        </w:rPr>
        <w:t>Вперёд к спортивным вершинам</w:t>
      </w:r>
      <w:r w:rsidR="008E4AEE" w:rsidRPr="000E1244">
        <w:rPr>
          <w:color w:val="000000"/>
          <w:position w:val="-1"/>
          <w:sz w:val="28"/>
          <w:szCs w:val="28"/>
        </w:rPr>
        <w:t>»</w:t>
      </w:r>
      <w:r w:rsidRPr="000E1244">
        <w:rPr>
          <w:color w:val="000000"/>
          <w:position w:val="-1"/>
          <w:sz w:val="28"/>
          <w:szCs w:val="28"/>
        </w:rPr>
        <w:t>, Кросс нации, эстафета Победы, в которых участвуют дети, начиная с детсадовского возраста, и взрослые.</w:t>
      </w:r>
    </w:p>
    <w:p w:rsidR="00F20F91" w:rsidRPr="000E1244" w:rsidRDefault="00F20F91" w:rsidP="000E1244">
      <w:pPr>
        <w:suppressAutoHyphens/>
        <w:autoSpaceDE/>
        <w:autoSpaceDN/>
        <w:ind w:firstLine="709"/>
        <w:jc w:val="both"/>
        <w:textDirection w:val="btLr"/>
        <w:textAlignment w:val="top"/>
        <w:outlineLvl w:val="0"/>
        <w:rPr>
          <w:color w:val="000000"/>
          <w:position w:val="-1"/>
          <w:sz w:val="28"/>
          <w:szCs w:val="28"/>
        </w:rPr>
      </w:pPr>
      <w:r w:rsidRPr="000E1244">
        <w:rPr>
          <w:color w:val="000000"/>
          <w:position w:val="-1"/>
          <w:sz w:val="28"/>
          <w:szCs w:val="28"/>
        </w:rPr>
        <w:t xml:space="preserve">Активную жизненную позицию занимают и люди пожилого возраста. Организованный клуб скандинавской ходьбы </w:t>
      </w:r>
      <w:r w:rsidR="008E4AEE" w:rsidRPr="000E1244">
        <w:rPr>
          <w:color w:val="000000"/>
          <w:position w:val="-1"/>
          <w:sz w:val="28"/>
          <w:szCs w:val="28"/>
        </w:rPr>
        <w:t>«</w:t>
      </w:r>
      <w:r w:rsidRPr="000E1244">
        <w:rPr>
          <w:color w:val="000000"/>
          <w:position w:val="-1"/>
          <w:sz w:val="28"/>
          <w:szCs w:val="28"/>
        </w:rPr>
        <w:t>Шагаем к здоровью</w:t>
      </w:r>
      <w:r w:rsidR="008E4AEE" w:rsidRPr="000E1244">
        <w:rPr>
          <w:color w:val="000000"/>
          <w:position w:val="-1"/>
          <w:sz w:val="28"/>
          <w:szCs w:val="28"/>
        </w:rPr>
        <w:t>»</w:t>
      </w:r>
      <w:r w:rsidRPr="000E1244">
        <w:rPr>
          <w:color w:val="000000"/>
          <w:position w:val="-1"/>
          <w:sz w:val="28"/>
          <w:szCs w:val="28"/>
        </w:rPr>
        <w:t xml:space="preserve"> набирает свои обороты. </w:t>
      </w:r>
    </w:p>
    <w:p w:rsidR="00F20F91" w:rsidRPr="000E1244" w:rsidRDefault="00F20F91" w:rsidP="000E1244">
      <w:pPr>
        <w:suppressAutoHyphens/>
        <w:autoSpaceDE/>
        <w:autoSpaceDN/>
        <w:ind w:firstLine="709"/>
        <w:jc w:val="both"/>
        <w:textDirection w:val="btLr"/>
        <w:textAlignment w:val="top"/>
        <w:outlineLvl w:val="0"/>
        <w:rPr>
          <w:color w:val="000000"/>
          <w:position w:val="-1"/>
          <w:sz w:val="28"/>
          <w:szCs w:val="28"/>
        </w:rPr>
      </w:pPr>
      <w:r w:rsidRPr="000E1244">
        <w:rPr>
          <w:color w:val="000000"/>
          <w:position w:val="-1"/>
          <w:sz w:val="28"/>
          <w:szCs w:val="28"/>
        </w:rPr>
        <w:t xml:space="preserve">Еще одно важное мероприятие, направленное на формирование здорового образа жизни, консолидации общества, прежде всего молодежи, - спортивный фестиваль трудовых коллективов </w:t>
      </w:r>
      <w:r w:rsidR="008E4AEE" w:rsidRPr="000E1244">
        <w:rPr>
          <w:color w:val="000000"/>
          <w:position w:val="-1"/>
          <w:sz w:val="28"/>
          <w:szCs w:val="28"/>
        </w:rPr>
        <w:t>«</w:t>
      </w:r>
      <w:proofErr w:type="spellStart"/>
      <w:r w:rsidRPr="000E1244">
        <w:rPr>
          <w:color w:val="000000"/>
          <w:position w:val="-1"/>
          <w:sz w:val="28"/>
          <w:szCs w:val="28"/>
        </w:rPr>
        <w:t>Лихофест</w:t>
      </w:r>
      <w:proofErr w:type="spellEnd"/>
      <w:r w:rsidR="008E4AEE" w:rsidRPr="000E1244">
        <w:rPr>
          <w:color w:val="000000"/>
          <w:position w:val="-1"/>
          <w:sz w:val="28"/>
          <w:szCs w:val="28"/>
        </w:rPr>
        <w:t>»</w:t>
      </w:r>
      <w:r w:rsidRPr="000E1244">
        <w:rPr>
          <w:color w:val="000000"/>
          <w:position w:val="-1"/>
          <w:sz w:val="28"/>
          <w:szCs w:val="28"/>
        </w:rPr>
        <w:t xml:space="preserve">, который стал возрождением несколько забытого </w:t>
      </w:r>
      <w:proofErr w:type="spellStart"/>
      <w:r w:rsidRPr="000E1244">
        <w:rPr>
          <w:color w:val="000000"/>
          <w:position w:val="-1"/>
          <w:sz w:val="28"/>
          <w:szCs w:val="28"/>
        </w:rPr>
        <w:t>турслёта</w:t>
      </w:r>
      <w:proofErr w:type="spellEnd"/>
      <w:r w:rsidRPr="000E1244">
        <w:rPr>
          <w:color w:val="000000"/>
          <w:position w:val="-1"/>
          <w:sz w:val="28"/>
          <w:szCs w:val="28"/>
        </w:rPr>
        <w:t xml:space="preserve">. </w:t>
      </w:r>
    </w:p>
    <w:p w:rsidR="00F20F91" w:rsidRPr="000E1244" w:rsidRDefault="00F20F91" w:rsidP="000E1244">
      <w:pPr>
        <w:suppressAutoHyphens/>
        <w:autoSpaceDE/>
        <w:autoSpaceDN/>
        <w:ind w:firstLine="709"/>
        <w:jc w:val="both"/>
        <w:textDirection w:val="btLr"/>
        <w:textAlignment w:val="top"/>
        <w:outlineLvl w:val="0"/>
        <w:rPr>
          <w:color w:val="000000"/>
          <w:position w:val="-1"/>
          <w:sz w:val="28"/>
          <w:szCs w:val="28"/>
        </w:rPr>
      </w:pPr>
      <w:r w:rsidRPr="000E1244">
        <w:rPr>
          <w:color w:val="000000"/>
          <w:position w:val="-1"/>
          <w:sz w:val="28"/>
          <w:szCs w:val="28"/>
        </w:rPr>
        <w:t xml:space="preserve">Мы строим спортивные универсальные площадки, устанавливаем уличные тренажеры, площадку </w:t>
      </w:r>
      <w:r w:rsidR="008E4AEE" w:rsidRPr="000E1244">
        <w:rPr>
          <w:color w:val="000000"/>
          <w:position w:val="-1"/>
          <w:sz w:val="28"/>
          <w:szCs w:val="28"/>
        </w:rPr>
        <w:t>«</w:t>
      </w:r>
      <w:r w:rsidRPr="000E1244">
        <w:rPr>
          <w:color w:val="000000"/>
          <w:position w:val="-1"/>
          <w:sz w:val="28"/>
          <w:szCs w:val="28"/>
        </w:rPr>
        <w:t>ГТО</w:t>
      </w:r>
      <w:r w:rsidR="008E4AEE" w:rsidRPr="000E1244">
        <w:rPr>
          <w:color w:val="000000"/>
          <w:position w:val="-1"/>
          <w:sz w:val="28"/>
          <w:szCs w:val="28"/>
        </w:rPr>
        <w:t>»</w:t>
      </w:r>
      <w:r w:rsidRPr="000E1244">
        <w:rPr>
          <w:color w:val="000000"/>
          <w:position w:val="-1"/>
          <w:sz w:val="28"/>
          <w:szCs w:val="28"/>
        </w:rPr>
        <w:t>, готовим проектно-сметную документ</w:t>
      </w:r>
      <w:r w:rsidR="00AD7C7E">
        <w:rPr>
          <w:color w:val="000000"/>
          <w:position w:val="-1"/>
          <w:sz w:val="28"/>
          <w:szCs w:val="28"/>
        </w:rPr>
        <w:t xml:space="preserve">ацию для строительства </w:t>
      </w:r>
      <w:proofErr w:type="spellStart"/>
      <w:r w:rsidR="00AD7C7E">
        <w:rPr>
          <w:color w:val="000000"/>
          <w:position w:val="-1"/>
          <w:sz w:val="28"/>
          <w:szCs w:val="28"/>
        </w:rPr>
        <w:t>ФОКа</w:t>
      </w:r>
      <w:proofErr w:type="spellEnd"/>
      <w:r w:rsidR="00AD7C7E">
        <w:rPr>
          <w:color w:val="000000"/>
          <w:position w:val="-1"/>
          <w:sz w:val="28"/>
          <w:szCs w:val="28"/>
        </w:rPr>
        <w:t xml:space="preserve"> в городе </w:t>
      </w:r>
      <w:r w:rsidRPr="000E1244">
        <w:rPr>
          <w:color w:val="000000"/>
          <w:position w:val="-1"/>
          <w:sz w:val="28"/>
          <w:szCs w:val="28"/>
        </w:rPr>
        <w:t>Лихославл</w:t>
      </w:r>
      <w:r w:rsidR="00AD7C7E">
        <w:rPr>
          <w:color w:val="000000"/>
          <w:position w:val="-1"/>
          <w:sz w:val="28"/>
          <w:szCs w:val="28"/>
        </w:rPr>
        <w:t>е</w:t>
      </w:r>
      <w:r w:rsidRPr="000E1244">
        <w:rPr>
          <w:color w:val="000000"/>
          <w:position w:val="-1"/>
          <w:sz w:val="28"/>
          <w:szCs w:val="28"/>
        </w:rPr>
        <w:t>.</w:t>
      </w:r>
    </w:p>
    <w:p w:rsidR="00F20F91" w:rsidRPr="000E1244" w:rsidRDefault="00F20F91" w:rsidP="000E1244">
      <w:pPr>
        <w:suppressAutoHyphens/>
        <w:autoSpaceDE/>
        <w:autoSpaceDN/>
        <w:ind w:firstLine="709"/>
        <w:jc w:val="both"/>
        <w:textDirection w:val="btLr"/>
        <w:textAlignment w:val="top"/>
        <w:outlineLvl w:val="0"/>
        <w:rPr>
          <w:color w:val="000000"/>
          <w:position w:val="-1"/>
          <w:sz w:val="28"/>
          <w:szCs w:val="28"/>
        </w:rPr>
      </w:pPr>
      <w:r w:rsidRPr="000E1244">
        <w:rPr>
          <w:color w:val="000000"/>
          <w:position w:val="-1"/>
          <w:sz w:val="28"/>
          <w:szCs w:val="28"/>
        </w:rPr>
        <w:t>Мы стремимся к реализации приоритетных направлений деятельности - создаем условия для развития физической культуры и спорта, сохранения и укрепления здоровья на рабочем месте, в образовательных учреждениях, стараемся обеспечить активное долголетие наших граждан.</w:t>
      </w:r>
    </w:p>
    <w:p w:rsidR="00F20F91" w:rsidRPr="000E1244" w:rsidRDefault="00F20F91" w:rsidP="000E1244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 w:rsidRPr="000E1244">
        <w:rPr>
          <w:color w:val="000000"/>
          <w:sz w:val="28"/>
          <w:szCs w:val="28"/>
        </w:rPr>
        <w:t>В целом, в Лихославльском районе реализуется широкий комплекс мероприятий, направленных на формирование здорового образа жизни, борьбу с неинфекционными заболеваниями и факторами риска их развития.</w:t>
      </w:r>
    </w:p>
    <w:p w:rsidR="00F20F91" w:rsidRPr="000E1244" w:rsidRDefault="00F20F91" w:rsidP="000E1244">
      <w:pPr>
        <w:widowControl w:val="0"/>
        <w:autoSpaceDE/>
        <w:autoSpaceDN/>
        <w:ind w:firstLine="709"/>
        <w:jc w:val="both"/>
        <w:rPr>
          <w:rFonts w:eastAsia="Arial"/>
          <w:sz w:val="28"/>
          <w:szCs w:val="28"/>
        </w:rPr>
      </w:pPr>
      <w:r w:rsidRPr="000E1244">
        <w:rPr>
          <w:rFonts w:eastAsia="Arial"/>
          <w:sz w:val="28"/>
          <w:szCs w:val="28"/>
        </w:rPr>
        <w:t xml:space="preserve">Ежегодно в районе проводятся пропагандистские мероприятия (акции, </w:t>
      </w:r>
      <w:r w:rsidR="008E4AEE" w:rsidRPr="000E1244">
        <w:rPr>
          <w:rFonts w:eastAsia="Arial"/>
          <w:sz w:val="28"/>
          <w:szCs w:val="28"/>
        </w:rPr>
        <w:t>«</w:t>
      </w:r>
      <w:r w:rsidRPr="000E1244">
        <w:rPr>
          <w:rFonts w:eastAsia="Arial"/>
          <w:sz w:val="28"/>
          <w:szCs w:val="28"/>
        </w:rPr>
        <w:t>круглые столы</w:t>
      </w:r>
      <w:r w:rsidR="008E4AEE" w:rsidRPr="000E1244">
        <w:rPr>
          <w:rFonts w:eastAsia="Arial"/>
          <w:sz w:val="28"/>
          <w:szCs w:val="28"/>
        </w:rPr>
        <w:t>»</w:t>
      </w:r>
      <w:r w:rsidRPr="000E1244">
        <w:rPr>
          <w:rFonts w:eastAsia="Arial"/>
          <w:sz w:val="28"/>
          <w:szCs w:val="28"/>
        </w:rPr>
        <w:t>, тематические мероприятия, открытые уроки и т.д.) с участием более 10 000 человек различных социальных и возрастных групп.</w:t>
      </w:r>
    </w:p>
    <w:p w:rsidR="00F20F91" w:rsidRPr="000E1244" w:rsidRDefault="00F20F91" w:rsidP="000E1244">
      <w:pPr>
        <w:widowControl w:val="0"/>
        <w:autoSpaceDE/>
        <w:autoSpaceDN/>
        <w:ind w:firstLine="709"/>
        <w:jc w:val="both"/>
        <w:rPr>
          <w:rFonts w:eastAsia="Arial"/>
          <w:sz w:val="28"/>
          <w:szCs w:val="28"/>
        </w:rPr>
      </w:pPr>
      <w:r w:rsidRPr="000E1244">
        <w:rPr>
          <w:rFonts w:eastAsia="Arial"/>
          <w:sz w:val="28"/>
          <w:szCs w:val="28"/>
        </w:rPr>
        <w:t xml:space="preserve">В рамках тематических мероприятий, посвященных борьбе с хроническими неинфекционными заболеваниями (ХНИЗ), отработаны технологии проведения массовых информационно-пропагандистских мероприятий. Все акции приурочены к Всемирным дням здоровья </w:t>
      </w:r>
    </w:p>
    <w:p w:rsidR="00F20F91" w:rsidRPr="000E1244" w:rsidRDefault="00F20F91" w:rsidP="000E1244">
      <w:pPr>
        <w:widowControl w:val="0"/>
        <w:autoSpaceDE/>
        <w:autoSpaceDN/>
        <w:ind w:firstLine="709"/>
        <w:jc w:val="both"/>
        <w:rPr>
          <w:rFonts w:eastAsia="Arial"/>
          <w:sz w:val="28"/>
          <w:szCs w:val="28"/>
        </w:rPr>
      </w:pPr>
      <w:r w:rsidRPr="000E1244">
        <w:rPr>
          <w:rFonts w:eastAsia="Arial"/>
          <w:sz w:val="28"/>
          <w:szCs w:val="28"/>
        </w:rPr>
        <w:t>На базе районной и сельских библиотек фельдшера проводят лектории по ЗОЖ, разъяснительную работу о необходимости проведения диспансеризации.</w:t>
      </w:r>
    </w:p>
    <w:p w:rsidR="00F20F91" w:rsidRPr="000E1244" w:rsidRDefault="00F20F91" w:rsidP="000E1244">
      <w:pPr>
        <w:widowControl w:val="0"/>
        <w:autoSpaceDE/>
        <w:autoSpaceDN/>
        <w:ind w:firstLine="709"/>
        <w:jc w:val="both"/>
        <w:rPr>
          <w:rFonts w:eastAsia="Arial"/>
          <w:sz w:val="28"/>
          <w:szCs w:val="28"/>
        </w:rPr>
      </w:pPr>
      <w:r w:rsidRPr="000E1244">
        <w:rPr>
          <w:rFonts w:eastAsia="Arial"/>
          <w:sz w:val="28"/>
          <w:szCs w:val="28"/>
        </w:rPr>
        <w:t xml:space="preserve">Во всех образовательных учреждениях (СОШ) созданы </w:t>
      </w:r>
      <w:r w:rsidR="008E4AEE" w:rsidRPr="000E1244">
        <w:rPr>
          <w:rFonts w:eastAsia="Arial"/>
          <w:sz w:val="28"/>
          <w:szCs w:val="28"/>
        </w:rPr>
        <w:t>«</w:t>
      </w:r>
      <w:r w:rsidRPr="000E1244">
        <w:rPr>
          <w:rFonts w:eastAsia="Arial"/>
          <w:sz w:val="28"/>
          <w:szCs w:val="28"/>
        </w:rPr>
        <w:t>Кабинеты здоровья</w:t>
      </w:r>
      <w:r w:rsidR="008E4AEE" w:rsidRPr="000E1244">
        <w:rPr>
          <w:rFonts w:eastAsia="Arial"/>
          <w:sz w:val="28"/>
          <w:szCs w:val="28"/>
        </w:rPr>
        <w:t>»</w:t>
      </w:r>
      <w:r w:rsidRPr="000E1244">
        <w:rPr>
          <w:rFonts w:eastAsia="Arial"/>
          <w:sz w:val="28"/>
          <w:szCs w:val="28"/>
        </w:rPr>
        <w:t xml:space="preserve"> для школьников и родителей с наглядной информацией, посвященной формированию здорового образа жизни.</w:t>
      </w:r>
    </w:p>
    <w:p w:rsidR="00F20F91" w:rsidRPr="000E1244" w:rsidRDefault="00F20F91" w:rsidP="000E1244">
      <w:pPr>
        <w:widowControl w:val="0"/>
        <w:autoSpaceDE/>
        <w:autoSpaceDN/>
        <w:ind w:firstLine="709"/>
        <w:jc w:val="both"/>
        <w:rPr>
          <w:rFonts w:eastAsia="Arial"/>
          <w:sz w:val="28"/>
          <w:szCs w:val="28"/>
        </w:rPr>
      </w:pPr>
      <w:r w:rsidRPr="000E1244">
        <w:rPr>
          <w:rFonts w:eastAsia="Arial"/>
          <w:sz w:val="28"/>
          <w:szCs w:val="28"/>
        </w:rPr>
        <w:t xml:space="preserve">Ведется активная информационная кампания в сотрудничестве с районной газетой </w:t>
      </w:r>
      <w:r w:rsidR="008E4AEE" w:rsidRPr="000E1244">
        <w:rPr>
          <w:rFonts w:eastAsia="Arial"/>
          <w:sz w:val="28"/>
          <w:szCs w:val="28"/>
        </w:rPr>
        <w:t>«</w:t>
      </w:r>
      <w:r w:rsidRPr="000E1244">
        <w:rPr>
          <w:rFonts w:eastAsia="Arial"/>
          <w:sz w:val="28"/>
          <w:szCs w:val="28"/>
        </w:rPr>
        <w:t>Наша жизнь</w:t>
      </w:r>
      <w:r w:rsidR="008E4AEE" w:rsidRPr="000E1244">
        <w:rPr>
          <w:rFonts w:eastAsia="Arial"/>
          <w:sz w:val="28"/>
          <w:szCs w:val="28"/>
        </w:rPr>
        <w:t>»</w:t>
      </w:r>
      <w:r w:rsidRPr="000E1244">
        <w:rPr>
          <w:rFonts w:eastAsia="Arial"/>
          <w:sz w:val="28"/>
          <w:szCs w:val="28"/>
        </w:rPr>
        <w:t xml:space="preserve">, а также на сайте администрации Лихославльского района, в </w:t>
      </w:r>
      <w:proofErr w:type="spellStart"/>
      <w:r w:rsidRPr="000E1244">
        <w:rPr>
          <w:rFonts w:eastAsia="Arial"/>
          <w:sz w:val="28"/>
          <w:szCs w:val="28"/>
        </w:rPr>
        <w:t>соцсетях</w:t>
      </w:r>
      <w:proofErr w:type="spellEnd"/>
      <w:r w:rsidRPr="000E1244">
        <w:rPr>
          <w:rFonts w:eastAsia="Arial"/>
          <w:sz w:val="28"/>
          <w:szCs w:val="28"/>
        </w:rPr>
        <w:t>.</w:t>
      </w:r>
    </w:p>
    <w:p w:rsidR="00F20F91" w:rsidRPr="000E1244" w:rsidRDefault="00F20F91" w:rsidP="000E1244">
      <w:pPr>
        <w:widowControl w:val="0"/>
        <w:autoSpaceDE/>
        <w:autoSpaceDN/>
        <w:ind w:firstLine="709"/>
        <w:jc w:val="both"/>
        <w:rPr>
          <w:rFonts w:eastAsia="Arial"/>
          <w:sz w:val="28"/>
          <w:szCs w:val="28"/>
        </w:rPr>
      </w:pPr>
      <w:r w:rsidRPr="000E1244">
        <w:rPr>
          <w:rFonts w:eastAsia="Arial"/>
          <w:sz w:val="28"/>
          <w:szCs w:val="28"/>
        </w:rPr>
        <w:t xml:space="preserve">Наркологической службой района проводятся мероприятия первичной </w:t>
      </w:r>
      <w:r w:rsidRPr="000E1244">
        <w:rPr>
          <w:rFonts w:eastAsia="Arial"/>
          <w:sz w:val="28"/>
          <w:szCs w:val="28"/>
        </w:rPr>
        <w:lastRenderedPageBreak/>
        <w:t>профилактики пьянства и алкоголизма, в том числе среди учащихся старших классов общеобразовательных школ.</w:t>
      </w:r>
    </w:p>
    <w:p w:rsidR="00F20F91" w:rsidRPr="000E1244" w:rsidRDefault="00F20F91" w:rsidP="000E1244">
      <w:pPr>
        <w:widowControl w:val="0"/>
        <w:autoSpaceDE/>
        <w:autoSpaceDN/>
        <w:ind w:firstLine="709"/>
        <w:jc w:val="both"/>
        <w:rPr>
          <w:rFonts w:eastAsia="Arial"/>
          <w:sz w:val="28"/>
          <w:szCs w:val="28"/>
        </w:rPr>
      </w:pPr>
      <w:r w:rsidRPr="000E1244">
        <w:rPr>
          <w:rFonts w:eastAsia="Arial"/>
          <w:sz w:val="28"/>
          <w:szCs w:val="28"/>
        </w:rPr>
        <w:t xml:space="preserve">Ежегодно проводятся диспансеризация и медицинские осмотры населения в порядке, установленном Министерством здравоохранения Российской Федерации, осуществляются </w:t>
      </w:r>
      <w:proofErr w:type="spellStart"/>
      <w:r w:rsidRPr="000E1244">
        <w:rPr>
          <w:rFonts w:eastAsia="Arial"/>
          <w:sz w:val="28"/>
          <w:szCs w:val="28"/>
        </w:rPr>
        <w:t>онкоскрининги</w:t>
      </w:r>
      <w:proofErr w:type="spellEnd"/>
      <w:r w:rsidRPr="000E1244">
        <w:rPr>
          <w:rFonts w:eastAsia="Arial"/>
          <w:sz w:val="28"/>
          <w:szCs w:val="28"/>
        </w:rPr>
        <w:t xml:space="preserve"> согласно нормативным правовым актам Министерства здравоохранения Тверской обл.</w:t>
      </w:r>
    </w:p>
    <w:p w:rsidR="00F20F91" w:rsidRPr="000E1244" w:rsidRDefault="00F20F91" w:rsidP="000E1244">
      <w:pPr>
        <w:widowControl w:val="0"/>
        <w:autoSpaceDE/>
        <w:autoSpaceDN/>
        <w:ind w:firstLine="709"/>
        <w:jc w:val="both"/>
        <w:rPr>
          <w:rFonts w:eastAsia="Arial"/>
          <w:sz w:val="28"/>
          <w:szCs w:val="28"/>
        </w:rPr>
      </w:pPr>
      <w:r w:rsidRPr="000E1244">
        <w:rPr>
          <w:rFonts w:eastAsia="Arial"/>
          <w:sz w:val="28"/>
          <w:szCs w:val="28"/>
        </w:rPr>
        <w:t>Администрацией Лихославльского района разработан и выпущен буклет по диспансеризации.</w:t>
      </w:r>
    </w:p>
    <w:p w:rsidR="00F20F91" w:rsidRPr="000E1244" w:rsidRDefault="00F20F91" w:rsidP="000E1244">
      <w:pPr>
        <w:ind w:firstLine="709"/>
        <w:jc w:val="both"/>
        <w:rPr>
          <w:bCs/>
          <w:sz w:val="28"/>
          <w:szCs w:val="28"/>
        </w:rPr>
      </w:pPr>
      <w:r w:rsidRPr="000E1244">
        <w:rPr>
          <w:bCs/>
          <w:sz w:val="28"/>
          <w:szCs w:val="28"/>
        </w:rPr>
        <w:t xml:space="preserve">В 2019 году 4716 жителей района прошли диспансеризацию (20% населения), 2210 человек - медосмотр. Помощь в подвозе жителей в г. Лихославль осуществляло ГБУ </w:t>
      </w:r>
      <w:r w:rsidR="008E4AEE" w:rsidRPr="000E1244">
        <w:rPr>
          <w:bCs/>
          <w:sz w:val="28"/>
          <w:szCs w:val="28"/>
        </w:rPr>
        <w:t>«</w:t>
      </w:r>
      <w:r w:rsidRPr="000E1244">
        <w:rPr>
          <w:bCs/>
          <w:sz w:val="28"/>
          <w:szCs w:val="28"/>
        </w:rPr>
        <w:t>КЦСОН Лихославльского района</w:t>
      </w:r>
      <w:r w:rsidR="008E4AEE" w:rsidRPr="000E1244">
        <w:rPr>
          <w:bCs/>
          <w:sz w:val="28"/>
          <w:szCs w:val="28"/>
        </w:rPr>
        <w:t>»</w:t>
      </w:r>
      <w:r w:rsidRPr="000E1244">
        <w:rPr>
          <w:bCs/>
          <w:sz w:val="28"/>
          <w:szCs w:val="28"/>
        </w:rPr>
        <w:t>.</w:t>
      </w:r>
    </w:p>
    <w:p w:rsidR="00F20F91" w:rsidRPr="000E1244" w:rsidRDefault="00F20F91" w:rsidP="000E1244">
      <w:pPr>
        <w:ind w:firstLine="709"/>
        <w:jc w:val="both"/>
        <w:rPr>
          <w:bCs/>
          <w:sz w:val="28"/>
          <w:szCs w:val="28"/>
        </w:rPr>
      </w:pPr>
      <w:r w:rsidRPr="000E1244">
        <w:rPr>
          <w:bCs/>
          <w:sz w:val="28"/>
          <w:szCs w:val="28"/>
        </w:rPr>
        <w:t>С целью приближения первичной медицинской помощи в 2019 году на территории района работал передвижной медицинский мобильный комплекс для обслуживания пациентов по месту проживания. В 2019 году с помощью него обследовано 408 человек. Выездными мобильными бригадами врачей обследовано 238 человек.</w:t>
      </w:r>
    </w:p>
    <w:p w:rsidR="00F20F91" w:rsidRPr="000E1244" w:rsidRDefault="00F20F91" w:rsidP="000E1244">
      <w:pPr>
        <w:suppressAutoHyphens/>
        <w:autoSpaceDE/>
        <w:autoSpaceDN/>
        <w:ind w:firstLine="709"/>
        <w:jc w:val="both"/>
        <w:textDirection w:val="btLr"/>
        <w:textAlignment w:val="top"/>
        <w:outlineLvl w:val="0"/>
        <w:rPr>
          <w:rFonts w:eastAsia="Calibri"/>
          <w:b/>
          <w:position w:val="-1"/>
          <w:sz w:val="28"/>
          <w:szCs w:val="28"/>
          <w:lang w:eastAsia="en-US"/>
        </w:rPr>
      </w:pPr>
    </w:p>
    <w:p w:rsidR="00F20F91" w:rsidRPr="00AD7C7E" w:rsidRDefault="00F20F91" w:rsidP="000E1244">
      <w:pPr>
        <w:suppressAutoHyphens/>
        <w:autoSpaceDE/>
        <w:autoSpaceDN/>
        <w:ind w:firstLine="709"/>
        <w:jc w:val="both"/>
        <w:textDirection w:val="btLr"/>
        <w:textAlignment w:val="top"/>
        <w:outlineLvl w:val="0"/>
        <w:rPr>
          <w:rFonts w:eastAsia="Calibri"/>
          <w:b/>
          <w:position w:val="-1"/>
          <w:sz w:val="28"/>
          <w:szCs w:val="28"/>
          <w:lang w:eastAsia="en-US"/>
        </w:rPr>
      </w:pPr>
      <w:r w:rsidRPr="00AD7C7E">
        <w:rPr>
          <w:rFonts w:eastAsia="Calibri"/>
          <w:b/>
          <w:position w:val="-1"/>
          <w:sz w:val="28"/>
          <w:szCs w:val="28"/>
          <w:lang w:eastAsia="en-US"/>
        </w:rPr>
        <w:t>Наличие волонтерских организаций в сфере здравоохранения района</w:t>
      </w:r>
    </w:p>
    <w:p w:rsidR="00F20F91" w:rsidRPr="00AD7C7E" w:rsidRDefault="00F20F91" w:rsidP="000E1244">
      <w:pPr>
        <w:ind w:firstLine="709"/>
        <w:jc w:val="both"/>
        <w:rPr>
          <w:sz w:val="28"/>
          <w:szCs w:val="28"/>
        </w:rPr>
      </w:pPr>
      <w:r w:rsidRPr="00AD7C7E">
        <w:rPr>
          <w:sz w:val="28"/>
          <w:szCs w:val="28"/>
        </w:rPr>
        <w:t xml:space="preserve">В </w:t>
      </w:r>
      <w:proofErr w:type="gramStart"/>
      <w:r w:rsidRPr="00AD7C7E">
        <w:rPr>
          <w:sz w:val="28"/>
          <w:szCs w:val="28"/>
        </w:rPr>
        <w:t>последние</w:t>
      </w:r>
      <w:proofErr w:type="gramEnd"/>
      <w:r w:rsidRPr="00AD7C7E">
        <w:rPr>
          <w:sz w:val="28"/>
          <w:szCs w:val="28"/>
        </w:rPr>
        <w:t xml:space="preserve"> 5 лет</w:t>
      </w:r>
      <w:r w:rsidR="00BF551E" w:rsidRPr="00AD7C7E">
        <w:rPr>
          <w:sz w:val="28"/>
          <w:szCs w:val="28"/>
        </w:rPr>
        <w:t xml:space="preserve"> </w:t>
      </w:r>
      <w:r w:rsidRPr="00AD7C7E">
        <w:rPr>
          <w:sz w:val="28"/>
          <w:szCs w:val="28"/>
        </w:rPr>
        <w:t xml:space="preserve">при проведении массовых мероприятий начато использование </w:t>
      </w:r>
      <w:proofErr w:type="spellStart"/>
      <w:r w:rsidRPr="00AD7C7E">
        <w:rPr>
          <w:sz w:val="28"/>
          <w:szCs w:val="28"/>
        </w:rPr>
        <w:t>флэшмобов</w:t>
      </w:r>
      <w:proofErr w:type="spellEnd"/>
      <w:r w:rsidRPr="00AD7C7E">
        <w:rPr>
          <w:sz w:val="28"/>
          <w:szCs w:val="28"/>
        </w:rPr>
        <w:t>, тренингов, акций с участием волонтеров. Ведется активная информационная кампания в сотрудничестве со средствами массовой</w:t>
      </w:r>
      <w:r w:rsidR="001127DE">
        <w:rPr>
          <w:sz w:val="28"/>
          <w:szCs w:val="28"/>
        </w:rPr>
        <w:t xml:space="preserve"> информации</w:t>
      </w:r>
      <w:r w:rsidRPr="00AD7C7E">
        <w:rPr>
          <w:sz w:val="28"/>
          <w:szCs w:val="28"/>
        </w:rPr>
        <w:t xml:space="preserve">, а также посредством </w:t>
      </w:r>
      <w:proofErr w:type="gramStart"/>
      <w:r w:rsidRPr="00AD7C7E">
        <w:rPr>
          <w:sz w:val="28"/>
          <w:szCs w:val="28"/>
        </w:rPr>
        <w:t>интернет-технологий</w:t>
      </w:r>
      <w:proofErr w:type="gramEnd"/>
      <w:r w:rsidRPr="00AD7C7E">
        <w:rPr>
          <w:sz w:val="28"/>
          <w:szCs w:val="28"/>
        </w:rPr>
        <w:t>.</w:t>
      </w:r>
    </w:p>
    <w:p w:rsidR="00F20F91" w:rsidRPr="00AD7C7E" w:rsidRDefault="00F20F91" w:rsidP="000E1244">
      <w:pPr>
        <w:suppressAutoHyphens/>
        <w:autoSpaceDE/>
        <w:autoSpaceDN/>
        <w:ind w:firstLine="709"/>
        <w:jc w:val="both"/>
        <w:textDirection w:val="btLr"/>
        <w:textAlignment w:val="top"/>
        <w:outlineLvl w:val="0"/>
        <w:rPr>
          <w:rFonts w:eastAsia="Calibri"/>
          <w:position w:val="-1"/>
          <w:sz w:val="28"/>
          <w:szCs w:val="28"/>
          <w:lang w:eastAsia="en-US"/>
        </w:rPr>
      </w:pPr>
      <w:r w:rsidRPr="00AD7C7E">
        <w:rPr>
          <w:rFonts w:eastAsia="Calibri"/>
          <w:position w:val="-1"/>
          <w:sz w:val="28"/>
          <w:szCs w:val="28"/>
          <w:lang w:eastAsia="en-US"/>
        </w:rPr>
        <w:t>К проведению мероприятий по продвижению здорового образа жизни среди населения района привлекаются представители волонтерского движения медицинской направленности.</w:t>
      </w:r>
    </w:p>
    <w:p w:rsidR="00F20F91" w:rsidRPr="00AD7C7E" w:rsidRDefault="00F20F91" w:rsidP="000E1244">
      <w:pPr>
        <w:suppressAutoHyphens/>
        <w:autoSpaceDE/>
        <w:autoSpaceDN/>
        <w:ind w:firstLine="709"/>
        <w:jc w:val="both"/>
        <w:textDirection w:val="btLr"/>
        <w:textAlignment w:val="top"/>
        <w:outlineLvl w:val="0"/>
        <w:rPr>
          <w:rFonts w:eastAsia="Calibri"/>
          <w:position w:val="-1"/>
          <w:sz w:val="28"/>
          <w:szCs w:val="28"/>
          <w:lang w:eastAsia="en-US"/>
        </w:rPr>
      </w:pPr>
      <w:r w:rsidRPr="00AD7C7E">
        <w:rPr>
          <w:rFonts w:eastAsia="Calibri"/>
          <w:position w:val="-1"/>
          <w:sz w:val="28"/>
          <w:szCs w:val="28"/>
          <w:lang w:eastAsia="en-US"/>
        </w:rPr>
        <w:t>Основными видами деятельности волонтеров являются:</w:t>
      </w:r>
    </w:p>
    <w:p w:rsidR="00F20F91" w:rsidRPr="00AD7C7E" w:rsidRDefault="00F20F91" w:rsidP="000E1244">
      <w:pPr>
        <w:suppressAutoHyphens/>
        <w:autoSpaceDE/>
        <w:autoSpaceDN/>
        <w:ind w:firstLine="709"/>
        <w:jc w:val="both"/>
        <w:textDirection w:val="btLr"/>
        <w:textAlignment w:val="top"/>
        <w:outlineLvl w:val="0"/>
        <w:rPr>
          <w:rFonts w:eastAsia="Calibri"/>
          <w:position w:val="-1"/>
          <w:sz w:val="28"/>
          <w:szCs w:val="28"/>
          <w:lang w:eastAsia="en-US"/>
        </w:rPr>
      </w:pPr>
      <w:r w:rsidRPr="00AD7C7E">
        <w:rPr>
          <w:rFonts w:eastAsia="Calibri"/>
          <w:position w:val="-1"/>
          <w:sz w:val="28"/>
          <w:szCs w:val="28"/>
          <w:lang w:eastAsia="en-US"/>
        </w:rPr>
        <w:t>1. Популяризация здорового образа жизни среди населения района</w:t>
      </w:r>
    </w:p>
    <w:p w:rsidR="00F20F91" w:rsidRPr="00AD7C7E" w:rsidRDefault="00F20F91" w:rsidP="000E1244">
      <w:pPr>
        <w:suppressAutoHyphens/>
        <w:autoSpaceDE/>
        <w:autoSpaceDN/>
        <w:ind w:firstLine="709"/>
        <w:jc w:val="both"/>
        <w:textDirection w:val="btLr"/>
        <w:textAlignment w:val="top"/>
        <w:outlineLvl w:val="0"/>
        <w:rPr>
          <w:rFonts w:eastAsia="Calibri"/>
          <w:position w:val="-1"/>
          <w:sz w:val="28"/>
          <w:szCs w:val="28"/>
          <w:lang w:eastAsia="en-US"/>
        </w:rPr>
      </w:pPr>
      <w:r w:rsidRPr="00AD7C7E">
        <w:rPr>
          <w:rFonts w:eastAsia="Calibri"/>
          <w:position w:val="-1"/>
          <w:sz w:val="28"/>
          <w:szCs w:val="28"/>
          <w:lang w:eastAsia="en-US"/>
        </w:rPr>
        <w:t>2. Волонтерская помощь старшему поколению</w:t>
      </w:r>
    </w:p>
    <w:p w:rsidR="00F20F91" w:rsidRPr="00AD7C7E" w:rsidRDefault="00F20F91" w:rsidP="000E1244">
      <w:pPr>
        <w:suppressAutoHyphens/>
        <w:autoSpaceDE/>
        <w:autoSpaceDN/>
        <w:ind w:firstLine="709"/>
        <w:jc w:val="both"/>
        <w:textDirection w:val="btLr"/>
        <w:textAlignment w:val="top"/>
        <w:outlineLvl w:val="0"/>
        <w:rPr>
          <w:rFonts w:eastAsia="Calibri"/>
          <w:position w:val="-1"/>
          <w:sz w:val="28"/>
          <w:szCs w:val="28"/>
          <w:lang w:eastAsia="en-US"/>
        </w:rPr>
      </w:pPr>
      <w:r w:rsidRPr="00AD7C7E">
        <w:rPr>
          <w:rFonts w:eastAsia="Calibri"/>
          <w:position w:val="-1"/>
          <w:sz w:val="28"/>
          <w:szCs w:val="28"/>
          <w:lang w:eastAsia="en-US"/>
        </w:rPr>
        <w:t>3. Профориентация школьников</w:t>
      </w:r>
    </w:p>
    <w:p w:rsidR="00F20F91" w:rsidRPr="00AD7C7E" w:rsidRDefault="00F20F91" w:rsidP="000E1244">
      <w:pPr>
        <w:suppressAutoHyphens/>
        <w:autoSpaceDE/>
        <w:autoSpaceDN/>
        <w:ind w:firstLine="709"/>
        <w:jc w:val="both"/>
        <w:textDirection w:val="btLr"/>
        <w:textAlignment w:val="top"/>
        <w:outlineLvl w:val="0"/>
        <w:rPr>
          <w:rFonts w:eastAsia="Calibri"/>
          <w:position w:val="-1"/>
          <w:sz w:val="28"/>
          <w:szCs w:val="28"/>
          <w:lang w:eastAsia="en-US"/>
        </w:rPr>
      </w:pPr>
      <w:r w:rsidRPr="00AD7C7E">
        <w:rPr>
          <w:rFonts w:eastAsia="Calibri"/>
          <w:position w:val="-1"/>
          <w:sz w:val="28"/>
          <w:szCs w:val="28"/>
          <w:lang w:eastAsia="en-US"/>
        </w:rPr>
        <w:t>4. Санитарно-профилактическое просвещение населения района</w:t>
      </w:r>
    </w:p>
    <w:p w:rsidR="00F20F91" w:rsidRPr="00AD7C7E" w:rsidRDefault="00F20F91" w:rsidP="000E1244">
      <w:pPr>
        <w:suppressAutoHyphens/>
        <w:autoSpaceDE/>
        <w:autoSpaceDN/>
        <w:ind w:firstLine="709"/>
        <w:jc w:val="both"/>
        <w:textDirection w:val="btLr"/>
        <w:textAlignment w:val="top"/>
        <w:outlineLvl w:val="0"/>
        <w:rPr>
          <w:rFonts w:eastAsia="Calibri"/>
          <w:position w:val="-1"/>
          <w:sz w:val="28"/>
          <w:szCs w:val="28"/>
          <w:lang w:eastAsia="en-US"/>
        </w:rPr>
      </w:pPr>
      <w:r w:rsidRPr="00AD7C7E">
        <w:rPr>
          <w:rFonts w:eastAsia="Calibri"/>
          <w:position w:val="-1"/>
          <w:sz w:val="28"/>
          <w:szCs w:val="28"/>
          <w:lang w:eastAsia="en-US"/>
        </w:rPr>
        <w:t>Основными группами волонтеров являются:</w:t>
      </w:r>
    </w:p>
    <w:p w:rsidR="00F20F91" w:rsidRPr="00AD7C7E" w:rsidRDefault="00F20F91" w:rsidP="000E1244">
      <w:pPr>
        <w:suppressAutoHyphens/>
        <w:autoSpaceDE/>
        <w:autoSpaceDN/>
        <w:ind w:firstLine="709"/>
        <w:jc w:val="both"/>
        <w:textDirection w:val="btLr"/>
        <w:textAlignment w:val="top"/>
        <w:outlineLvl w:val="0"/>
        <w:rPr>
          <w:rFonts w:eastAsia="Calibri"/>
          <w:position w:val="-1"/>
          <w:sz w:val="28"/>
          <w:szCs w:val="28"/>
          <w:lang w:eastAsia="en-US"/>
        </w:rPr>
      </w:pPr>
      <w:r w:rsidRPr="00AD7C7E">
        <w:rPr>
          <w:rFonts w:eastAsia="Calibri"/>
          <w:position w:val="-1"/>
          <w:sz w:val="28"/>
          <w:szCs w:val="28"/>
          <w:lang w:eastAsia="en-US"/>
        </w:rPr>
        <w:t xml:space="preserve">волонтеры пришкольных </w:t>
      </w:r>
      <w:proofErr w:type="spellStart"/>
      <w:r w:rsidRPr="00AD7C7E">
        <w:rPr>
          <w:rFonts w:eastAsia="Calibri"/>
          <w:position w:val="-1"/>
          <w:sz w:val="28"/>
          <w:szCs w:val="28"/>
          <w:lang w:eastAsia="en-US"/>
        </w:rPr>
        <w:t>санпостов</w:t>
      </w:r>
      <w:proofErr w:type="spellEnd"/>
      <w:r w:rsidRPr="00AD7C7E">
        <w:rPr>
          <w:rFonts w:eastAsia="Calibri"/>
          <w:position w:val="-1"/>
          <w:sz w:val="28"/>
          <w:szCs w:val="28"/>
          <w:lang w:eastAsia="en-US"/>
        </w:rPr>
        <w:t xml:space="preserve"> общеобразовательных организаций Лихославльского района (44 чел);</w:t>
      </w:r>
    </w:p>
    <w:p w:rsidR="00F20F91" w:rsidRPr="00AD7C7E" w:rsidRDefault="00F20F91" w:rsidP="000E1244">
      <w:pPr>
        <w:suppressAutoHyphens/>
        <w:autoSpaceDE/>
        <w:autoSpaceDN/>
        <w:ind w:firstLine="709"/>
        <w:jc w:val="both"/>
        <w:textDirection w:val="btLr"/>
        <w:textAlignment w:val="top"/>
        <w:outlineLvl w:val="0"/>
        <w:rPr>
          <w:rFonts w:eastAsia="Calibri"/>
          <w:position w:val="-1"/>
          <w:sz w:val="28"/>
          <w:szCs w:val="28"/>
          <w:lang w:eastAsia="en-US"/>
        </w:rPr>
      </w:pPr>
      <w:r w:rsidRPr="00AD7C7E">
        <w:rPr>
          <w:rFonts w:eastAsia="Calibri"/>
          <w:position w:val="-1"/>
          <w:sz w:val="28"/>
          <w:szCs w:val="28"/>
          <w:lang w:eastAsia="en-US"/>
        </w:rPr>
        <w:t xml:space="preserve">работники офисов ВОП, </w:t>
      </w:r>
      <w:proofErr w:type="spellStart"/>
      <w:r w:rsidRPr="00AD7C7E">
        <w:rPr>
          <w:rFonts w:eastAsia="Calibri"/>
          <w:position w:val="-1"/>
          <w:sz w:val="28"/>
          <w:szCs w:val="28"/>
          <w:lang w:eastAsia="en-US"/>
        </w:rPr>
        <w:t>ФАПов</w:t>
      </w:r>
      <w:proofErr w:type="spellEnd"/>
      <w:r w:rsidRPr="00AD7C7E">
        <w:rPr>
          <w:rFonts w:eastAsia="Calibri"/>
          <w:position w:val="-1"/>
          <w:sz w:val="28"/>
          <w:szCs w:val="28"/>
          <w:lang w:eastAsia="en-US"/>
        </w:rPr>
        <w:t xml:space="preserve"> (13 чел);</w:t>
      </w:r>
    </w:p>
    <w:p w:rsidR="00F20F91" w:rsidRPr="00AD7C7E" w:rsidRDefault="00F20F91" w:rsidP="000E1244">
      <w:pPr>
        <w:suppressAutoHyphens/>
        <w:autoSpaceDE/>
        <w:autoSpaceDN/>
        <w:ind w:firstLine="709"/>
        <w:jc w:val="both"/>
        <w:textDirection w:val="btLr"/>
        <w:textAlignment w:val="top"/>
        <w:outlineLvl w:val="0"/>
        <w:rPr>
          <w:rFonts w:eastAsia="Calibri"/>
          <w:position w:val="-1"/>
          <w:sz w:val="28"/>
          <w:szCs w:val="28"/>
          <w:lang w:eastAsia="en-US"/>
        </w:rPr>
      </w:pPr>
      <w:r w:rsidRPr="00AD7C7E">
        <w:rPr>
          <w:rFonts w:eastAsia="Calibri"/>
          <w:position w:val="-1"/>
          <w:sz w:val="28"/>
          <w:szCs w:val="28"/>
          <w:lang w:eastAsia="en-US"/>
        </w:rPr>
        <w:t>студенты ТГМУ, обучающиеся по целевому набору от Лихославльского района (2 чел)</w:t>
      </w:r>
    </w:p>
    <w:p w:rsidR="00F20F91" w:rsidRPr="00AD7C7E" w:rsidRDefault="00F20F91" w:rsidP="000E1244">
      <w:pPr>
        <w:suppressAutoHyphens/>
        <w:autoSpaceDE/>
        <w:autoSpaceDN/>
        <w:ind w:firstLine="709"/>
        <w:jc w:val="both"/>
        <w:textDirection w:val="btLr"/>
        <w:textAlignment w:val="top"/>
        <w:outlineLvl w:val="0"/>
        <w:rPr>
          <w:rFonts w:eastAsia="Calibri"/>
          <w:position w:val="-1"/>
          <w:sz w:val="28"/>
          <w:szCs w:val="28"/>
          <w:lang w:eastAsia="en-US"/>
        </w:rPr>
      </w:pPr>
      <w:r w:rsidRPr="00AD7C7E">
        <w:rPr>
          <w:rFonts w:eastAsia="Calibri"/>
          <w:position w:val="-1"/>
          <w:sz w:val="28"/>
          <w:szCs w:val="28"/>
          <w:lang w:eastAsia="en-US"/>
        </w:rPr>
        <w:t>домовые хозяйства, включенные в федеральный регистр медицинских организаций (30 чел)</w:t>
      </w:r>
    </w:p>
    <w:p w:rsidR="00F20F91" w:rsidRPr="00AD7C7E" w:rsidRDefault="00F20F91" w:rsidP="000E1244">
      <w:pPr>
        <w:suppressAutoHyphens/>
        <w:autoSpaceDE/>
        <w:autoSpaceDN/>
        <w:ind w:firstLine="709"/>
        <w:jc w:val="both"/>
        <w:textDirection w:val="btLr"/>
        <w:textAlignment w:val="top"/>
        <w:outlineLvl w:val="0"/>
        <w:rPr>
          <w:rFonts w:eastAsia="Calibri"/>
          <w:position w:val="-1"/>
          <w:sz w:val="28"/>
          <w:szCs w:val="28"/>
          <w:lang w:eastAsia="en-US"/>
        </w:rPr>
      </w:pPr>
      <w:r w:rsidRPr="00AD7C7E">
        <w:rPr>
          <w:rFonts w:eastAsia="Calibri"/>
          <w:position w:val="-1"/>
          <w:sz w:val="28"/>
          <w:szCs w:val="28"/>
          <w:lang w:eastAsia="en-US"/>
        </w:rPr>
        <w:t>Количество волонтеров на 1.01.2020 года составляет 618 человек, из них вовлеченных в 2019 году - 52 человека. Актив состоит из 35 лидеров волонтерского движения.</w:t>
      </w:r>
    </w:p>
    <w:p w:rsidR="00F20F91" w:rsidRPr="000E1244" w:rsidRDefault="00F20F91" w:rsidP="000E1244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 w:rsidRPr="00AD7C7E">
        <w:rPr>
          <w:sz w:val="28"/>
          <w:szCs w:val="28"/>
        </w:rPr>
        <w:t xml:space="preserve">Эти и другие меры организационного характера, адресная помощь беременным женщинам, семьям с детьми, профилактические мероприятия вместе с профессиональной помощью медработников направлены на улучшение </w:t>
      </w:r>
      <w:r w:rsidRPr="000E1244">
        <w:rPr>
          <w:color w:val="000000"/>
          <w:sz w:val="28"/>
          <w:szCs w:val="28"/>
        </w:rPr>
        <w:lastRenderedPageBreak/>
        <w:t>демографической ситуации и показателей, характеризующих уровень здоровья населения.</w:t>
      </w:r>
    </w:p>
    <w:p w:rsidR="00F20F91" w:rsidRPr="000E1244" w:rsidRDefault="00F20F91" w:rsidP="000E1244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</w:p>
    <w:p w:rsidR="00F20F91" w:rsidRPr="000E1244" w:rsidRDefault="00F20F91" w:rsidP="000E124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307"/>
        </w:tabs>
        <w:ind w:firstLine="709"/>
        <w:jc w:val="both"/>
        <w:rPr>
          <w:color w:val="000000"/>
          <w:sz w:val="28"/>
          <w:szCs w:val="28"/>
        </w:rPr>
      </w:pPr>
      <w:r w:rsidRPr="000E1244">
        <w:rPr>
          <w:b/>
          <w:color w:val="000000"/>
          <w:sz w:val="28"/>
          <w:szCs w:val="28"/>
        </w:rPr>
        <w:t>Выводы</w:t>
      </w:r>
    </w:p>
    <w:p w:rsidR="00F20F91" w:rsidRPr="000E1244" w:rsidRDefault="00F20F91" w:rsidP="000E1244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 w:rsidRPr="000E1244">
        <w:rPr>
          <w:color w:val="000000"/>
          <w:sz w:val="28"/>
          <w:szCs w:val="28"/>
        </w:rPr>
        <w:t xml:space="preserve">Среди жителей Лихославльского района отмечается высокий уровень распространенности факторов риска развития неинфекционных заболеваний, в том числе являющихся лидирующими причинами смертности – сердечно </w:t>
      </w:r>
      <w:proofErr w:type="gramStart"/>
      <w:r w:rsidRPr="000E1244">
        <w:rPr>
          <w:color w:val="000000"/>
          <w:sz w:val="28"/>
          <w:szCs w:val="28"/>
        </w:rPr>
        <w:t>-с</w:t>
      </w:r>
      <w:proofErr w:type="gramEnd"/>
      <w:r w:rsidRPr="000E1244">
        <w:rPr>
          <w:color w:val="000000"/>
          <w:sz w:val="28"/>
          <w:szCs w:val="28"/>
        </w:rPr>
        <w:t>осудистых и онкологических. Сохраняются недостаточная мотивация и ответственность граждан за сохранение собственного здоровья.</w:t>
      </w:r>
    </w:p>
    <w:p w:rsidR="00F20F91" w:rsidRPr="000E1244" w:rsidRDefault="00F20F91" w:rsidP="000E1244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 w:rsidRPr="000E1244">
        <w:rPr>
          <w:color w:val="000000"/>
          <w:sz w:val="28"/>
          <w:szCs w:val="28"/>
        </w:rPr>
        <w:t xml:space="preserve">Одна из причин </w:t>
      </w:r>
      <w:r w:rsidR="001127DE">
        <w:rPr>
          <w:color w:val="000000"/>
          <w:sz w:val="28"/>
          <w:szCs w:val="28"/>
        </w:rPr>
        <w:t>–</w:t>
      </w:r>
      <w:r w:rsidRPr="000E1244">
        <w:rPr>
          <w:color w:val="000000"/>
          <w:sz w:val="28"/>
          <w:szCs w:val="28"/>
        </w:rPr>
        <w:t xml:space="preserve"> недостаточная</w:t>
      </w:r>
      <w:r w:rsidR="001127DE">
        <w:rPr>
          <w:color w:val="000000"/>
          <w:sz w:val="28"/>
          <w:szCs w:val="28"/>
        </w:rPr>
        <w:t xml:space="preserve"> </w:t>
      </w:r>
      <w:r w:rsidRPr="000E1244">
        <w:rPr>
          <w:color w:val="000000"/>
          <w:sz w:val="28"/>
          <w:szCs w:val="28"/>
        </w:rPr>
        <w:t>информированность жителей</w:t>
      </w:r>
      <w:r w:rsidR="001127DE">
        <w:rPr>
          <w:color w:val="000000"/>
          <w:sz w:val="28"/>
          <w:szCs w:val="28"/>
        </w:rPr>
        <w:t xml:space="preserve"> района по вопросам здоровья. В </w:t>
      </w:r>
      <w:r w:rsidRPr="000E1244">
        <w:rPr>
          <w:color w:val="000000"/>
          <w:sz w:val="28"/>
          <w:szCs w:val="28"/>
        </w:rPr>
        <w:t>связи с этим необходимы меры, повышающие приверженность населения к ЗОЖ, раннему выявлению факторов риска, а также ранней диагностике и лечению самих заболеваний.</w:t>
      </w:r>
    </w:p>
    <w:p w:rsidR="00F20F91" w:rsidRPr="000E1244" w:rsidRDefault="00F20F91" w:rsidP="000E1244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 w:rsidRPr="000E1244">
        <w:rPr>
          <w:color w:val="000000"/>
          <w:sz w:val="28"/>
          <w:szCs w:val="28"/>
        </w:rPr>
        <w:t>Без преобразований в сфере культуры здорового образа жизни и профилактики заболеваний не удастся добиться кардинального изменения существующих показателей смертности и заболеваемости населения.</w:t>
      </w:r>
    </w:p>
    <w:p w:rsidR="00F20F91" w:rsidRPr="000E1244" w:rsidRDefault="00F20F91" w:rsidP="000E1244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 w:rsidRPr="000E1244">
        <w:rPr>
          <w:color w:val="000000"/>
          <w:sz w:val="28"/>
          <w:szCs w:val="28"/>
        </w:rPr>
        <w:t>Формирование здорового образа жизни у граждан, в том числе у детей и подростков, существенным образом должно быть поддержано мероприятиями, направленными на повышение информированности граждан о факторах риска для их здоровья,</w:t>
      </w:r>
      <w:r w:rsidRPr="000E1244">
        <w:rPr>
          <w:sz w:val="28"/>
          <w:szCs w:val="28"/>
        </w:rPr>
        <w:t xml:space="preserve"> формирование мотивации к ведению здорового образа жизни.</w:t>
      </w:r>
    </w:p>
    <w:p w:rsidR="00F20F91" w:rsidRPr="000E1244" w:rsidRDefault="00F20F91" w:rsidP="000E1244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 w:rsidRPr="000E1244">
        <w:rPr>
          <w:color w:val="000000"/>
          <w:sz w:val="28"/>
          <w:szCs w:val="28"/>
        </w:rPr>
        <w:t>Здоровый образ жизни предполагает отказ от потребления табака и наркотиков, злоупотребления алкоголем, а также рациональное питание и наличие достаточного уровня физической активности, предотвращающих развитие ожирения.</w:t>
      </w:r>
    </w:p>
    <w:p w:rsidR="00F20F91" w:rsidRPr="000E1244" w:rsidRDefault="00F20F91" w:rsidP="000E1244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 w:rsidRPr="000E1244">
        <w:rPr>
          <w:color w:val="000000"/>
          <w:sz w:val="28"/>
          <w:szCs w:val="28"/>
        </w:rPr>
        <w:t>Активное информирование населения о факторах риска для здоровья и формирование мотивации к ведению ЗОЖ должны осуществляться через все средства массовой информации (сеть Интернет, печатные издания с учетом специфики групп населения, различающихся по возрасту, полу, образованию, социальному статусу).</w:t>
      </w:r>
    </w:p>
    <w:p w:rsidR="00F20F91" w:rsidRPr="000E1244" w:rsidRDefault="00F20F91" w:rsidP="000E1244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 w:rsidRPr="000E1244">
        <w:rPr>
          <w:color w:val="000000"/>
          <w:sz w:val="28"/>
          <w:szCs w:val="28"/>
        </w:rPr>
        <w:t>Существует необходимость формирования системы непрерывного образования граждан и медицинских специалистов по проблемам ЗОЖ, в том числе здорового питания.</w:t>
      </w:r>
    </w:p>
    <w:p w:rsidR="00F20F91" w:rsidRPr="000E1244" w:rsidRDefault="00F20F91" w:rsidP="000E1244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 w:rsidRPr="000E1244">
        <w:rPr>
          <w:color w:val="000000"/>
          <w:sz w:val="28"/>
          <w:szCs w:val="28"/>
        </w:rPr>
        <w:t>Особое значение в настоящее время имеет формирование ЗОЖ у детей, подростков, молодежи и студентов, что обусловлено большой распространенностью среди них курения, а также высокой частотой выявления нерационального питания, избыточной массы тела и ожирения, низкой физической активности.</w:t>
      </w:r>
    </w:p>
    <w:p w:rsidR="00F20F91" w:rsidRPr="000E1244" w:rsidRDefault="00F20F91" w:rsidP="000E1244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 w:rsidRPr="000E1244">
        <w:rPr>
          <w:color w:val="000000"/>
          <w:sz w:val="28"/>
          <w:szCs w:val="28"/>
        </w:rPr>
        <w:t>Отдельного внимания заслуживают проблемы наркомании и алкоголизма.</w:t>
      </w:r>
    </w:p>
    <w:p w:rsidR="00F20F91" w:rsidRPr="000E1244" w:rsidRDefault="00F20F91" w:rsidP="000E1244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proofErr w:type="gramStart"/>
      <w:r w:rsidRPr="000E1244">
        <w:rPr>
          <w:color w:val="000000"/>
          <w:sz w:val="28"/>
          <w:szCs w:val="28"/>
        </w:rPr>
        <w:t>Процесс повышения мотивации населения, в том числе детей и подростков, к ведению ЗОЖ предполагает межведомственное многоуровневое взаимодействие с привлечением к реализации программы районных учреждений, общественных организаций, участвующих в информировании населения о факторах риска неинфекционных заболеваний и зависимостей, создании системы мотивации к ведению ЗОЖ и обеспечении для этого соответствующих условий, а также осуществлении контроля за всеми этими процессами через проведение мониторинга.</w:t>
      </w:r>
      <w:proofErr w:type="gramEnd"/>
    </w:p>
    <w:p w:rsidR="00F20F91" w:rsidRPr="000E1244" w:rsidRDefault="00F20F91" w:rsidP="000E1244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 w:rsidRPr="000E1244">
        <w:rPr>
          <w:color w:val="000000"/>
          <w:sz w:val="28"/>
          <w:szCs w:val="28"/>
        </w:rPr>
        <w:t xml:space="preserve">Профилактические мероприятия должны стать ключевыми в борьбе с </w:t>
      </w:r>
      <w:proofErr w:type="gramStart"/>
      <w:r w:rsidRPr="000E1244">
        <w:rPr>
          <w:color w:val="000000"/>
          <w:sz w:val="28"/>
          <w:szCs w:val="28"/>
        </w:rPr>
        <w:lastRenderedPageBreak/>
        <w:t>сердечно-сосудистыми</w:t>
      </w:r>
      <w:proofErr w:type="gramEnd"/>
      <w:r w:rsidRPr="000E1244">
        <w:rPr>
          <w:color w:val="000000"/>
          <w:sz w:val="28"/>
          <w:szCs w:val="28"/>
        </w:rPr>
        <w:t xml:space="preserve"> и онкологическими заболеваниями, прежде всего среди граждан трудоспособного возраста. </w:t>
      </w:r>
    </w:p>
    <w:p w:rsidR="00F20F91" w:rsidRPr="000E1244" w:rsidRDefault="00F20F91" w:rsidP="000E1244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</w:p>
    <w:p w:rsidR="00F20F91" w:rsidRPr="000E1244" w:rsidRDefault="00F20F91" w:rsidP="000E1244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  <w:u w:val="single"/>
        </w:rPr>
      </w:pPr>
      <w:r w:rsidRPr="000E1244">
        <w:rPr>
          <w:b/>
          <w:color w:val="000000"/>
          <w:sz w:val="28"/>
          <w:szCs w:val="28"/>
          <w:u w:val="single"/>
        </w:rPr>
        <w:t xml:space="preserve">Цель: </w:t>
      </w:r>
    </w:p>
    <w:p w:rsidR="00F20F91" w:rsidRPr="000E1244" w:rsidRDefault="00F20F91" w:rsidP="000E1244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 w:rsidRPr="000E1244">
        <w:rPr>
          <w:color w:val="000000"/>
          <w:sz w:val="28"/>
          <w:szCs w:val="28"/>
        </w:rPr>
        <w:t>Формирование среди жителей Лихославльского района мотивации к здоровому образу жизни, снижение показателей смертности, а также снижение риска развития заболеваний, в первую очередь, хронических неинфекционных заболеваний.</w:t>
      </w:r>
    </w:p>
    <w:p w:rsidR="00F20F91" w:rsidRPr="000E1244" w:rsidRDefault="00F20F91" w:rsidP="000E1244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 w:rsidRPr="000E1244">
        <w:rPr>
          <w:color w:val="000000"/>
          <w:sz w:val="28"/>
          <w:szCs w:val="28"/>
        </w:rPr>
        <w:t>Для достижения поставленных целей необходимо решение следующих задач.</w:t>
      </w:r>
    </w:p>
    <w:p w:rsidR="006F2682" w:rsidRDefault="006F2682" w:rsidP="000E1244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b/>
          <w:color w:val="000000"/>
          <w:sz w:val="28"/>
          <w:szCs w:val="28"/>
        </w:rPr>
      </w:pPr>
    </w:p>
    <w:p w:rsidR="00F20F91" w:rsidRPr="006F2682" w:rsidRDefault="00F20F91" w:rsidP="000E1244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  <w:u w:val="single"/>
        </w:rPr>
      </w:pPr>
      <w:r w:rsidRPr="006F2682">
        <w:rPr>
          <w:b/>
          <w:color w:val="000000"/>
          <w:sz w:val="28"/>
          <w:szCs w:val="28"/>
          <w:u w:val="single"/>
        </w:rPr>
        <w:t>Задачи:</w:t>
      </w:r>
      <w:r w:rsidR="00BF551E" w:rsidRPr="006F2682">
        <w:rPr>
          <w:b/>
          <w:color w:val="000000"/>
          <w:sz w:val="28"/>
          <w:szCs w:val="28"/>
          <w:u w:val="single"/>
        </w:rPr>
        <w:t xml:space="preserve"> </w:t>
      </w:r>
    </w:p>
    <w:p w:rsidR="00F20F91" w:rsidRPr="000E1244" w:rsidRDefault="00F20F91" w:rsidP="000E1244">
      <w:pPr>
        <w:suppressAutoHyphens/>
        <w:autoSpaceDE/>
        <w:autoSpaceDN/>
        <w:ind w:firstLine="709"/>
        <w:jc w:val="both"/>
        <w:textDirection w:val="btLr"/>
        <w:textAlignment w:val="top"/>
        <w:outlineLvl w:val="0"/>
        <w:rPr>
          <w:rFonts w:eastAsia="Calibri"/>
          <w:position w:val="-1"/>
          <w:sz w:val="28"/>
          <w:szCs w:val="28"/>
          <w:lang w:eastAsia="en-US"/>
        </w:rPr>
      </w:pPr>
      <w:r w:rsidRPr="000E1244">
        <w:rPr>
          <w:rFonts w:eastAsia="Calibri"/>
          <w:position w:val="-1"/>
          <w:sz w:val="28"/>
          <w:szCs w:val="28"/>
          <w:lang w:eastAsia="en-US"/>
        </w:rPr>
        <w:t>1) снижение смертности и улучшение здоровья населения, в первую очередь, трудоспособного, за счет снижения распространенности факторов риска, выявления заболеваний на ранней стадии и путем проведения профилактических осмотров и диспансеризации;</w:t>
      </w:r>
      <w:r w:rsidR="00BF551E" w:rsidRPr="000E1244">
        <w:rPr>
          <w:rFonts w:eastAsia="Calibri"/>
          <w:position w:val="-1"/>
          <w:sz w:val="28"/>
          <w:szCs w:val="28"/>
          <w:lang w:eastAsia="en-US"/>
        </w:rPr>
        <w:t xml:space="preserve"> </w:t>
      </w:r>
    </w:p>
    <w:p w:rsidR="00F20F91" w:rsidRPr="000E1244" w:rsidRDefault="00F20F91" w:rsidP="000E1244">
      <w:pPr>
        <w:suppressAutoHyphens/>
        <w:autoSpaceDE/>
        <w:autoSpaceDN/>
        <w:ind w:firstLine="709"/>
        <w:jc w:val="both"/>
        <w:textDirection w:val="btLr"/>
        <w:textAlignment w:val="top"/>
        <w:outlineLvl w:val="0"/>
        <w:rPr>
          <w:rFonts w:eastAsia="Calibri"/>
          <w:position w:val="-1"/>
          <w:sz w:val="28"/>
          <w:szCs w:val="28"/>
          <w:lang w:eastAsia="en-US"/>
        </w:rPr>
      </w:pPr>
      <w:r w:rsidRPr="000E1244">
        <w:rPr>
          <w:rFonts w:eastAsia="Calibri"/>
          <w:position w:val="-1"/>
          <w:sz w:val="28"/>
          <w:szCs w:val="28"/>
          <w:lang w:eastAsia="en-US"/>
        </w:rPr>
        <w:t>2) создание в Лихославльском районе среды, способствующей ведению здорового образа жизни, выполнение запретительных мер в отношении курения и чрезмерного потребления алкоголя;</w:t>
      </w:r>
    </w:p>
    <w:p w:rsidR="00F20F91" w:rsidRPr="000E1244" w:rsidRDefault="00F20F91" w:rsidP="000E1244">
      <w:pPr>
        <w:suppressAutoHyphens/>
        <w:autoSpaceDE/>
        <w:autoSpaceDN/>
        <w:ind w:firstLine="709"/>
        <w:jc w:val="both"/>
        <w:textDirection w:val="btLr"/>
        <w:textAlignment w:val="top"/>
        <w:outlineLvl w:val="0"/>
        <w:rPr>
          <w:rFonts w:eastAsia="Calibri"/>
          <w:position w:val="-1"/>
          <w:sz w:val="28"/>
          <w:szCs w:val="28"/>
          <w:lang w:eastAsia="en-US"/>
        </w:rPr>
      </w:pPr>
      <w:r w:rsidRPr="000E1244">
        <w:rPr>
          <w:rFonts w:eastAsia="Calibri"/>
          <w:position w:val="-1"/>
          <w:sz w:val="28"/>
          <w:szCs w:val="28"/>
          <w:lang w:eastAsia="en-US"/>
        </w:rPr>
        <w:t>3) проведение информационно-коммуникативных мероприятий на предприятиях и в организациях культуры, образования, соцзащиты по вопросам укрепления здоровья и профилактики хронических неинфекционных заболеваний;</w:t>
      </w:r>
    </w:p>
    <w:p w:rsidR="00F20F91" w:rsidRPr="000E1244" w:rsidRDefault="00F20F91" w:rsidP="000E1244">
      <w:pPr>
        <w:suppressAutoHyphens/>
        <w:autoSpaceDE/>
        <w:autoSpaceDN/>
        <w:ind w:firstLine="709"/>
        <w:jc w:val="both"/>
        <w:textDirection w:val="btLr"/>
        <w:textAlignment w:val="top"/>
        <w:outlineLvl w:val="0"/>
        <w:rPr>
          <w:rFonts w:eastAsia="Calibri"/>
          <w:position w:val="-1"/>
          <w:sz w:val="28"/>
          <w:szCs w:val="28"/>
          <w:lang w:eastAsia="en-US"/>
        </w:rPr>
      </w:pPr>
      <w:r w:rsidRPr="000E1244">
        <w:rPr>
          <w:rFonts w:eastAsia="Calibri"/>
          <w:position w:val="-1"/>
          <w:sz w:val="28"/>
          <w:szCs w:val="28"/>
          <w:lang w:eastAsia="en-US"/>
        </w:rPr>
        <w:t xml:space="preserve">4) развитие волонтерского движения через разработку и внедрение социально-ориентированных проектов и участия волонтеров в реализации задач программы. </w:t>
      </w:r>
    </w:p>
    <w:p w:rsidR="00357C3D" w:rsidRDefault="00357C3D">
      <w:pPr>
        <w:autoSpaceDE/>
        <w:autoSpaceDN/>
        <w:spacing w:after="200" w:line="276" w:lineRule="auto"/>
        <w:rPr>
          <w:rFonts w:ascii="Cambria" w:hAnsi="Cambria"/>
          <w:b/>
          <w:bCs/>
          <w:kern w:val="32"/>
          <w:sz w:val="28"/>
          <w:szCs w:val="28"/>
        </w:rPr>
      </w:pPr>
      <w:r>
        <w:rPr>
          <w:rFonts w:ascii="Cambria" w:hAnsi="Cambria"/>
          <w:b/>
          <w:bCs/>
          <w:kern w:val="32"/>
          <w:sz w:val="28"/>
          <w:szCs w:val="28"/>
        </w:rPr>
        <w:br w:type="page"/>
      </w:r>
    </w:p>
    <w:p w:rsidR="00F20F91" w:rsidRPr="00F20F91" w:rsidRDefault="00F20F91" w:rsidP="00F20F91">
      <w:pPr>
        <w:keepNext/>
        <w:spacing w:before="240" w:after="60"/>
        <w:jc w:val="center"/>
        <w:outlineLvl w:val="0"/>
        <w:rPr>
          <w:rFonts w:ascii="Cambria" w:hAnsi="Cambria"/>
          <w:b/>
          <w:bCs/>
          <w:kern w:val="32"/>
          <w:sz w:val="28"/>
          <w:szCs w:val="28"/>
        </w:rPr>
      </w:pPr>
      <w:r w:rsidRPr="00F20F91">
        <w:rPr>
          <w:rFonts w:ascii="Cambria" w:hAnsi="Cambria"/>
          <w:b/>
          <w:bCs/>
          <w:kern w:val="32"/>
          <w:sz w:val="28"/>
          <w:szCs w:val="28"/>
        </w:rPr>
        <w:lastRenderedPageBreak/>
        <w:t>Семейно-демографический паспорт муниципального образования Лихославльский район Тверской области</w:t>
      </w:r>
    </w:p>
    <w:p w:rsidR="00F20F91" w:rsidRPr="00F20F91" w:rsidRDefault="00F20F91" w:rsidP="00F20F91">
      <w:pPr>
        <w:adjustRightInd w:val="0"/>
        <w:rPr>
          <w:sz w:val="28"/>
          <w:szCs w:val="28"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5"/>
        <w:gridCol w:w="2289"/>
        <w:gridCol w:w="1728"/>
        <w:gridCol w:w="157"/>
        <w:gridCol w:w="1306"/>
        <w:gridCol w:w="1462"/>
        <w:gridCol w:w="743"/>
        <w:gridCol w:w="719"/>
        <w:gridCol w:w="1496"/>
      </w:tblGrid>
      <w:tr w:rsidR="00F20F91" w:rsidRPr="0084657F" w:rsidTr="00C34BC8">
        <w:trPr>
          <w:cantSplit/>
          <w:trHeight w:val="480"/>
          <w:jc w:val="center"/>
        </w:trPr>
        <w:tc>
          <w:tcPr>
            <w:tcW w:w="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F91" w:rsidRPr="0084657F" w:rsidRDefault="00F20F91" w:rsidP="00F20F91">
            <w:pPr>
              <w:adjustRightInd w:val="0"/>
              <w:jc w:val="center"/>
              <w:rPr>
                <w:sz w:val="24"/>
                <w:szCs w:val="24"/>
              </w:rPr>
            </w:pPr>
            <w:r w:rsidRPr="0084657F">
              <w:rPr>
                <w:sz w:val="24"/>
                <w:szCs w:val="24"/>
              </w:rPr>
              <w:t xml:space="preserve">N </w:t>
            </w:r>
            <w:r w:rsidRPr="0084657F">
              <w:rPr>
                <w:sz w:val="24"/>
                <w:szCs w:val="24"/>
              </w:rPr>
              <w:br/>
            </w:r>
            <w:proofErr w:type="gramStart"/>
            <w:r w:rsidRPr="0084657F">
              <w:rPr>
                <w:sz w:val="24"/>
                <w:szCs w:val="24"/>
              </w:rPr>
              <w:t>п</w:t>
            </w:r>
            <w:proofErr w:type="gramEnd"/>
            <w:r w:rsidRPr="0084657F">
              <w:rPr>
                <w:sz w:val="24"/>
                <w:szCs w:val="24"/>
              </w:rPr>
              <w:t>/п</w:t>
            </w:r>
          </w:p>
        </w:tc>
        <w:tc>
          <w:tcPr>
            <w:tcW w:w="11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F91" w:rsidRPr="0084657F" w:rsidRDefault="00F20F91" w:rsidP="00F20F91">
            <w:pPr>
              <w:adjustRightInd w:val="0"/>
              <w:ind w:firstLine="282"/>
              <w:jc w:val="center"/>
              <w:rPr>
                <w:sz w:val="24"/>
                <w:szCs w:val="24"/>
              </w:rPr>
            </w:pPr>
            <w:r w:rsidRPr="0084657F">
              <w:rPr>
                <w:sz w:val="24"/>
                <w:szCs w:val="24"/>
              </w:rPr>
              <w:t>Основные показатели</w:t>
            </w:r>
          </w:p>
        </w:tc>
        <w:tc>
          <w:tcPr>
            <w:tcW w:w="8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F91" w:rsidRPr="0084657F" w:rsidRDefault="00F20F91" w:rsidP="00F20F91">
            <w:pPr>
              <w:adjustRightInd w:val="0"/>
              <w:jc w:val="center"/>
              <w:rPr>
                <w:sz w:val="24"/>
                <w:szCs w:val="24"/>
              </w:rPr>
            </w:pPr>
            <w:r w:rsidRPr="0084657F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70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F91" w:rsidRPr="0084657F" w:rsidRDefault="00F20F91" w:rsidP="00F20F91">
            <w:pPr>
              <w:adjustRightInd w:val="0"/>
              <w:jc w:val="center"/>
              <w:rPr>
                <w:sz w:val="24"/>
                <w:szCs w:val="24"/>
              </w:rPr>
            </w:pPr>
            <w:r w:rsidRPr="0084657F">
              <w:rPr>
                <w:sz w:val="24"/>
                <w:szCs w:val="24"/>
              </w:rPr>
              <w:t xml:space="preserve">Показатель </w:t>
            </w:r>
            <w:r w:rsidRPr="0084657F">
              <w:rPr>
                <w:sz w:val="24"/>
                <w:szCs w:val="24"/>
              </w:rPr>
              <w:br/>
              <w:t xml:space="preserve">на </w:t>
            </w:r>
            <w:r w:rsidRPr="0084657F">
              <w:rPr>
                <w:sz w:val="24"/>
                <w:szCs w:val="24"/>
              </w:rPr>
              <w:br/>
              <w:t>2017 год</w:t>
            </w:r>
          </w:p>
        </w:tc>
        <w:tc>
          <w:tcPr>
            <w:tcW w:w="7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F91" w:rsidRPr="0084657F" w:rsidRDefault="00F20F91" w:rsidP="00F20F91">
            <w:pPr>
              <w:adjustRightInd w:val="0"/>
              <w:jc w:val="center"/>
              <w:rPr>
                <w:sz w:val="24"/>
                <w:szCs w:val="24"/>
              </w:rPr>
            </w:pPr>
            <w:r w:rsidRPr="0084657F">
              <w:rPr>
                <w:sz w:val="24"/>
                <w:szCs w:val="24"/>
              </w:rPr>
              <w:t xml:space="preserve">Показатель </w:t>
            </w:r>
            <w:r w:rsidRPr="0084657F">
              <w:rPr>
                <w:sz w:val="24"/>
                <w:szCs w:val="24"/>
              </w:rPr>
              <w:br/>
              <w:t xml:space="preserve">на </w:t>
            </w:r>
            <w:r w:rsidRPr="0084657F">
              <w:rPr>
                <w:sz w:val="24"/>
                <w:szCs w:val="24"/>
              </w:rPr>
              <w:br/>
              <w:t>2018 год</w:t>
            </w:r>
          </w:p>
        </w:tc>
        <w:tc>
          <w:tcPr>
            <w:tcW w:w="70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F91" w:rsidRPr="0084657F" w:rsidRDefault="00F20F91" w:rsidP="00F20F91">
            <w:pPr>
              <w:adjustRightInd w:val="0"/>
              <w:jc w:val="center"/>
              <w:rPr>
                <w:sz w:val="24"/>
                <w:szCs w:val="24"/>
              </w:rPr>
            </w:pPr>
            <w:r w:rsidRPr="0084657F">
              <w:rPr>
                <w:sz w:val="24"/>
                <w:szCs w:val="24"/>
              </w:rPr>
              <w:t xml:space="preserve">Показатель </w:t>
            </w:r>
            <w:r w:rsidRPr="0084657F">
              <w:rPr>
                <w:sz w:val="24"/>
                <w:szCs w:val="24"/>
              </w:rPr>
              <w:br/>
              <w:t xml:space="preserve">на </w:t>
            </w:r>
            <w:r w:rsidRPr="0084657F">
              <w:rPr>
                <w:sz w:val="24"/>
                <w:szCs w:val="24"/>
              </w:rPr>
              <w:br/>
              <w:t>2019 год</w:t>
            </w:r>
          </w:p>
        </w:tc>
        <w:tc>
          <w:tcPr>
            <w:tcW w:w="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F91" w:rsidRPr="0084657F" w:rsidRDefault="00F20F91" w:rsidP="00F20F91">
            <w:pPr>
              <w:adjustRightInd w:val="0"/>
              <w:jc w:val="center"/>
              <w:rPr>
                <w:sz w:val="24"/>
                <w:szCs w:val="24"/>
              </w:rPr>
            </w:pPr>
            <w:r w:rsidRPr="0084657F">
              <w:rPr>
                <w:sz w:val="24"/>
                <w:szCs w:val="24"/>
              </w:rPr>
              <w:t>Изменения</w:t>
            </w:r>
            <w:r w:rsidR="00BF551E" w:rsidRPr="0084657F">
              <w:rPr>
                <w:sz w:val="24"/>
                <w:szCs w:val="24"/>
              </w:rPr>
              <w:t xml:space="preserve"> </w:t>
            </w:r>
            <w:r w:rsidRPr="0084657F">
              <w:rPr>
                <w:sz w:val="24"/>
                <w:szCs w:val="24"/>
              </w:rPr>
              <w:br/>
              <w:t>к предыдущему году(+/-)</w:t>
            </w:r>
          </w:p>
        </w:tc>
      </w:tr>
      <w:tr w:rsidR="00F20F91" w:rsidRPr="0084657F" w:rsidTr="00C34BC8">
        <w:trPr>
          <w:cantSplit/>
          <w:trHeight w:val="240"/>
          <w:jc w:val="center"/>
        </w:trPr>
        <w:tc>
          <w:tcPr>
            <w:tcW w:w="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F91" w:rsidRPr="0084657F" w:rsidRDefault="00F20F91" w:rsidP="00F20F91">
            <w:pPr>
              <w:adjustRightInd w:val="0"/>
              <w:jc w:val="center"/>
              <w:rPr>
                <w:sz w:val="24"/>
                <w:szCs w:val="24"/>
              </w:rPr>
            </w:pPr>
            <w:r w:rsidRPr="0084657F">
              <w:rPr>
                <w:sz w:val="24"/>
                <w:szCs w:val="24"/>
              </w:rPr>
              <w:t>1</w:t>
            </w:r>
          </w:p>
        </w:tc>
        <w:tc>
          <w:tcPr>
            <w:tcW w:w="11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F91" w:rsidRPr="0084657F" w:rsidRDefault="00F20F91" w:rsidP="00F20F91">
            <w:pPr>
              <w:adjustRightInd w:val="0"/>
              <w:jc w:val="center"/>
              <w:rPr>
                <w:sz w:val="24"/>
                <w:szCs w:val="24"/>
              </w:rPr>
            </w:pPr>
            <w:r w:rsidRPr="0084657F">
              <w:rPr>
                <w:sz w:val="24"/>
                <w:szCs w:val="24"/>
              </w:rPr>
              <w:t>2</w:t>
            </w:r>
          </w:p>
        </w:tc>
        <w:tc>
          <w:tcPr>
            <w:tcW w:w="8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F91" w:rsidRPr="0084657F" w:rsidRDefault="00F20F91" w:rsidP="00F20F91">
            <w:pPr>
              <w:adjustRightInd w:val="0"/>
              <w:jc w:val="center"/>
              <w:rPr>
                <w:sz w:val="24"/>
                <w:szCs w:val="24"/>
              </w:rPr>
            </w:pPr>
            <w:r w:rsidRPr="0084657F">
              <w:rPr>
                <w:sz w:val="24"/>
                <w:szCs w:val="24"/>
              </w:rPr>
              <w:t>3</w:t>
            </w:r>
          </w:p>
        </w:tc>
        <w:tc>
          <w:tcPr>
            <w:tcW w:w="70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F91" w:rsidRPr="0084657F" w:rsidRDefault="00F20F91" w:rsidP="00F20F91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F91" w:rsidRPr="0084657F" w:rsidRDefault="00F20F91" w:rsidP="00F20F91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F91" w:rsidRPr="0084657F" w:rsidRDefault="00F20F91" w:rsidP="00F20F91">
            <w:pPr>
              <w:adjustRightInd w:val="0"/>
              <w:jc w:val="center"/>
              <w:rPr>
                <w:sz w:val="24"/>
                <w:szCs w:val="24"/>
              </w:rPr>
            </w:pPr>
            <w:r w:rsidRPr="0084657F">
              <w:rPr>
                <w:sz w:val="24"/>
                <w:szCs w:val="24"/>
              </w:rPr>
              <w:t>4</w:t>
            </w:r>
          </w:p>
        </w:tc>
        <w:tc>
          <w:tcPr>
            <w:tcW w:w="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F91" w:rsidRPr="0084657F" w:rsidRDefault="00F20F91" w:rsidP="00F20F91">
            <w:pPr>
              <w:adjustRightInd w:val="0"/>
              <w:jc w:val="center"/>
              <w:rPr>
                <w:sz w:val="24"/>
                <w:szCs w:val="24"/>
              </w:rPr>
            </w:pPr>
            <w:r w:rsidRPr="0084657F">
              <w:rPr>
                <w:sz w:val="24"/>
                <w:szCs w:val="24"/>
              </w:rPr>
              <w:t>7</w:t>
            </w:r>
          </w:p>
        </w:tc>
      </w:tr>
      <w:tr w:rsidR="00F20F91" w:rsidRPr="0084657F" w:rsidTr="005F6D32">
        <w:trPr>
          <w:gridAfter w:val="2"/>
          <w:wAfter w:w="1072" w:type="pct"/>
          <w:cantSplit/>
          <w:trHeight w:val="240"/>
          <w:jc w:val="center"/>
        </w:trPr>
        <w:tc>
          <w:tcPr>
            <w:tcW w:w="3928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20F91" w:rsidRPr="0084657F" w:rsidRDefault="00BF551E" w:rsidP="00F20F91">
            <w:pPr>
              <w:adjustRightInd w:val="0"/>
              <w:rPr>
                <w:sz w:val="24"/>
                <w:szCs w:val="24"/>
              </w:rPr>
            </w:pPr>
            <w:r w:rsidRPr="0084657F">
              <w:rPr>
                <w:sz w:val="24"/>
                <w:szCs w:val="24"/>
              </w:rPr>
              <w:t xml:space="preserve"> </w:t>
            </w:r>
            <w:r w:rsidR="00F20F91" w:rsidRPr="0084657F">
              <w:rPr>
                <w:sz w:val="24"/>
                <w:szCs w:val="24"/>
              </w:rPr>
              <w:t>СФЕРА СЕМЕЙНОЙ ПОЛИТИКИ</w:t>
            </w:r>
          </w:p>
        </w:tc>
      </w:tr>
      <w:tr w:rsidR="00C34BC8" w:rsidRPr="0084657F" w:rsidTr="00C34BC8">
        <w:trPr>
          <w:cantSplit/>
          <w:trHeight w:val="360"/>
          <w:jc w:val="center"/>
        </w:trPr>
        <w:tc>
          <w:tcPr>
            <w:tcW w:w="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BC8" w:rsidRPr="0084657F" w:rsidRDefault="00B84566" w:rsidP="00F20F9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BC8" w:rsidRDefault="00C34BC8" w:rsidP="00C37D8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м</w:t>
            </w:r>
            <w:r w:rsidRPr="007958B8">
              <w:rPr>
                <w:sz w:val="24"/>
                <w:szCs w:val="24"/>
              </w:rPr>
              <w:t>ногодетных семей</w:t>
            </w:r>
            <w:r>
              <w:rPr>
                <w:sz w:val="24"/>
                <w:szCs w:val="24"/>
              </w:rPr>
              <w:t xml:space="preserve"> всего:</w:t>
            </w:r>
          </w:p>
          <w:p w:rsidR="00C34BC8" w:rsidRDefault="00C34BC8" w:rsidP="00C37D8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них:</w:t>
            </w:r>
          </w:p>
          <w:p w:rsidR="00C34BC8" w:rsidRDefault="00C34BC8" w:rsidP="00C37D8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семей с 3 детьми</w:t>
            </w:r>
          </w:p>
          <w:p w:rsidR="00C34BC8" w:rsidRDefault="00C34BC8" w:rsidP="00C37D8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семей с 4 детьми</w:t>
            </w:r>
          </w:p>
          <w:p w:rsidR="00C34BC8" w:rsidRDefault="00C34BC8" w:rsidP="00C37D8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семей с 5 детьми</w:t>
            </w:r>
          </w:p>
          <w:p w:rsidR="00C34BC8" w:rsidRDefault="00C34BC8" w:rsidP="00C37D8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семей с 6 детьми</w:t>
            </w:r>
          </w:p>
          <w:p w:rsidR="00C34BC8" w:rsidRDefault="00C34BC8" w:rsidP="00C37D8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семей с 7 детьми</w:t>
            </w:r>
          </w:p>
          <w:p w:rsidR="00C34BC8" w:rsidRDefault="00C34BC8" w:rsidP="00C37D8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семей с 8 детьми</w:t>
            </w:r>
          </w:p>
          <w:p w:rsidR="00C34BC8" w:rsidRDefault="00C34BC8" w:rsidP="00C37D8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семей с 9 детьми</w:t>
            </w:r>
          </w:p>
          <w:p w:rsidR="00C34BC8" w:rsidRDefault="00C34BC8" w:rsidP="00C37D8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семей с 10 детьми</w:t>
            </w:r>
          </w:p>
          <w:p w:rsidR="00C34BC8" w:rsidRPr="007958B8" w:rsidRDefault="00C34BC8" w:rsidP="00C37D8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семей с 11 и более детьми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BC8" w:rsidRDefault="00C34BC8" w:rsidP="00C37D8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7958B8">
              <w:rPr>
                <w:sz w:val="24"/>
                <w:szCs w:val="24"/>
              </w:rPr>
              <w:t>емей</w:t>
            </w:r>
          </w:p>
          <w:p w:rsidR="00C34BC8" w:rsidRDefault="00C34BC8" w:rsidP="00C37D88">
            <w:pPr>
              <w:snapToGrid w:val="0"/>
              <w:rPr>
                <w:sz w:val="24"/>
                <w:szCs w:val="24"/>
              </w:rPr>
            </w:pPr>
          </w:p>
          <w:p w:rsidR="00C34BC8" w:rsidRPr="007958B8" w:rsidRDefault="00C34BC8" w:rsidP="00C37D8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70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BC8" w:rsidRDefault="00C34BC8" w:rsidP="00C37D8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347</w:t>
            </w:r>
          </w:p>
          <w:p w:rsidR="00C34BC8" w:rsidRDefault="00C34BC8" w:rsidP="00C37D88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0C3710" w:rsidRDefault="000C3710" w:rsidP="00C37D88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C21724" w:rsidRDefault="00C21724" w:rsidP="00C37D88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C21724" w:rsidRDefault="00C21724" w:rsidP="00C37D88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C34BC8" w:rsidRDefault="00C34BC8" w:rsidP="00C37D8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263</w:t>
            </w:r>
          </w:p>
          <w:p w:rsidR="000C3710" w:rsidRDefault="000C3710" w:rsidP="00C37D88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C34BC8" w:rsidRDefault="00C34BC8" w:rsidP="00C37D8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  <w:p w:rsidR="000C3710" w:rsidRDefault="000C3710" w:rsidP="00C37D88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C34BC8" w:rsidRDefault="00C34BC8" w:rsidP="00C37D8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  <w:p w:rsidR="000C3710" w:rsidRDefault="000C3710" w:rsidP="00C37D88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C34BC8" w:rsidRDefault="00C34BC8" w:rsidP="00C37D8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:rsidR="000C3710" w:rsidRDefault="000C3710" w:rsidP="00C37D88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C34BC8" w:rsidRDefault="00C34BC8" w:rsidP="00C37D8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0C3710" w:rsidRDefault="000C3710" w:rsidP="00C37D88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C34BC8" w:rsidRDefault="00C34BC8" w:rsidP="00C37D8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0C3710" w:rsidRDefault="000C3710" w:rsidP="00C37D88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C34BC8" w:rsidRDefault="00C34BC8" w:rsidP="00C37D8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0C3710" w:rsidRDefault="000C3710" w:rsidP="00C37D88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C34BC8" w:rsidRDefault="00C34BC8" w:rsidP="00C37D8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0C3710" w:rsidRDefault="000C3710" w:rsidP="00C37D88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C34BC8" w:rsidRDefault="00C34BC8" w:rsidP="00C37D8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BC8" w:rsidRDefault="00C34BC8" w:rsidP="00C37D8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357</w:t>
            </w:r>
          </w:p>
          <w:p w:rsidR="00C34BC8" w:rsidRDefault="00C34BC8" w:rsidP="00C37D88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0C3710" w:rsidRDefault="000C3710" w:rsidP="00C37D88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C21724" w:rsidRDefault="00C21724" w:rsidP="00C37D88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C21724" w:rsidRDefault="00C21724" w:rsidP="00C37D88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C34BC8" w:rsidRDefault="00C34BC8" w:rsidP="00C37D8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269</w:t>
            </w:r>
          </w:p>
          <w:p w:rsidR="00C21724" w:rsidRDefault="00C21724" w:rsidP="00C37D88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C34BC8" w:rsidRDefault="00C34BC8" w:rsidP="00C37D8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  <w:p w:rsidR="00C21724" w:rsidRDefault="00C21724" w:rsidP="00C37D88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C34BC8" w:rsidRDefault="00C34BC8" w:rsidP="00C37D8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  <w:p w:rsidR="00C21724" w:rsidRDefault="00C21724" w:rsidP="00C37D88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C34BC8" w:rsidRDefault="00C34BC8" w:rsidP="00C37D8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C21724" w:rsidRDefault="00C21724" w:rsidP="00C37D88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C34BC8" w:rsidRDefault="00C34BC8" w:rsidP="00C37D8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C21724" w:rsidRDefault="00C21724" w:rsidP="00C37D88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C34BC8" w:rsidRDefault="00C34BC8" w:rsidP="00C37D8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C21724" w:rsidRDefault="00C21724" w:rsidP="00C37D88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C34BC8" w:rsidRDefault="00C34BC8" w:rsidP="00C37D8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C21724" w:rsidRDefault="00C21724" w:rsidP="00C37D88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C34BC8" w:rsidRDefault="00C34BC8" w:rsidP="00C37D8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C21724" w:rsidRDefault="00C21724" w:rsidP="00C37D88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C34BC8" w:rsidRDefault="00C34BC8" w:rsidP="00C37D8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BC8" w:rsidRDefault="00C34BC8" w:rsidP="00C37D8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345</w:t>
            </w:r>
          </w:p>
          <w:p w:rsidR="00C34BC8" w:rsidRDefault="00C34BC8" w:rsidP="00C21724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C21724" w:rsidRDefault="00C21724" w:rsidP="00C37D88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C21724" w:rsidRDefault="00C21724" w:rsidP="00C37D88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C21724" w:rsidRDefault="00C21724" w:rsidP="00C37D88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C34BC8" w:rsidRDefault="00C34BC8" w:rsidP="00C37D8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255</w:t>
            </w:r>
          </w:p>
          <w:p w:rsidR="00C21724" w:rsidRDefault="00C21724" w:rsidP="00C37D88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C34BC8" w:rsidRDefault="00C34BC8" w:rsidP="00C37D8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  <w:p w:rsidR="00C21724" w:rsidRDefault="00C21724" w:rsidP="00C37D88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C34BC8" w:rsidRDefault="00C34BC8" w:rsidP="00C37D8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  <w:p w:rsidR="00C21724" w:rsidRDefault="00C21724" w:rsidP="00C37D88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C34BC8" w:rsidRDefault="00C34BC8" w:rsidP="00C37D8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C21724" w:rsidRDefault="00C21724" w:rsidP="00C37D88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C34BC8" w:rsidRDefault="00C34BC8" w:rsidP="00C37D8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C21724" w:rsidRDefault="00C21724" w:rsidP="00C37D88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C34BC8" w:rsidRDefault="00C34BC8" w:rsidP="00C37D8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C21724" w:rsidRDefault="00C21724" w:rsidP="00C37D88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C34BC8" w:rsidRDefault="00C34BC8" w:rsidP="00C37D8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C21724" w:rsidRDefault="00C21724" w:rsidP="00C37D88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C34BC8" w:rsidRDefault="00C34BC8" w:rsidP="00C37D8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C21724" w:rsidRDefault="00C21724" w:rsidP="00C37D88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C34BC8" w:rsidRPr="007958B8" w:rsidRDefault="00C34BC8" w:rsidP="00C37D8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BC8" w:rsidRDefault="00C34BC8" w:rsidP="00C37D8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+/-</w:t>
            </w:r>
          </w:p>
          <w:p w:rsidR="00C34BC8" w:rsidRDefault="00C34BC8" w:rsidP="00C37D88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C21724" w:rsidRDefault="00C21724" w:rsidP="00C37D88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C21724" w:rsidRDefault="00C21724" w:rsidP="00C37D88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C21724" w:rsidRDefault="00C21724" w:rsidP="00C37D88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C34BC8" w:rsidRDefault="00C34BC8" w:rsidP="00C37D8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+/-</w:t>
            </w:r>
          </w:p>
          <w:p w:rsidR="00C21724" w:rsidRDefault="00C21724" w:rsidP="00C37D88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C34BC8" w:rsidRDefault="00C34BC8" w:rsidP="00C37D8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  <w:p w:rsidR="00C21724" w:rsidRDefault="00C21724" w:rsidP="00C37D88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C34BC8" w:rsidRDefault="00C34BC8" w:rsidP="00C37D8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+/-</w:t>
            </w:r>
          </w:p>
          <w:p w:rsidR="00C21724" w:rsidRDefault="00C21724" w:rsidP="00C37D88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C34BC8" w:rsidRDefault="00C34BC8" w:rsidP="00C37D8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+/-</w:t>
            </w:r>
          </w:p>
          <w:p w:rsidR="00C34BC8" w:rsidRDefault="00C34BC8" w:rsidP="00C37D88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5F6D32" w:rsidRDefault="005F6D32" w:rsidP="00C37D88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5F6D32" w:rsidRDefault="005F6D32" w:rsidP="00C37D88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5F6D32" w:rsidRDefault="005F6D32" w:rsidP="00C37D88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5F6D32" w:rsidRDefault="005F6D32" w:rsidP="00C37D88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5F6D32" w:rsidRDefault="005F6D32" w:rsidP="00C37D88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5F6D32" w:rsidRDefault="005F6D32" w:rsidP="00C37D88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C34BC8" w:rsidRDefault="00C34BC8" w:rsidP="00C37D88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C34BC8" w:rsidRDefault="00C34BC8" w:rsidP="00C37D88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C34BC8" w:rsidRPr="007958B8" w:rsidRDefault="00C34BC8" w:rsidP="005F6D3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C34BC8" w:rsidRPr="0084657F" w:rsidTr="00C34BC8">
        <w:trPr>
          <w:cantSplit/>
          <w:trHeight w:val="360"/>
          <w:jc w:val="center"/>
        </w:trPr>
        <w:tc>
          <w:tcPr>
            <w:tcW w:w="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BC8" w:rsidRPr="0084657F" w:rsidRDefault="00C34BC8" w:rsidP="00F20F9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BC8" w:rsidRPr="0084657F" w:rsidRDefault="00C34BC8" w:rsidP="00F20F91">
            <w:pPr>
              <w:snapToGrid w:val="0"/>
              <w:rPr>
                <w:sz w:val="24"/>
                <w:szCs w:val="24"/>
              </w:rPr>
            </w:pPr>
            <w:r w:rsidRPr="0084657F">
              <w:rPr>
                <w:sz w:val="24"/>
                <w:szCs w:val="24"/>
              </w:rPr>
              <w:t>в них детей</w:t>
            </w:r>
          </w:p>
        </w:tc>
        <w:tc>
          <w:tcPr>
            <w:tcW w:w="8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BC8" w:rsidRPr="0084657F" w:rsidRDefault="00C34BC8" w:rsidP="00F20F91">
            <w:pPr>
              <w:snapToGrid w:val="0"/>
              <w:rPr>
                <w:sz w:val="24"/>
                <w:szCs w:val="24"/>
              </w:rPr>
            </w:pPr>
            <w:r w:rsidRPr="0084657F">
              <w:rPr>
                <w:sz w:val="24"/>
                <w:szCs w:val="24"/>
              </w:rPr>
              <w:t>человек</w:t>
            </w:r>
          </w:p>
        </w:tc>
        <w:tc>
          <w:tcPr>
            <w:tcW w:w="70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BC8" w:rsidRPr="0084657F" w:rsidRDefault="00C34BC8" w:rsidP="00F20F91">
            <w:pPr>
              <w:snapToGrid w:val="0"/>
              <w:jc w:val="center"/>
              <w:rPr>
                <w:sz w:val="24"/>
                <w:szCs w:val="24"/>
              </w:rPr>
            </w:pPr>
            <w:r w:rsidRPr="0084657F">
              <w:rPr>
                <w:sz w:val="24"/>
                <w:szCs w:val="24"/>
              </w:rPr>
              <w:t>1168</w:t>
            </w:r>
          </w:p>
        </w:tc>
        <w:tc>
          <w:tcPr>
            <w:tcW w:w="7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BC8" w:rsidRPr="0084657F" w:rsidRDefault="00C34BC8" w:rsidP="00F20F91">
            <w:pPr>
              <w:snapToGrid w:val="0"/>
              <w:jc w:val="center"/>
              <w:rPr>
                <w:sz w:val="24"/>
                <w:szCs w:val="24"/>
              </w:rPr>
            </w:pPr>
            <w:r w:rsidRPr="0084657F">
              <w:rPr>
                <w:sz w:val="24"/>
                <w:szCs w:val="24"/>
              </w:rPr>
              <w:t>1204</w:t>
            </w:r>
          </w:p>
        </w:tc>
        <w:tc>
          <w:tcPr>
            <w:tcW w:w="70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BC8" w:rsidRPr="0084657F" w:rsidRDefault="00C34BC8" w:rsidP="00F20F91">
            <w:pPr>
              <w:snapToGrid w:val="0"/>
              <w:jc w:val="center"/>
              <w:rPr>
                <w:sz w:val="24"/>
                <w:szCs w:val="24"/>
              </w:rPr>
            </w:pPr>
            <w:r w:rsidRPr="0084657F">
              <w:rPr>
                <w:sz w:val="24"/>
                <w:szCs w:val="24"/>
              </w:rPr>
              <w:t>1172</w:t>
            </w:r>
          </w:p>
        </w:tc>
        <w:tc>
          <w:tcPr>
            <w:tcW w:w="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BC8" w:rsidRPr="0084657F" w:rsidRDefault="00C34BC8" w:rsidP="00F20F91">
            <w:pPr>
              <w:snapToGrid w:val="0"/>
              <w:jc w:val="center"/>
              <w:rPr>
                <w:sz w:val="24"/>
                <w:szCs w:val="24"/>
              </w:rPr>
            </w:pPr>
            <w:r w:rsidRPr="0084657F">
              <w:rPr>
                <w:sz w:val="24"/>
                <w:szCs w:val="24"/>
              </w:rPr>
              <w:t>+/-</w:t>
            </w:r>
          </w:p>
        </w:tc>
      </w:tr>
      <w:tr w:rsidR="00C34BC8" w:rsidRPr="0084657F" w:rsidTr="00C34BC8">
        <w:trPr>
          <w:cantSplit/>
          <w:trHeight w:val="360"/>
          <w:jc w:val="center"/>
        </w:trPr>
        <w:tc>
          <w:tcPr>
            <w:tcW w:w="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BC8" w:rsidRPr="0084657F" w:rsidRDefault="00C34BC8" w:rsidP="00F20F91">
            <w:pPr>
              <w:snapToGrid w:val="0"/>
              <w:jc w:val="center"/>
              <w:rPr>
                <w:sz w:val="24"/>
                <w:szCs w:val="24"/>
              </w:rPr>
            </w:pPr>
            <w:r w:rsidRPr="0084657F">
              <w:rPr>
                <w:sz w:val="24"/>
                <w:szCs w:val="24"/>
              </w:rPr>
              <w:t>2</w:t>
            </w:r>
          </w:p>
        </w:tc>
        <w:tc>
          <w:tcPr>
            <w:tcW w:w="11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BC8" w:rsidRPr="0084657F" w:rsidRDefault="00C34BC8" w:rsidP="00F20F91">
            <w:pPr>
              <w:rPr>
                <w:sz w:val="24"/>
                <w:szCs w:val="24"/>
              </w:rPr>
            </w:pPr>
            <w:r w:rsidRPr="0084657F">
              <w:rPr>
                <w:sz w:val="24"/>
                <w:szCs w:val="24"/>
              </w:rPr>
              <w:t>Количество детей из многодетных малоимущих семей</w:t>
            </w:r>
          </w:p>
        </w:tc>
        <w:tc>
          <w:tcPr>
            <w:tcW w:w="8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BC8" w:rsidRPr="0084657F" w:rsidRDefault="00C34BC8" w:rsidP="00F20F91">
            <w:pPr>
              <w:snapToGrid w:val="0"/>
              <w:rPr>
                <w:sz w:val="24"/>
                <w:szCs w:val="24"/>
              </w:rPr>
            </w:pPr>
            <w:r w:rsidRPr="0084657F">
              <w:rPr>
                <w:sz w:val="24"/>
                <w:szCs w:val="24"/>
              </w:rPr>
              <w:t>человек</w:t>
            </w:r>
          </w:p>
        </w:tc>
        <w:tc>
          <w:tcPr>
            <w:tcW w:w="70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BC8" w:rsidRPr="0084657F" w:rsidRDefault="00C34BC8" w:rsidP="00F20F91">
            <w:pPr>
              <w:snapToGrid w:val="0"/>
              <w:jc w:val="center"/>
              <w:rPr>
                <w:sz w:val="24"/>
                <w:szCs w:val="24"/>
              </w:rPr>
            </w:pPr>
            <w:r w:rsidRPr="0084657F">
              <w:rPr>
                <w:sz w:val="24"/>
                <w:szCs w:val="24"/>
              </w:rPr>
              <w:t>1035</w:t>
            </w:r>
          </w:p>
        </w:tc>
        <w:tc>
          <w:tcPr>
            <w:tcW w:w="7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BC8" w:rsidRPr="0084657F" w:rsidRDefault="00C34BC8" w:rsidP="00F20F91">
            <w:pPr>
              <w:snapToGrid w:val="0"/>
              <w:jc w:val="center"/>
              <w:rPr>
                <w:sz w:val="24"/>
                <w:szCs w:val="24"/>
              </w:rPr>
            </w:pPr>
            <w:r w:rsidRPr="0084657F">
              <w:rPr>
                <w:sz w:val="24"/>
                <w:szCs w:val="24"/>
              </w:rPr>
              <w:t>850</w:t>
            </w:r>
          </w:p>
        </w:tc>
        <w:tc>
          <w:tcPr>
            <w:tcW w:w="70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BC8" w:rsidRPr="0084657F" w:rsidRDefault="00C34BC8" w:rsidP="00F20F91">
            <w:pPr>
              <w:snapToGrid w:val="0"/>
              <w:jc w:val="center"/>
              <w:rPr>
                <w:sz w:val="24"/>
                <w:szCs w:val="24"/>
              </w:rPr>
            </w:pPr>
            <w:r w:rsidRPr="0084657F">
              <w:rPr>
                <w:sz w:val="24"/>
                <w:szCs w:val="24"/>
              </w:rPr>
              <w:t>662</w:t>
            </w:r>
          </w:p>
        </w:tc>
        <w:tc>
          <w:tcPr>
            <w:tcW w:w="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BC8" w:rsidRPr="0084657F" w:rsidRDefault="00C34BC8" w:rsidP="00F20F91">
            <w:pPr>
              <w:snapToGrid w:val="0"/>
              <w:jc w:val="center"/>
              <w:rPr>
                <w:sz w:val="24"/>
                <w:szCs w:val="24"/>
              </w:rPr>
            </w:pPr>
            <w:r w:rsidRPr="0084657F">
              <w:rPr>
                <w:sz w:val="24"/>
                <w:szCs w:val="24"/>
              </w:rPr>
              <w:t>-</w:t>
            </w:r>
          </w:p>
        </w:tc>
      </w:tr>
      <w:tr w:rsidR="00C34BC8" w:rsidRPr="0084657F" w:rsidTr="00C34BC8">
        <w:trPr>
          <w:cantSplit/>
          <w:trHeight w:val="360"/>
          <w:jc w:val="center"/>
        </w:trPr>
        <w:tc>
          <w:tcPr>
            <w:tcW w:w="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BC8" w:rsidRPr="0084657F" w:rsidRDefault="00C34BC8" w:rsidP="00F20F91">
            <w:pPr>
              <w:snapToGrid w:val="0"/>
              <w:jc w:val="center"/>
              <w:rPr>
                <w:sz w:val="24"/>
                <w:szCs w:val="24"/>
              </w:rPr>
            </w:pPr>
            <w:r w:rsidRPr="0084657F">
              <w:rPr>
                <w:sz w:val="24"/>
                <w:szCs w:val="24"/>
              </w:rPr>
              <w:t>3</w:t>
            </w:r>
          </w:p>
        </w:tc>
        <w:tc>
          <w:tcPr>
            <w:tcW w:w="11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BC8" w:rsidRPr="0084657F" w:rsidRDefault="00C34BC8" w:rsidP="00F20F91">
            <w:pPr>
              <w:snapToGrid w:val="0"/>
              <w:rPr>
                <w:sz w:val="24"/>
                <w:szCs w:val="24"/>
              </w:rPr>
            </w:pPr>
            <w:r w:rsidRPr="0084657F">
              <w:rPr>
                <w:sz w:val="24"/>
                <w:szCs w:val="24"/>
              </w:rPr>
              <w:t>Число семей с детьми-инвалидами в возрасте до 18 лет</w:t>
            </w:r>
          </w:p>
        </w:tc>
        <w:tc>
          <w:tcPr>
            <w:tcW w:w="8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BC8" w:rsidRPr="0084657F" w:rsidRDefault="00C34BC8" w:rsidP="00F20F91">
            <w:pPr>
              <w:snapToGrid w:val="0"/>
              <w:rPr>
                <w:sz w:val="24"/>
                <w:szCs w:val="24"/>
              </w:rPr>
            </w:pPr>
            <w:r w:rsidRPr="0084657F">
              <w:rPr>
                <w:sz w:val="24"/>
                <w:szCs w:val="24"/>
              </w:rPr>
              <w:t>семей</w:t>
            </w:r>
          </w:p>
        </w:tc>
        <w:tc>
          <w:tcPr>
            <w:tcW w:w="70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BC8" w:rsidRPr="0084657F" w:rsidRDefault="00C34BC8" w:rsidP="00F20F91">
            <w:pPr>
              <w:snapToGrid w:val="0"/>
              <w:jc w:val="center"/>
              <w:rPr>
                <w:sz w:val="24"/>
                <w:szCs w:val="24"/>
              </w:rPr>
            </w:pPr>
            <w:r w:rsidRPr="0084657F">
              <w:rPr>
                <w:sz w:val="24"/>
                <w:szCs w:val="24"/>
              </w:rPr>
              <w:t>76</w:t>
            </w:r>
          </w:p>
        </w:tc>
        <w:tc>
          <w:tcPr>
            <w:tcW w:w="7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BC8" w:rsidRPr="0084657F" w:rsidRDefault="00C34BC8" w:rsidP="00F20F91">
            <w:pPr>
              <w:snapToGrid w:val="0"/>
              <w:jc w:val="center"/>
              <w:rPr>
                <w:sz w:val="24"/>
                <w:szCs w:val="24"/>
              </w:rPr>
            </w:pPr>
            <w:r w:rsidRPr="0084657F">
              <w:rPr>
                <w:sz w:val="24"/>
                <w:szCs w:val="24"/>
              </w:rPr>
              <w:t>82</w:t>
            </w:r>
          </w:p>
        </w:tc>
        <w:tc>
          <w:tcPr>
            <w:tcW w:w="70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BC8" w:rsidRPr="0084657F" w:rsidRDefault="00C34BC8" w:rsidP="00F20F91">
            <w:pPr>
              <w:snapToGrid w:val="0"/>
              <w:jc w:val="center"/>
              <w:rPr>
                <w:sz w:val="24"/>
                <w:szCs w:val="24"/>
              </w:rPr>
            </w:pPr>
            <w:r w:rsidRPr="0084657F">
              <w:rPr>
                <w:sz w:val="24"/>
                <w:szCs w:val="24"/>
              </w:rPr>
              <w:t>81</w:t>
            </w:r>
          </w:p>
        </w:tc>
        <w:tc>
          <w:tcPr>
            <w:tcW w:w="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BC8" w:rsidRPr="0084657F" w:rsidRDefault="00C34BC8" w:rsidP="00F20F91">
            <w:pPr>
              <w:snapToGrid w:val="0"/>
              <w:jc w:val="center"/>
              <w:rPr>
                <w:sz w:val="24"/>
                <w:szCs w:val="24"/>
              </w:rPr>
            </w:pPr>
            <w:r w:rsidRPr="0084657F">
              <w:rPr>
                <w:sz w:val="24"/>
                <w:szCs w:val="24"/>
              </w:rPr>
              <w:t>+/-</w:t>
            </w:r>
          </w:p>
        </w:tc>
      </w:tr>
      <w:tr w:rsidR="00C34BC8" w:rsidRPr="0084657F" w:rsidTr="00C34BC8">
        <w:trPr>
          <w:cantSplit/>
          <w:trHeight w:val="360"/>
          <w:jc w:val="center"/>
        </w:trPr>
        <w:tc>
          <w:tcPr>
            <w:tcW w:w="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BC8" w:rsidRPr="0084657F" w:rsidRDefault="00C34BC8" w:rsidP="00F20F9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BC8" w:rsidRPr="0084657F" w:rsidRDefault="00C34BC8" w:rsidP="00F20F91">
            <w:pPr>
              <w:snapToGrid w:val="0"/>
              <w:rPr>
                <w:sz w:val="24"/>
                <w:szCs w:val="24"/>
              </w:rPr>
            </w:pPr>
            <w:r w:rsidRPr="0084657F">
              <w:rPr>
                <w:sz w:val="24"/>
                <w:szCs w:val="24"/>
              </w:rPr>
              <w:t>в них детей-инвалидов в возрасте до 18 лет</w:t>
            </w:r>
          </w:p>
        </w:tc>
        <w:tc>
          <w:tcPr>
            <w:tcW w:w="8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BC8" w:rsidRPr="0084657F" w:rsidRDefault="00C34BC8" w:rsidP="00F20F91">
            <w:pPr>
              <w:snapToGrid w:val="0"/>
              <w:rPr>
                <w:sz w:val="24"/>
                <w:szCs w:val="24"/>
              </w:rPr>
            </w:pPr>
            <w:r w:rsidRPr="0084657F">
              <w:rPr>
                <w:sz w:val="24"/>
                <w:szCs w:val="24"/>
              </w:rPr>
              <w:t>человек</w:t>
            </w:r>
          </w:p>
        </w:tc>
        <w:tc>
          <w:tcPr>
            <w:tcW w:w="70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BC8" w:rsidRPr="0084657F" w:rsidRDefault="00C34BC8" w:rsidP="00F20F91">
            <w:pPr>
              <w:snapToGrid w:val="0"/>
              <w:jc w:val="center"/>
              <w:rPr>
                <w:sz w:val="24"/>
                <w:szCs w:val="24"/>
              </w:rPr>
            </w:pPr>
            <w:r w:rsidRPr="0084657F">
              <w:rPr>
                <w:sz w:val="24"/>
                <w:szCs w:val="24"/>
              </w:rPr>
              <w:t>82</w:t>
            </w:r>
          </w:p>
        </w:tc>
        <w:tc>
          <w:tcPr>
            <w:tcW w:w="7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BC8" w:rsidRPr="0084657F" w:rsidRDefault="00C34BC8" w:rsidP="00F20F91">
            <w:pPr>
              <w:snapToGrid w:val="0"/>
              <w:jc w:val="center"/>
              <w:rPr>
                <w:sz w:val="24"/>
                <w:szCs w:val="24"/>
              </w:rPr>
            </w:pPr>
            <w:r w:rsidRPr="0084657F">
              <w:rPr>
                <w:sz w:val="24"/>
                <w:szCs w:val="24"/>
              </w:rPr>
              <w:t>85</w:t>
            </w:r>
          </w:p>
        </w:tc>
        <w:tc>
          <w:tcPr>
            <w:tcW w:w="70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BC8" w:rsidRPr="0084657F" w:rsidRDefault="00C34BC8" w:rsidP="00F20F91">
            <w:pPr>
              <w:snapToGrid w:val="0"/>
              <w:jc w:val="center"/>
              <w:rPr>
                <w:sz w:val="24"/>
                <w:szCs w:val="24"/>
              </w:rPr>
            </w:pPr>
            <w:r w:rsidRPr="0084657F">
              <w:rPr>
                <w:sz w:val="24"/>
                <w:szCs w:val="24"/>
              </w:rPr>
              <w:t>84</w:t>
            </w:r>
          </w:p>
        </w:tc>
        <w:tc>
          <w:tcPr>
            <w:tcW w:w="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BC8" w:rsidRPr="0084657F" w:rsidRDefault="00C34BC8" w:rsidP="00F20F91">
            <w:pPr>
              <w:snapToGrid w:val="0"/>
              <w:jc w:val="center"/>
              <w:rPr>
                <w:sz w:val="24"/>
                <w:szCs w:val="24"/>
              </w:rPr>
            </w:pPr>
            <w:r w:rsidRPr="0084657F">
              <w:rPr>
                <w:sz w:val="24"/>
                <w:szCs w:val="24"/>
              </w:rPr>
              <w:t>+/-</w:t>
            </w:r>
          </w:p>
        </w:tc>
      </w:tr>
      <w:tr w:rsidR="00C34BC8" w:rsidRPr="0084657F" w:rsidTr="00C34BC8">
        <w:trPr>
          <w:cantSplit/>
          <w:trHeight w:val="360"/>
          <w:jc w:val="center"/>
        </w:trPr>
        <w:tc>
          <w:tcPr>
            <w:tcW w:w="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BC8" w:rsidRPr="0084657F" w:rsidRDefault="00C34BC8" w:rsidP="00F20F91">
            <w:pPr>
              <w:snapToGrid w:val="0"/>
              <w:jc w:val="center"/>
              <w:rPr>
                <w:sz w:val="24"/>
                <w:szCs w:val="24"/>
              </w:rPr>
            </w:pPr>
            <w:r w:rsidRPr="0084657F">
              <w:rPr>
                <w:sz w:val="24"/>
                <w:szCs w:val="24"/>
              </w:rPr>
              <w:t>4</w:t>
            </w:r>
          </w:p>
        </w:tc>
        <w:tc>
          <w:tcPr>
            <w:tcW w:w="11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BC8" w:rsidRPr="0084657F" w:rsidRDefault="00C34BC8" w:rsidP="00F20F91">
            <w:pPr>
              <w:snapToGrid w:val="0"/>
              <w:rPr>
                <w:sz w:val="24"/>
                <w:szCs w:val="24"/>
              </w:rPr>
            </w:pPr>
            <w:r w:rsidRPr="0084657F">
              <w:rPr>
                <w:sz w:val="24"/>
                <w:szCs w:val="24"/>
              </w:rPr>
              <w:t>Число опекунских семей</w:t>
            </w:r>
          </w:p>
        </w:tc>
        <w:tc>
          <w:tcPr>
            <w:tcW w:w="8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BC8" w:rsidRPr="0084657F" w:rsidRDefault="00C34BC8" w:rsidP="00F20F91">
            <w:pPr>
              <w:snapToGrid w:val="0"/>
              <w:rPr>
                <w:sz w:val="24"/>
                <w:szCs w:val="24"/>
              </w:rPr>
            </w:pPr>
            <w:r w:rsidRPr="0084657F">
              <w:rPr>
                <w:sz w:val="24"/>
                <w:szCs w:val="24"/>
              </w:rPr>
              <w:t>семей</w:t>
            </w:r>
          </w:p>
        </w:tc>
        <w:tc>
          <w:tcPr>
            <w:tcW w:w="70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BC8" w:rsidRPr="0084657F" w:rsidRDefault="00C34BC8" w:rsidP="00F20F91">
            <w:pPr>
              <w:snapToGrid w:val="0"/>
              <w:jc w:val="center"/>
              <w:rPr>
                <w:sz w:val="24"/>
                <w:szCs w:val="24"/>
              </w:rPr>
            </w:pPr>
            <w:r w:rsidRPr="0084657F">
              <w:rPr>
                <w:sz w:val="24"/>
                <w:szCs w:val="24"/>
              </w:rPr>
              <w:t>62</w:t>
            </w:r>
          </w:p>
        </w:tc>
        <w:tc>
          <w:tcPr>
            <w:tcW w:w="7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BC8" w:rsidRPr="0084657F" w:rsidRDefault="00C34BC8" w:rsidP="00F20F91">
            <w:pPr>
              <w:snapToGrid w:val="0"/>
              <w:jc w:val="center"/>
              <w:rPr>
                <w:sz w:val="24"/>
                <w:szCs w:val="24"/>
              </w:rPr>
            </w:pPr>
            <w:r w:rsidRPr="0084657F">
              <w:rPr>
                <w:sz w:val="24"/>
                <w:szCs w:val="24"/>
              </w:rPr>
              <w:t>62</w:t>
            </w:r>
          </w:p>
        </w:tc>
        <w:tc>
          <w:tcPr>
            <w:tcW w:w="70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BC8" w:rsidRPr="0084657F" w:rsidRDefault="00C34BC8" w:rsidP="00F20F91">
            <w:pPr>
              <w:snapToGrid w:val="0"/>
              <w:jc w:val="center"/>
              <w:rPr>
                <w:sz w:val="24"/>
                <w:szCs w:val="24"/>
              </w:rPr>
            </w:pPr>
            <w:r w:rsidRPr="0084657F">
              <w:rPr>
                <w:sz w:val="24"/>
                <w:szCs w:val="24"/>
              </w:rPr>
              <w:t>57</w:t>
            </w:r>
          </w:p>
        </w:tc>
        <w:tc>
          <w:tcPr>
            <w:tcW w:w="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BC8" w:rsidRPr="0084657F" w:rsidRDefault="00C34BC8" w:rsidP="00F20F91">
            <w:pPr>
              <w:snapToGrid w:val="0"/>
              <w:jc w:val="center"/>
              <w:rPr>
                <w:sz w:val="24"/>
                <w:szCs w:val="24"/>
              </w:rPr>
            </w:pPr>
            <w:r w:rsidRPr="0084657F">
              <w:rPr>
                <w:sz w:val="24"/>
                <w:szCs w:val="24"/>
              </w:rPr>
              <w:t>-</w:t>
            </w:r>
          </w:p>
        </w:tc>
      </w:tr>
      <w:tr w:rsidR="00C34BC8" w:rsidRPr="0084657F" w:rsidTr="00C34BC8">
        <w:trPr>
          <w:cantSplit/>
          <w:trHeight w:val="360"/>
          <w:jc w:val="center"/>
        </w:trPr>
        <w:tc>
          <w:tcPr>
            <w:tcW w:w="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BC8" w:rsidRPr="0084657F" w:rsidRDefault="00C34BC8" w:rsidP="00F20F9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BC8" w:rsidRPr="0084657F" w:rsidRDefault="00C34BC8" w:rsidP="00F20F91">
            <w:pPr>
              <w:snapToGrid w:val="0"/>
              <w:rPr>
                <w:sz w:val="24"/>
                <w:szCs w:val="24"/>
              </w:rPr>
            </w:pPr>
            <w:r w:rsidRPr="0084657F">
              <w:rPr>
                <w:sz w:val="24"/>
                <w:szCs w:val="24"/>
              </w:rPr>
              <w:t>в них детей</w:t>
            </w:r>
          </w:p>
        </w:tc>
        <w:tc>
          <w:tcPr>
            <w:tcW w:w="8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BC8" w:rsidRPr="0084657F" w:rsidRDefault="00C34BC8" w:rsidP="00F20F91">
            <w:pPr>
              <w:snapToGrid w:val="0"/>
              <w:rPr>
                <w:sz w:val="24"/>
                <w:szCs w:val="24"/>
              </w:rPr>
            </w:pPr>
            <w:r w:rsidRPr="0084657F">
              <w:rPr>
                <w:sz w:val="24"/>
                <w:szCs w:val="24"/>
              </w:rPr>
              <w:t>человек</w:t>
            </w:r>
          </w:p>
        </w:tc>
        <w:tc>
          <w:tcPr>
            <w:tcW w:w="70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BC8" w:rsidRPr="0084657F" w:rsidRDefault="00C34BC8" w:rsidP="00F20F91">
            <w:pPr>
              <w:snapToGrid w:val="0"/>
              <w:jc w:val="center"/>
              <w:rPr>
                <w:sz w:val="24"/>
                <w:szCs w:val="24"/>
              </w:rPr>
            </w:pPr>
            <w:r w:rsidRPr="0084657F">
              <w:rPr>
                <w:sz w:val="24"/>
                <w:szCs w:val="24"/>
              </w:rPr>
              <w:t>77</w:t>
            </w:r>
          </w:p>
        </w:tc>
        <w:tc>
          <w:tcPr>
            <w:tcW w:w="7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BC8" w:rsidRPr="0084657F" w:rsidRDefault="00C34BC8" w:rsidP="00F20F91">
            <w:pPr>
              <w:snapToGrid w:val="0"/>
              <w:jc w:val="center"/>
              <w:rPr>
                <w:sz w:val="24"/>
                <w:szCs w:val="24"/>
              </w:rPr>
            </w:pPr>
            <w:r w:rsidRPr="0084657F">
              <w:rPr>
                <w:sz w:val="24"/>
                <w:szCs w:val="24"/>
              </w:rPr>
              <w:t>77</w:t>
            </w:r>
          </w:p>
        </w:tc>
        <w:tc>
          <w:tcPr>
            <w:tcW w:w="70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BC8" w:rsidRPr="0084657F" w:rsidRDefault="00C34BC8" w:rsidP="00F20F91">
            <w:pPr>
              <w:snapToGrid w:val="0"/>
              <w:jc w:val="center"/>
              <w:rPr>
                <w:sz w:val="24"/>
                <w:szCs w:val="24"/>
              </w:rPr>
            </w:pPr>
            <w:r w:rsidRPr="0084657F">
              <w:rPr>
                <w:sz w:val="24"/>
                <w:szCs w:val="24"/>
              </w:rPr>
              <w:t>69</w:t>
            </w:r>
          </w:p>
        </w:tc>
        <w:tc>
          <w:tcPr>
            <w:tcW w:w="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BC8" w:rsidRPr="0084657F" w:rsidRDefault="00C34BC8" w:rsidP="00F20F91">
            <w:pPr>
              <w:snapToGrid w:val="0"/>
              <w:jc w:val="center"/>
              <w:rPr>
                <w:sz w:val="24"/>
                <w:szCs w:val="24"/>
              </w:rPr>
            </w:pPr>
            <w:r w:rsidRPr="0084657F">
              <w:rPr>
                <w:sz w:val="24"/>
                <w:szCs w:val="24"/>
              </w:rPr>
              <w:t>-</w:t>
            </w:r>
          </w:p>
        </w:tc>
      </w:tr>
      <w:tr w:rsidR="00C34BC8" w:rsidRPr="0084657F" w:rsidTr="00C34BC8">
        <w:trPr>
          <w:cantSplit/>
          <w:trHeight w:val="360"/>
          <w:jc w:val="center"/>
        </w:trPr>
        <w:tc>
          <w:tcPr>
            <w:tcW w:w="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BC8" w:rsidRPr="0084657F" w:rsidRDefault="00C34BC8" w:rsidP="00F20F91">
            <w:pPr>
              <w:snapToGrid w:val="0"/>
              <w:jc w:val="center"/>
              <w:rPr>
                <w:sz w:val="24"/>
                <w:szCs w:val="24"/>
              </w:rPr>
            </w:pPr>
            <w:r w:rsidRPr="0084657F">
              <w:rPr>
                <w:sz w:val="24"/>
                <w:szCs w:val="24"/>
              </w:rPr>
              <w:t>5</w:t>
            </w:r>
          </w:p>
        </w:tc>
        <w:tc>
          <w:tcPr>
            <w:tcW w:w="11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BC8" w:rsidRPr="0084657F" w:rsidRDefault="00C34BC8" w:rsidP="00F20F91">
            <w:pPr>
              <w:snapToGrid w:val="0"/>
              <w:rPr>
                <w:sz w:val="24"/>
                <w:szCs w:val="24"/>
              </w:rPr>
            </w:pPr>
            <w:r w:rsidRPr="0084657F">
              <w:rPr>
                <w:sz w:val="24"/>
                <w:szCs w:val="24"/>
              </w:rPr>
              <w:t>Детей одиноких матерей</w:t>
            </w:r>
          </w:p>
        </w:tc>
        <w:tc>
          <w:tcPr>
            <w:tcW w:w="8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BC8" w:rsidRPr="0084657F" w:rsidRDefault="00C34BC8" w:rsidP="00F20F91">
            <w:pPr>
              <w:snapToGrid w:val="0"/>
              <w:rPr>
                <w:sz w:val="24"/>
                <w:szCs w:val="24"/>
              </w:rPr>
            </w:pPr>
            <w:r w:rsidRPr="0084657F">
              <w:rPr>
                <w:sz w:val="24"/>
                <w:szCs w:val="24"/>
              </w:rPr>
              <w:t>человек</w:t>
            </w:r>
          </w:p>
        </w:tc>
        <w:tc>
          <w:tcPr>
            <w:tcW w:w="70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BC8" w:rsidRPr="0084657F" w:rsidRDefault="00C34BC8" w:rsidP="00F20F91">
            <w:pPr>
              <w:snapToGrid w:val="0"/>
              <w:jc w:val="center"/>
              <w:rPr>
                <w:sz w:val="24"/>
                <w:szCs w:val="24"/>
              </w:rPr>
            </w:pPr>
            <w:r w:rsidRPr="0084657F">
              <w:rPr>
                <w:sz w:val="24"/>
                <w:szCs w:val="24"/>
              </w:rPr>
              <w:t>288</w:t>
            </w:r>
          </w:p>
        </w:tc>
        <w:tc>
          <w:tcPr>
            <w:tcW w:w="7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BC8" w:rsidRPr="0084657F" w:rsidRDefault="00C34BC8" w:rsidP="00F20F91">
            <w:pPr>
              <w:snapToGrid w:val="0"/>
              <w:jc w:val="center"/>
              <w:rPr>
                <w:sz w:val="24"/>
                <w:szCs w:val="24"/>
              </w:rPr>
            </w:pPr>
            <w:r w:rsidRPr="0084657F">
              <w:rPr>
                <w:sz w:val="24"/>
                <w:szCs w:val="24"/>
              </w:rPr>
              <w:t>316</w:t>
            </w:r>
          </w:p>
        </w:tc>
        <w:tc>
          <w:tcPr>
            <w:tcW w:w="70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BC8" w:rsidRPr="0084657F" w:rsidRDefault="00C34BC8" w:rsidP="00F20F91">
            <w:pPr>
              <w:snapToGrid w:val="0"/>
              <w:jc w:val="center"/>
              <w:rPr>
                <w:sz w:val="24"/>
                <w:szCs w:val="24"/>
              </w:rPr>
            </w:pPr>
            <w:r w:rsidRPr="0084657F">
              <w:rPr>
                <w:sz w:val="24"/>
                <w:szCs w:val="24"/>
              </w:rPr>
              <w:t>270</w:t>
            </w:r>
          </w:p>
        </w:tc>
        <w:tc>
          <w:tcPr>
            <w:tcW w:w="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BC8" w:rsidRPr="0084657F" w:rsidRDefault="00C34BC8" w:rsidP="00F20F91">
            <w:pPr>
              <w:snapToGrid w:val="0"/>
              <w:jc w:val="center"/>
              <w:rPr>
                <w:sz w:val="24"/>
                <w:szCs w:val="24"/>
              </w:rPr>
            </w:pPr>
            <w:r w:rsidRPr="0084657F">
              <w:rPr>
                <w:sz w:val="24"/>
                <w:szCs w:val="24"/>
              </w:rPr>
              <w:t>+/-</w:t>
            </w:r>
          </w:p>
        </w:tc>
      </w:tr>
      <w:tr w:rsidR="00C34BC8" w:rsidRPr="0084657F" w:rsidTr="00C34BC8">
        <w:trPr>
          <w:cantSplit/>
          <w:trHeight w:val="360"/>
          <w:jc w:val="center"/>
        </w:trPr>
        <w:tc>
          <w:tcPr>
            <w:tcW w:w="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BC8" w:rsidRPr="0084657F" w:rsidRDefault="00C34BC8" w:rsidP="00F20F91">
            <w:pPr>
              <w:snapToGrid w:val="0"/>
              <w:jc w:val="center"/>
              <w:rPr>
                <w:sz w:val="24"/>
                <w:szCs w:val="24"/>
              </w:rPr>
            </w:pPr>
            <w:r w:rsidRPr="0084657F">
              <w:rPr>
                <w:sz w:val="24"/>
                <w:szCs w:val="24"/>
              </w:rPr>
              <w:t>6</w:t>
            </w:r>
          </w:p>
        </w:tc>
        <w:tc>
          <w:tcPr>
            <w:tcW w:w="11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BC8" w:rsidRPr="0084657F" w:rsidRDefault="00C34BC8" w:rsidP="00F20F91">
            <w:pPr>
              <w:snapToGrid w:val="0"/>
              <w:rPr>
                <w:sz w:val="24"/>
                <w:szCs w:val="24"/>
              </w:rPr>
            </w:pPr>
            <w:r w:rsidRPr="0084657F">
              <w:rPr>
                <w:sz w:val="24"/>
                <w:szCs w:val="24"/>
              </w:rPr>
              <w:t>Число семей с разыскиваемыми родителями</w:t>
            </w:r>
          </w:p>
        </w:tc>
        <w:tc>
          <w:tcPr>
            <w:tcW w:w="8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BC8" w:rsidRPr="0084657F" w:rsidRDefault="00C34BC8" w:rsidP="00F20F91">
            <w:pPr>
              <w:snapToGrid w:val="0"/>
              <w:rPr>
                <w:sz w:val="24"/>
                <w:szCs w:val="24"/>
              </w:rPr>
            </w:pPr>
            <w:r w:rsidRPr="0084657F">
              <w:rPr>
                <w:sz w:val="24"/>
                <w:szCs w:val="24"/>
              </w:rPr>
              <w:t>семей</w:t>
            </w:r>
          </w:p>
        </w:tc>
        <w:tc>
          <w:tcPr>
            <w:tcW w:w="70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BC8" w:rsidRPr="0084657F" w:rsidRDefault="00C34BC8" w:rsidP="00F20F91">
            <w:pPr>
              <w:snapToGrid w:val="0"/>
              <w:jc w:val="center"/>
              <w:rPr>
                <w:sz w:val="24"/>
                <w:szCs w:val="24"/>
              </w:rPr>
            </w:pPr>
            <w:r w:rsidRPr="0084657F">
              <w:rPr>
                <w:sz w:val="24"/>
                <w:szCs w:val="24"/>
              </w:rPr>
              <w:t>0</w:t>
            </w:r>
          </w:p>
        </w:tc>
        <w:tc>
          <w:tcPr>
            <w:tcW w:w="7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BC8" w:rsidRPr="0084657F" w:rsidRDefault="00C34BC8" w:rsidP="00F20F91">
            <w:pPr>
              <w:snapToGrid w:val="0"/>
              <w:jc w:val="center"/>
              <w:rPr>
                <w:sz w:val="24"/>
                <w:szCs w:val="24"/>
              </w:rPr>
            </w:pPr>
            <w:r w:rsidRPr="0084657F">
              <w:rPr>
                <w:sz w:val="24"/>
                <w:szCs w:val="24"/>
              </w:rPr>
              <w:t>0</w:t>
            </w:r>
          </w:p>
        </w:tc>
        <w:tc>
          <w:tcPr>
            <w:tcW w:w="70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BC8" w:rsidRPr="0084657F" w:rsidRDefault="00C34BC8" w:rsidP="00F20F91">
            <w:pPr>
              <w:snapToGrid w:val="0"/>
              <w:jc w:val="center"/>
              <w:rPr>
                <w:sz w:val="24"/>
                <w:szCs w:val="24"/>
              </w:rPr>
            </w:pPr>
            <w:r w:rsidRPr="0084657F">
              <w:rPr>
                <w:sz w:val="24"/>
                <w:szCs w:val="24"/>
              </w:rPr>
              <w:t>0</w:t>
            </w:r>
          </w:p>
        </w:tc>
        <w:tc>
          <w:tcPr>
            <w:tcW w:w="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BC8" w:rsidRPr="0084657F" w:rsidRDefault="00C34BC8" w:rsidP="00F20F91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C34BC8" w:rsidRPr="0084657F" w:rsidTr="00C34BC8">
        <w:trPr>
          <w:cantSplit/>
          <w:trHeight w:val="360"/>
          <w:jc w:val="center"/>
        </w:trPr>
        <w:tc>
          <w:tcPr>
            <w:tcW w:w="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BC8" w:rsidRPr="0084657F" w:rsidRDefault="00C34BC8" w:rsidP="00F20F9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BC8" w:rsidRPr="0084657F" w:rsidRDefault="00C34BC8" w:rsidP="00F20F91">
            <w:pPr>
              <w:snapToGrid w:val="0"/>
              <w:rPr>
                <w:sz w:val="24"/>
                <w:szCs w:val="24"/>
              </w:rPr>
            </w:pPr>
            <w:r w:rsidRPr="0084657F">
              <w:rPr>
                <w:sz w:val="24"/>
                <w:szCs w:val="24"/>
              </w:rPr>
              <w:t>в них детей</w:t>
            </w:r>
          </w:p>
        </w:tc>
        <w:tc>
          <w:tcPr>
            <w:tcW w:w="8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BC8" w:rsidRPr="0084657F" w:rsidRDefault="00C34BC8" w:rsidP="00F20F91">
            <w:pPr>
              <w:snapToGrid w:val="0"/>
              <w:rPr>
                <w:sz w:val="24"/>
                <w:szCs w:val="24"/>
              </w:rPr>
            </w:pPr>
            <w:r w:rsidRPr="0084657F">
              <w:rPr>
                <w:sz w:val="24"/>
                <w:szCs w:val="24"/>
              </w:rPr>
              <w:t>человек</w:t>
            </w:r>
          </w:p>
        </w:tc>
        <w:tc>
          <w:tcPr>
            <w:tcW w:w="70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BC8" w:rsidRPr="0084657F" w:rsidRDefault="00C34BC8" w:rsidP="00F20F91">
            <w:pPr>
              <w:snapToGrid w:val="0"/>
              <w:jc w:val="center"/>
              <w:rPr>
                <w:sz w:val="24"/>
                <w:szCs w:val="24"/>
              </w:rPr>
            </w:pPr>
            <w:r w:rsidRPr="0084657F">
              <w:rPr>
                <w:sz w:val="24"/>
                <w:szCs w:val="24"/>
              </w:rPr>
              <w:t>0</w:t>
            </w:r>
          </w:p>
        </w:tc>
        <w:tc>
          <w:tcPr>
            <w:tcW w:w="7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BC8" w:rsidRPr="0084657F" w:rsidRDefault="00C34BC8" w:rsidP="00F20F91">
            <w:pPr>
              <w:snapToGrid w:val="0"/>
              <w:jc w:val="center"/>
              <w:rPr>
                <w:sz w:val="24"/>
                <w:szCs w:val="24"/>
              </w:rPr>
            </w:pPr>
            <w:r w:rsidRPr="0084657F">
              <w:rPr>
                <w:sz w:val="24"/>
                <w:szCs w:val="24"/>
              </w:rPr>
              <w:t>0</w:t>
            </w:r>
          </w:p>
        </w:tc>
        <w:tc>
          <w:tcPr>
            <w:tcW w:w="70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BC8" w:rsidRPr="0084657F" w:rsidRDefault="00C34BC8" w:rsidP="00F20F91">
            <w:pPr>
              <w:snapToGrid w:val="0"/>
              <w:jc w:val="center"/>
              <w:rPr>
                <w:sz w:val="24"/>
                <w:szCs w:val="24"/>
              </w:rPr>
            </w:pPr>
            <w:r w:rsidRPr="0084657F">
              <w:rPr>
                <w:sz w:val="24"/>
                <w:szCs w:val="24"/>
              </w:rPr>
              <w:t>0</w:t>
            </w:r>
          </w:p>
        </w:tc>
        <w:tc>
          <w:tcPr>
            <w:tcW w:w="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BC8" w:rsidRPr="0084657F" w:rsidRDefault="00C34BC8" w:rsidP="00F20F91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C34BC8" w:rsidRPr="0084657F" w:rsidTr="00C34BC8">
        <w:trPr>
          <w:cantSplit/>
          <w:trHeight w:val="360"/>
          <w:jc w:val="center"/>
        </w:trPr>
        <w:tc>
          <w:tcPr>
            <w:tcW w:w="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BC8" w:rsidRPr="0084657F" w:rsidRDefault="00C34BC8" w:rsidP="00F20F91">
            <w:pPr>
              <w:snapToGrid w:val="0"/>
              <w:jc w:val="center"/>
              <w:rPr>
                <w:sz w:val="24"/>
                <w:szCs w:val="24"/>
              </w:rPr>
            </w:pPr>
            <w:r w:rsidRPr="0084657F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11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BC8" w:rsidRPr="0084657F" w:rsidRDefault="00C34BC8" w:rsidP="00F20F91">
            <w:pPr>
              <w:snapToGrid w:val="0"/>
              <w:rPr>
                <w:sz w:val="24"/>
                <w:szCs w:val="24"/>
              </w:rPr>
            </w:pPr>
            <w:r w:rsidRPr="0084657F">
              <w:rPr>
                <w:sz w:val="24"/>
                <w:szCs w:val="24"/>
              </w:rPr>
              <w:t>Число приемных семей (в том числе семейных детских домов)</w:t>
            </w:r>
          </w:p>
        </w:tc>
        <w:tc>
          <w:tcPr>
            <w:tcW w:w="8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BC8" w:rsidRPr="0084657F" w:rsidRDefault="00C34BC8" w:rsidP="00F20F91">
            <w:pPr>
              <w:snapToGrid w:val="0"/>
              <w:rPr>
                <w:sz w:val="24"/>
                <w:szCs w:val="24"/>
              </w:rPr>
            </w:pPr>
            <w:r w:rsidRPr="0084657F">
              <w:rPr>
                <w:sz w:val="24"/>
                <w:szCs w:val="24"/>
              </w:rPr>
              <w:t>семей</w:t>
            </w:r>
          </w:p>
        </w:tc>
        <w:tc>
          <w:tcPr>
            <w:tcW w:w="70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BC8" w:rsidRPr="0084657F" w:rsidRDefault="00C34BC8" w:rsidP="00F20F91">
            <w:pPr>
              <w:snapToGrid w:val="0"/>
              <w:jc w:val="center"/>
              <w:rPr>
                <w:sz w:val="24"/>
                <w:szCs w:val="24"/>
              </w:rPr>
            </w:pPr>
            <w:r w:rsidRPr="0084657F">
              <w:rPr>
                <w:sz w:val="24"/>
                <w:szCs w:val="24"/>
              </w:rPr>
              <w:t>12</w:t>
            </w:r>
          </w:p>
        </w:tc>
        <w:tc>
          <w:tcPr>
            <w:tcW w:w="7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BC8" w:rsidRPr="0084657F" w:rsidRDefault="00C34BC8" w:rsidP="00F20F91">
            <w:pPr>
              <w:snapToGrid w:val="0"/>
              <w:jc w:val="center"/>
              <w:rPr>
                <w:sz w:val="24"/>
                <w:szCs w:val="24"/>
              </w:rPr>
            </w:pPr>
            <w:r w:rsidRPr="0084657F">
              <w:rPr>
                <w:sz w:val="24"/>
                <w:szCs w:val="24"/>
              </w:rPr>
              <w:t>11</w:t>
            </w:r>
          </w:p>
        </w:tc>
        <w:tc>
          <w:tcPr>
            <w:tcW w:w="70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BC8" w:rsidRPr="0084657F" w:rsidRDefault="00C34BC8" w:rsidP="00F20F91">
            <w:pPr>
              <w:snapToGrid w:val="0"/>
              <w:jc w:val="center"/>
              <w:rPr>
                <w:sz w:val="24"/>
                <w:szCs w:val="24"/>
              </w:rPr>
            </w:pPr>
            <w:r w:rsidRPr="0084657F">
              <w:rPr>
                <w:sz w:val="24"/>
                <w:szCs w:val="24"/>
              </w:rPr>
              <w:t>13</w:t>
            </w:r>
          </w:p>
        </w:tc>
        <w:tc>
          <w:tcPr>
            <w:tcW w:w="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BC8" w:rsidRPr="0084657F" w:rsidRDefault="00C34BC8" w:rsidP="00F20F91">
            <w:pPr>
              <w:snapToGrid w:val="0"/>
              <w:jc w:val="center"/>
              <w:rPr>
                <w:sz w:val="24"/>
                <w:szCs w:val="24"/>
              </w:rPr>
            </w:pPr>
            <w:r w:rsidRPr="0084657F">
              <w:rPr>
                <w:sz w:val="24"/>
                <w:szCs w:val="24"/>
              </w:rPr>
              <w:t>-/+</w:t>
            </w:r>
          </w:p>
        </w:tc>
      </w:tr>
      <w:tr w:rsidR="00C34BC8" w:rsidRPr="0084657F" w:rsidTr="00C34BC8">
        <w:trPr>
          <w:cantSplit/>
          <w:trHeight w:val="360"/>
          <w:jc w:val="center"/>
        </w:trPr>
        <w:tc>
          <w:tcPr>
            <w:tcW w:w="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BC8" w:rsidRPr="0084657F" w:rsidRDefault="00C34BC8" w:rsidP="00F20F9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BC8" w:rsidRPr="0084657F" w:rsidRDefault="00C34BC8" w:rsidP="00F20F91">
            <w:pPr>
              <w:snapToGrid w:val="0"/>
              <w:rPr>
                <w:sz w:val="24"/>
                <w:szCs w:val="24"/>
              </w:rPr>
            </w:pPr>
            <w:r w:rsidRPr="0084657F">
              <w:rPr>
                <w:sz w:val="24"/>
                <w:szCs w:val="24"/>
              </w:rPr>
              <w:t>в них детей</w:t>
            </w:r>
          </w:p>
        </w:tc>
        <w:tc>
          <w:tcPr>
            <w:tcW w:w="8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BC8" w:rsidRPr="0084657F" w:rsidRDefault="00C34BC8" w:rsidP="00F20F91">
            <w:pPr>
              <w:snapToGrid w:val="0"/>
              <w:rPr>
                <w:sz w:val="24"/>
                <w:szCs w:val="24"/>
              </w:rPr>
            </w:pPr>
            <w:r w:rsidRPr="0084657F">
              <w:rPr>
                <w:sz w:val="24"/>
                <w:szCs w:val="24"/>
              </w:rPr>
              <w:t>человек</w:t>
            </w:r>
          </w:p>
        </w:tc>
        <w:tc>
          <w:tcPr>
            <w:tcW w:w="70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BC8" w:rsidRPr="0084657F" w:rsidRDefault="00C34BC8" w:rsidP="00F20F91">
            <w:pPr>
              <w:snapToGrid w:val="0"/>
              <w:jc w:val="center"/>
              <w:rPr>
                <w:sz w:val="24"/>
                <w:szCs w:val="24"/>
              </w:rPr>
            </w:pPr>
            <w:r w:rsidRPr="0084657F">
              <w:rPr>
                <w:sz w:val="24"/>
                <w:szCs w:val="24"/>
              </w:rPr>
              <w:t>21</w:t>
            </w:r>
          </w:p>
        </w:tc>
        <w:tc>
          <w:tcPr>
            <w:tcW w:w="7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BC8" w:rsidRPr="0084657F" w:rsidRDefault="00C34BC8" w:rsidP="00F20F91">
            <w:pPr>
              <w:snapToGrid w:val="0"/>
              <w:jc w:val="center"/>
              <w:rPr>
                <w:sz w:val="24"/>
                <w:szCs w:val="24"/>
              </w:rPr>
            </w:pPr>
            <w:r w:rsidRPr="0084657F">
              <w:rPr>
                <w:sz w:val="24"/>
                <w:szCs w:val="24"/>
              </w:rPr>
              <w:t>20</w:t>
            </w:r>
          </w:p>
        </w:tc>
        <w:tc>
          <w:tcPr>
            <w:tcW w:w="70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BC8" w:rsidRPr="0084657F" w:rsidRDefault="00C34BC8" w:rsidP="00F20F91">
            <w:pPr>
              <w:snapToGrid w:val="0"/>
              <w:jc w:val="center"/>
              <w:rPr>
                <w:sz w:val="24"/>
                <w:szCs w:val="24"/>
              </w:rPr>
            </w:pPr>
            <w:r w:rsidRPr="0084657F">
              <w:rPr>
                <w:sz w:val="24"/>
                <w:szCs w:val="24"/>
              </w:rPr>
              <w:t>22</w:t>
            </w:r>
          </w:p>
        </w:tc>
        <w:tc>
          <w:tcPr>
            <w:tcW w:w="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BC8" w:rsidRPr="0084657F" w:rsidRDefault="00C34BC8" w:rsidP="00F20F91">
            <w:pPr>
              <w:snapToGrid w:val="0"/>
              <w:jc w:val="center"/>
              <w:rPr>
                <w:sz w:val="24"/>
                <w:szCs w:val="24"/>
              </w:rPr>
            </w:pPr>
            <w:r w:rsidRPr="0084657F">
              <w:rPr>
                <w:sz w:val="24"/>
                <w:szCs w:val="24"/>
              </w:rPr>
              <w:t>-/+</w:t>
            </w:r>
          </w:p>
        </w:tc>
      </w:tr>
      <w:tr w:rsidR="00C34BC8" w:rsidRPr="0084657F" w:rsidTr="00C34BC8">
        <w:trPr>
          <w:cantSplit/>
          <w:trHeight w:val="360"/>
          <w:jc w:val="center"/>
        </w:trPr>
        <w:tc>
          <w:tcPr>
            <w:tcW w:w="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BC8" w:rsidRPr="0084657F" w:rsidRDefault="00C34BC8" w:rsidP="00F20F91">
            <w:pPr>
              <w:snapToGrid w:val="0"/>
              <w:jc w:val="center"/>
              <w:rPr>
                <w:sz w:val="24"/>
                <w:szCs w:val="24"/>
              </w:rPr>
            </w:pPr>
            <w:r w:rsidRPr="0084657F">
              <w:rPr>
                <w:sz w:val="24"/>
                <w:szCs w:val="24"/>
              </w:rPr>
              <w:t>8</w:t>
            </w:r>
          </w:p>
        </w:tc>
        <w:tc>
          <w:tcPr>
            <w:tcW w:w="11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BC8" w:rsidRPr="0084657F" w:rsidRDefault="00C34BC8" w:rsidP="00F20F91">
            <w:pPr>
              <w:snapToGrid w:val="0"/>
              <w:rPr>
                <w:sz w:val="24"/>
                <w:szCs w:val="24"/>
              </w:rPr>
            </w:pPr>
            <w:r w:rsidRPr="0084657F">
              <w:rPr>
                <w:sz w:val="24"/>
                <w:szCs w:val="24"/>
              </w:rPr>
              <w:t>в том числе детей, переданных в приемные семьи в прошедшем году</w:t>
            </w:r>
          </w:p>
        </w:tc>
        <w:tc>
          <w:tcPr>
            <w:tcW w:w="8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BC8" w:rsidRPr="0084657F" w:rsidRDefault="00C34BC8" w:rsidP="00F20F91">
            <w:pPr>
              <w:snapToGrid w:val="0"/>
              <w:rPr>
                <w:sz w:val="24"/>
                <w:szCs w:val="24"/>
              </w:rPr>
            </w:pPr>
            <w:r w:rsidRPr="0084657F">
              <w:rPr>
                <w:sz w:val="24"/>
                <w:szCs w:val="24"/>
              </w:rPr>
              <w:t>человек</w:t>
            </w:r>
          </w:p>
        </w:tc>
        <w:tc>
          <w:tcPr>
            <w:tcW w:w="70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BC8" w:rsidRPr="0084657F" w:rsidRDefault="00C34BC8" w:rsidP="00F20F91">
            <w:pPr>
              <w:snapToGrid w:val="0"/>
              <w:jc w:val="center"/>
              <w:rPr>
                <w:sz w:val="24"/>
                <w:szCs w:val="24"/>
              </w:rPr>
            </w:pPr>
            <w:r w:rsidRPr="0084657F">
              <w:rPr>
                <w:sz w:val="24"/>
                <w:szCs w:val="24"/>
              </w:rPr>
              <w:t>6</w:t>
            </w:r>
          </w:p>
        </w:tc>
        <w:tc>
          <w:tcPr>
            <w:tcW w:w="7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BC8" w:rsidRPr="0084657F" w:rsidRDefault="00C34BC8" w:rsidP="00F20F91">
            <w:pPr>
              <w:snapToGrid w:val="0"/>
              <w:jc w:val="center"/>
              <w:rPr>
                <w:sz w:val="24"/>
                <w:szCs w:val="24"/>
              </w:rPr>
            </w:pPr>
            <w:r w:rsidRPr="0084657F">
              <w:rPr>
                <w:sz w:val="24"/>
                <w:szCs w:val="24"/>
              </w:rPr>
              <w:t>0</w:t>
            </w:r>
          </w:p>
        </w:tc>
        <w:tc>
          <w:tcPr>
            <w:tcW w:w="70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BC8" w:rsidRPr="0084657F" w:rsidRDefault="00C34BC8" w:rsidP="00F20F91">
            <w:pPr>
              <w:snapToGrid w:val="0"/>
              <w:jc w:val="center"/>
              <w:rPr>
                <w:sz w:val="24"/>
                <w:szCs w:val="24"/>
              </w:rPr>
            </w:pPr>
            <w:r w:rsidRPr="0084657F">
              <w:rPr>
                <w:sz w:val="24"/>
                <w:szCs w:val="24"/>
              </w:rPr>
              <w:t>3</w:t>
            </w:r>
          </w:p>
        </w:tc>
        <w:tc>
          <w:tcPr>
            <w:tcW w:w="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BC8" w:rsidRPr="0084657F" w:rsidRDefault="00C34BC8" w:rsidP="00F20F91">
            <w:pPr>
              <w:snapToGrid w:val="0"/>
              <w:jc w:val="center"/>
              <w:rPr>
                <w:sz w:val="24"/>
                <w:szCs w:val="24"/>
              </w:rPr>
            </w:pPr>
            <w:r w:rsidRPr="0084657F">
              <w:rPr>
                <w:sz w:val="24"/>
                <w:szCs w:val="24"/>
              </w:rPr>
              <w:t>-/+</w:t>
            </w:r>
          </w:p>
        </w:tc>
      </w:tr>
      <w:tr w:rsidR="00C34BC8" w:rsidRPr="0084657F" w:rsidTr="00C34BC8">
        <w:trPr>
          <w:cantSplit/>
          <w:trHeight w:val="360"/>
          <w:jc w:val="center"/>
        </w:trPr>
        <w:tc>
          <w:tcPr>
            <w:tcW w:w="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BC8" w:rsidRPr="0084657F" w:rsidRDefault="00C34BC8" w:rsidP="00F20F91">
            <w:pPr>
              <w:snapToGrid w:val="0"/>
              <w:jc w:val="center"/>
              <w:rPr>
                <w:sz w:val="24"/>
                <w:szCs w:val="24"/>
              </w:rPr>
            </w:pPr>
            <w:r w:rsidRPr="0084657F">
              <w:rPr>
                <w:sz w:val="24"/>
                <w:szCs w:val="24"/>
              </w:rPr>
              <w:t>9</w:t>
            </w:r>
          </w:p>
        </w:tc>
        <w:tc>
          <w:tcPr>
            <w:tcW w:w="11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BC8" w:rsidRPr="0084657F" w:rsidRDefault="00C34BC8" w:rsidP="00F20F91">
            <w:pPr>
              <w:snapToGrid w:val="0"/>
              <w:rPr>
                <w:sz w:val="24"/>
                <w:szCs w:val="24"/>
              </w:rPr>
            </w:pPr>
            <w:r w:rsidRPr="0084657F">
              <w:rPr>
                <w:sz w:val="24"/>
                <w:szCs w:val="24"/>
              </w:rPr>
              <w:t>Число семей, находящихся в социально опасном положении</w:t>
            </w:r>
          </w:p>
        </w:tc>
        <w:tc>
          <w:tcPr>
            <w:tcW w:w="8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BC8" w:rsidRPr="0084657F" w:rsidRDefault="00C34BC8" w:rsidP="00F20F91">
            <w:pPr>
              <w:snapToGrid w:val="0"/>
              <w:rPr>
                <w:sz w:val="24"/>
                <w:szCs w:val="24"/>
              </w:rPr>
            </w:pPr>
            <w:r w:rsidRPr="0084657F">
              <w:rPr>
                <w:sz w:val="24"/>
                <w:szCs w:val="24"/>
              </w:rPr>
              <w:t>семей</w:t>
            </w:r>
          </w:p>
        </w:tc>
        <w:tc>
          <w:tcPr>
            <w:tcW w:w="70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BC8" w:rsidRPr="0084657F" w:rsidRDefault="00C34BC8" w:rsidP="00F20F91">
            <w:pPr>
              <w:snapToGrid w:val="0"/>
              <w:jc w:val="center"/>
              <w:rPr>
                <w:sz w:val="24"/>
                <w:szCs w:val="24"/>
              </w:rPr>
            </w:pPr>
            <w:r w:rsidRPr="0084657F">
              <w:rPr>
                <w:sz w:val="24"/>
                <w:szCs w:val="24"/>
              </w:rPr>
              <w:t>12</w:t>
            </w:r>
          </w:p>
        </w:tc>
        <w:tc>
          <w:tcPr>
            <w:tcW w:w="7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BC8" w:rsidRPr="0084657F" w:rsidRDefault="00C34BC8" w:rsidP="00F20F91">
            <w:pPr>
              <w:snapToGrid w:val="0"/>
              <w:jc w:val="center"/>
              <w:rPr>
                <w:sz w:val="24"/>
                <w:szCs w:val="24"/>
              </w:rPr>
            </w:pPr>
            <w:r w:rsidRPr="0084657F">
              <w:rPr>
                <w:sz w:val="24"/>
                <w:szCs w:val="24"/>
              </w:rPr>
              <w:t>18</w:t>
            </w:r>
          </w:p>
        </w:tc>
        <w:tc>
          <w:tcPr>
            <w:tcW w:w="70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BC8" w:rsidRPr="0084657F" w:rsidRDefault="00C34BC8" w:rsidP="00F20F91">
            <w:pPr>
              <w:snapToGrid w:val="0"/>
              <w:jc w:val="center"/>
              <w:rPr>
                <w:sz w:val="24"/>
                <w:szCs w:val="24"/>
              </w:rPr>
            </w:pPr>
            <w:r w:rsidRPr="0084657F">
              <w:rPr>
                <w:sz w:val="24"/>
                <w:szCs w:val="24"/>
              </w:rPr>
              <w:t>22</w:t>
            </w:r>
          </w:p>
        </w:tc>
        <w:tc>
          <w:tcPr>
            <w:tcW w:w="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BC8" w:rsidRPr="0084657F" w:rsidRDefault="00C34BC8" w:rsidP="00F20F91">
            <w:pPr>
              <w:snapToGrid w:val="0"/>
              <w:jc w:val="center"/>
              <w:rPr>
                <w:sz w:val="24"/>
                <w:szCs w:val="24"/>
              </w:rPr>
            </w:pPr>
            <w:r w:rsidRPr="0084657F">
              <w:rPr>
                <w:sz w:val="24"/>
                <w:szCs w:val="24"/>
              </w:rPr>
              <w:t>+</w:t>
            </w:r>
          </w:p>
        </w:tc>
      </w:tr>
      <w:tr w:rsidR="00C34BC8" w:rsidRPr="0084657F" w:rsidTr="00C34BC8">
        <w:trPr>
          <w:cantSplit/>
          <w:trHeight w:val="360"/>
          <w:jc w:val="center"/>
        </w:trPr>
        <w:tc>
          <w:tcPr>
            <w:tcW w:w="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BC8" w:rsidRPr="0084657F" w:rsidRDefault="00C34BC8" w:rsidP="00F20F9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BC8" w:rsidRPr="0084657F" w:rsidRDefault="00C34BC8" w:rsidP="00F20F91">
            <w:pPr>
              <w:snapToGrid w:val="0"/>
              <w:rPr>
                <w:sz w:val="24"/>
                <w:szCs w:val="24"/>
              </w:rPr>
            </w:pPr>
            <w:r w:rsidRPr="0084657F">
              <w:rPr>
                <w:sz w:val="24"/>
                <w:szCs w:val="24"/>
              </w:rPr>
              <w:t>в них детей</w:t>
            </w:r>
          </w:p>
        </w:tc>
        <w:tc>
          <w:tcPr>
            <w:tcW w:w="8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BC8" w:rsidRPr="0084657F" w:rsidRDefault="00C34BC8" w:rsidP="00F20F91">
            <w:pPr>
              <w:snapToGrid w:val="0"/>
              <w:rPr>
                <w:sz w:val="24"/>
                <w:szCs w:val="24"/>
              </w:rPr>
            </w:pPr>
            <w:r w:rsidRPr="0084657F">
              <w:rPr>
                <w:sz w:val="24"/>
                <w:szCs w:val="24"/>
              </w:rPr>
              <w:t>человек</w:t>
            </w:r>
          </w:p>
        </w:tc>
        <w:tc>
          <w:tcPr>
            <w:tcW w:w="70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BC8" w:rsidRPr="0084657F" w:rsidRDefault="00C34BC8" w:rsidP="00F20F91">
            <w:pPr>
              <w:snapToGrid w:val="0"/>
              <w:jc w:val="center"/>
              <w:rPr>
                <w:sz w:val="24"/>
                <w:szCs w:val="24"/>
              </w:rPr>
            </w:pPr>
            <w:r w:rsidRPr="0084657F">
              <w:rPr>
                <w:sz w:val="24"/>
                <w:szCs w:val="24"/>
              </w:rPr>
              <w:t>32</w:t>
            </w:r>
          </w:p>
        </w:tc>
        <w:tc>
          <w:tcPr>
            <w:tcW w:w="7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BC8" w:rsidRPr="0084657F" w:rsidRDefault="00C34BC8" w:rsidP="00F20F91">
            <w:pPr>
              <w:snapToGrid w:val="0"/>
              <w:jc w:val="center"/>
              <w:rPr>
                <w:sz w:val="24"/>
                <w:szCs w:val="24"/>
              </w:rPr>
            </w:pPr>
            <w:r w:rsidRPr="0084657F">
              <w:rPr>
                <w:sz w:val="24"/>
                <w:szCs w:val="24"/>
              </w:rPr>
              <w:t>32</w:t>
            </w:r>
          </w:p>
        </w:tc>
        <w:tc>
          <w:tcPr>
            <w:tcW w:w="70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BC8" w:rsidRPr="0084657F" w:rsidRDefault="00C34BC8" w:rsidP="00F20F91">
            <w:pPr>
              <w:snapToGrid w:val="0"/>
              <w:jc w:val="center"/>
              <w:rPr>
                <w:sz w:val="24"/>
                <w:szCs w:val="24"/>
              </w:rPr>
            </w:pPr>
            <w:r w:rsidRPr="0084657F">
              <w:rPr>
                <w:sz w:val="24"/>
                <w:szCs w:val="24"/>
              </w:rPr>
              <w:t>40</w:t>
            </w:r>
          </w:p>
        </w:tc>
        <w:tc>
          <w:tcPr>
            <w:tcW w:w="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BC8" w:rsidRPr="0084657F" w:rsidRDefault="00C34BC8" w:rsidP="00F20F91">
            <w:pPr>
              <w:snapToGrid w:val="0"/>
              <w:jc w:val="center"/>
              <w:rPr>
                <w:sz w:val="24"/>
                <w:szCs w:val="24"/>
              </w:rPr>
            </w:pPr>
            <w:r w:rsidRPr="0084657F">
              <w:rPr>
                <w:sz w:val="24"/>
                <w:szCs w:val="24"/>
              </w:rPr>
              <w:t>+</w:t>
            </w:r>
          </w:p>
        </w:tc>
      </w:tr>
      <w:tr w:rsidR="00C34BC8" w:rsidRPr="0084657F" w:rsidTr="00C34BC8">
        <w:trPr>
          <w:cantSplit/>
          <w:trHeight w:val="360"/>
          <w:jc w:val="center"/>
        </w:trPr>
        <w:tc>
          <w:tcPr>
            <w:tcW w:w="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BC8" w:rsidRPr="0084657F" w:rsidRDefault="00C34BC8" w:rsidP="00F20F91">
            <w:pPr>
              <w:snapToGrid w:val="0"/>
              <w:jc w:val="center"/>
              <w:rPr>
                <w:sz w:val="24"/>
                <w:szCs w:val="24"/>
              </w:rPr>
            </w:pPr>
            <w:r w:rsidRPr="0084657F">
              <w:rPr>
                <w:sz w:val="24"/>
                <w:szCs w:val="24"/>
              </w:rPr>
              <w:t>10</w:t>
            </w:r>
          </w:p>
        </w:tc>
        <w:tc>
          <w:tcPr>
            <w:tcW w:w="11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BC8" w:rsidRPr="0084657F" w:rsidRDefault="00C34BC8" w:rsidP="00F20F91">
            <w:pPr>
              <w:adjustRightInd w:val="0"/>
              <w:rPr>
                <w:sz w:val="24"/>
                <w:szCs w:val="24"/>
              </w:rPr>
            </w:pPr>
            <w:r w:rsidRPr="0084657F">
              <w:rPr>
                <w:sz w:val="24"/>
                <w:szCs w:val="24"/>
              </w:rPr>
              <w:t>Число семей, находящихся на социальном сопровождении</w:t>
            </w:r>
          </w:p>
        </w:tc>
        <w:tc>
          <w:tcPr>
            <w:tcW w:w="8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BC8" w:rsidRPr="0084657F" w:rsidRDefault="00C34BC8" w:rsidP="00F20F91">
            <w:pPr>
              <w:adjustRightInd w:val="0"/>
              <w:rPr>
                <w:sz w:val="24"/>
                <w:szCs w:val="24"/>
              </w:rPr>
            </w:pPr>
            <w:r w:rsidRPr="0084657F">
              <w:rPr>
                <w:sz w:val="24"/>
                <w:szCs w:val="24"/>
              </w:rPr>
              <w:t>семей</w:t>
            </w:r>
          </w:p>
        </w:tc>
        <w:tc>
          <w:tcPr>
            <w:tcW w:w="70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BC8" w:rsidRPr="0084657F" w:rsidRDefault="00C34BC8" w:rsidP="00F20F91">
            <w:pPr>
              <w:snapToGrid w:val="0"/>
              <w:jc w:val="center"/>
              <w:rPr>
                <w:sz w:val="24"/>
                <w:szCs w:val="24"/>
              </w:rPr>
            </w:pPr>
            <w:r w:rsidRPr="0084657F">
              <w:rPr>
                <w:sz w:val="24"/>
                <w:szCs w:val="24"/>
              </w:rPr>
              <w:t>23</w:t>
            </w:r>
          </w:p>
        </w:tc>
        <w:tc>
          <w:tcPr>
            <w:tcW w:w="7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BC8" w:rsidRPr="0084657F" w:rsidRDefault="00C34BC8" w:rsidP="00F20F91">
            <w:pPr>
              <w:snapToGrid w:val="0"/>
              <w:jc w:val="center"/>
              <w:rPr>
                <w:sz w:val="24"/>
                <w:szCs w:val="24"/>
              </w:rPr>
            </w:pPr>
            <w:r w:rsidRPr="0084657F">
              <w:rPr>
                <w:sz w:val="24"/>
                <w:szCs w:val="24"/>
              </w:rPr>
              <w:t>23</w:t>
            </w:r>
          </w:p>
        </w:tc>
        <w:tc>
          <w:tcPr>
            <w:tcW w:w="70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BC8" w:rsidRPr="0084657F" w:rsidRDefault="00C34BC8" w:rsidP="00F20F91">
            <w:pPr>
              <w:snapToGrid w:val="0"/>
              <w:jc w:val="center"/>
              <w:rPr>
                <w:sz w:val="24"/>
                <w:szCs w:val="24"/>
              </w:rPr>
            </w:pPr>
            <w:r w:rsidRPr="0084657F">
              <w:rPr>
                <w:sz w:val="24"/>
                <w:szCs w:val="24"/>
              </w:rPr>
              <w:t>16</w:t>
            </w:r>
          </w:p>
        </w:tc>
        <w:tc>
          <w:tcPr>
            <w:tcW w:w="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BC8" w:rsidRPr="0084657F" w:rsidRDefault="00C34BC8" w:rsidP="00F20F91">
            <w:pPr>
              <w:snapToGrid w:val="0"/>
              <w:jc w:val="center"/>
              <w:rPr>
                <w:sz w:val="24"/>
                <w:szCs w:val="24"/>
              </w:rPr>
            </w:pPr>
            <w:r w:rsidRPr="0084657F">
              <w:rPr>
                <w:sz w:val="24"/>
                <w:szCs w:val="24"/>
              </w:rPr>
              <w:t>-</w:t>
            </w:r>
          </w:p>
        </w:tc>
      </w:tr>
      <w:tr w:rsidR="00C34BC8" w:rsidRPr="0084657F" w:rsidTr="00C34BC8">
        <w:trPr>
          <w:cantSplit/>
          <w:trHeight w:val="360"/>
          <w:jc w:val="center"/>
        </w:trPr>
        <w:tc>
          <w:tcPr>
            <w:tcW w:w="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BC8" w:rsidRPr="0084657F" w:rsidRDefault="00C34BC8" w:rsidP="00F20F9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BC8" w:rsidRPr="0084657F" w:rsidRDefault="00C34BC8" w:rsidP="00F20F91">
            <w:pPr>
              <w:adjustRightInd w:val="0"/>
              <w:rPr>
                <w:sz w:val="24"/>
                <w:szCs w:val="24"/>
              </w:rPr>
            </w:pPr>
            <w:r w:rsidRPr="0084657F">
              <w:rPr>
                <w:sz w:val="24"/>
                <w:szCs w:val="24"/>
              </w:rPr>
              <w:t>в них детей</w:t>
            </w:r>
          </w:p>
        </w:tc>
        <w:tc>
          <w:tcPr>
            <w:tcW w:w="8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BC8" w:rsidRPr="0084657F" w:rsidRDefault="00C34BC8" w:rsidP="00F20F91">
            <w:pPr>
              <w:adjustRightInd w:val="0"/>
              <w:rPr>
                <w:sz w:val="24"/>
                <w:szCs w:val="24"/>
              </w:rPr>
            </w:pPr>
            <w:r w:rsidRPr="0084657F">
              <w:rPr>
                <w:sz w:val="24"/>
                <w:szCs w:val="24"/>
              </w:rPr>
              <w:t>человек</w:t>
            </w:r>
          </w:p>
        </w:tc>
        <w:tc>
          <w:tcPr>
            <w:tcW w:w="70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BC8" w:rsidRPr="0084657F" w:rsidRDefault="00C34BC8" w:rsidP="00F20F91">
            <w:pPr>
              <w:snapToGrid w:val="0"/>
              <w:jc w:val="center"/>
              <w:rPr>
                <w:sz w:val="24"/>
                <w:szCs w:val="24"/>
              </w:rPr>
            </w:pPr>
            <w:r w:rsidRPr="0084657F">
              <w:rPr>
                <w:sz w:val="24"/>
                <w:szCs w:val="24"/>
              </w:rPr>
              <w:t>55</w:t>
            </w:r>
          </w:p>
        </w:tc>
        <w:tc>
          <w:tcPr>
            <w:tcW w:w="7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BC8" w:rsidRPr="0084657F" w:rsidRDefault="00C34BC8" w:rsidP="00F20F91">
            <w:pPr>
              <w:snapToGrid w:val="0"/>
              <w:jc w:val="center"/>
              <w:rPr>
                <w:sz w:val="24"/>
                <w:szCs w:val="24"/>
              </w:rPr>
            </w:pPr>
            <w:r w:rsidRPr="0084657F">
              <w:rPr>
                <w:sz w:val="24"/>
                <w:szCs w:val="24"/>
              </w:rPr>
              <w:t>55</w:t>
            </w:r>
          </w:p>
        </w:tc>
        <w:tc>
          <w:tcPr>
            <w:tcW w:w="70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BC8" w:rsidRPr="0084657F" w:rsidRDefault="00C34BC8" w:rsidP="00F20F91">
            <w:pPr>
              <w:snapToGrid w:val="0"/>
              <w:jc w:val="center"/>
              <w:rPr>
                <w:sz w:val="24"/>
                <w:szCs w:val="24"/>
              </w:rPr>
            </w:pPr>
            <w:r w:rsidRPr="0084657F">
              <w:rPr>
                <w:sz w:val="24"/>
                <w:szCs w:val="24"/>
              </w:rPr>
              <w:t>40</w:t>
            </w:r>
          </w:p>
        </w:tc>
        <w:tc>
          <w:tcPr>
            <w:tcW w:w="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BC8" w:rsidRPr="0084657F" w:rsidRDefault="00C34BC8" w:rsidP="00F20F91">
            <w:pPr>
              <w:snapToGrid w:val="0"/>
              <w:jc w:val="center"/>
              <w:rPr>
                <w:sz w:val="24"/>
                <w:szCs w:val="24"/>
              </w:rPr>
            </w:pPr>
            <w:r w:rsidRPr="0084657F">
              <w:rPr>
                <w:sz w:val="24"/>
                <w:szCs w:val="24"/>
              </w:rPr>
              <w:t>-</w:t>
            </w:r>
          </w:p>
        </w:tc>
      </w:tr>
      <w:tr w:rsidR="00C34BC8" w:rsidRPr="0084657F" w:rsidTr="00C34BC8">
        <w:trPr>
          <w:cantSplit/>
          <w:trHeight w:val="430"/>
          <w:jc w:val="center"/>
        </w:trPr>
        <w:tc>
          <w:tcPr>
            <w:tcW w:w="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BC8" w:rsidRPr="0084657F" w:rsidRDefault="00C34BC8" w:rsidP="00F20F91">
            <w:pPr>
              <w:snapToGrid w:val="0"/>
              <w:jc w:val="center"/>
              <w:rPr>
                <w:sz w:val="24"/>
                <w:szCs w:val="24"/>
              </w:rPr>
            </w:pPr>
            <w:r w:rsidRPr="0084657F">
              <w:rPr>
                <w:sz w:val="24"/>
                <w:szCs w:val="24"/>
              </w:rPr>
              <w:t>11</w:t>
            </w:r>
          </w:p>
        </w:tc>
        <w:tc>
          <w:tcPr>
            <w:tcW w:w="11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BC8" w:rsidRPr="0084657F" w:rsidRDefault="00C34BC8" w:rsidP="00F20F91">
            <w:pPr>
              <w:snapToGrid w:val="0"/>
              <w:rPr>
                <w:sz w:val="24"/>
                <w:szCs w:val="24"/>
              </w:rPr>
            </w:pPr>
            <w:r w:rsidRPr="0084657F">
              <w:rPr>
                <w:sz w:val="24"/>
                <w:szCs w:val="24"/>
              </w:rPr>
              <w:t>Открыто семейных воспитательных групп</w:t>
            </w:r>
          </w:p>
        </w:tc>
        <w:tc>
          <w:tcPr>
            <w:tcW w:w="8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BC8" w:rsidRPr="0084657F" w:rsidRDefault="00C34BC8" w:rsidP="00F20F91">
            <w:pPr>
              <w:snapToGrid w:val="0"/>
              <w:rPr>
                <w:sz w:val="24"/>
                <w:szCs w:val="24"/>
              </w:rPr>
            </w:pPr>
            <w:r w:rsidRPr="0084657F">
              <w:rPr>
                <w:sz w:val="24"/>
                <w:szCs w:val="24"/>
              </w:rPr>
              <w:t>единиц</w:t>
            </w:r>
          </w:p>
        </w:tc>
        <w:tc>
          <w:tcPr>
            <w:tcW w:w="70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BC8" w:rsidRPr="0084657F" w:rsidRDefault="00C34BC8" w:rsidP="00F20F91">
            <w:pPr>
              <w:snapToGrid w:val="0"/>
              <w:jc w:val="center"/>
              <w:rPr>
                <w:sz w:val="24"/>
                <w:szCs w:val="24"/>
              </w:rPr>
            </w:pPr>
            <w:r w:rsidRPr="0084657F">
              <w:rPr>
                <w:sz w:val="24"/>
                <w:szCs w:val="24"/>
              </w:rPr>
              <w:t>0</w:t>
            </w:r>
          </w:p>
        </w:tc>
        <w:tc>
          <w:tcPr>
            <w:tcW w:w="7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BC8" w:rsidRPr="0084657F" w:rsidRDefault="00C34BC8" w:rsidP="00F20F91">
            <w:pPr>
              <w:snapToGrid w:val="0"/>
              <w:jc w:val="center"/>
              <w:rPr>
                <w:sz w:val="24"/>
                <w:szCs w:val="24"/>
              </w:rPr>
            </w:pPr>
            <w:r w:rsidRPr="0084657F">
              <w:rPr>
                <w:sz w:val="24"/>
                <w:szCs w:val="24"/>
              </w:rPr>
              <w:t>0</w:t>
            </w:r>
          </w:p>
        </w:tc>
        <w:tc>
          <w:tcPr>
            <w:tcW w:w="70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BC8" w:rsidRPr="0084657F" w:rsidRDefault="00C34BC8" w:rsidP="00F20F91">
            <w:pPr>
              <w:snapToGrid w:val="0"/>
              <w:jc w:val="center"/>
              <w:rPr>
                <w:sz w:val="24"/>
                <w:szCs w:val="24"/>
              </w:rPr>
            </w:pPr>
            <w:r w:rsidRPr="0084657F">
              <w:rPr>
                <w:sz w:val="24"/>
                <w:szCs w:val="24"/>
              </w:rPr>
              <w:t>0</w:t>
            </w:r>
          </w:p>
        </w:tc>
        <w:tc>
          <w:tcPr>
            <w:tcW w:w="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BC8" w:rsidRPr="0084657F" w:rsidRDefault="00C34BC8" w:rsidP="00F20F91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C34BC8" w:rsidRPr="0084657F" w:rsidTr="00C34BC8">
        <w:trPr>
          <w:cantSplit/>
          <w:trHeight w:val="360"/>
          <w:jc w:val="center"/>
        </w:trPr>
        <w:tc>
          <w:tcPr>
            <w:tcW w:w="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BC8" w:rsidRPr="0084657F" w:rsidRDefault="00C34BC8" w:rsidP="00F20F91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1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BC8" w:rsidRPr="0084657F" w:rsidRDefault="00C34BC8" w:rsidP="00F20F91">
            <w:pPr>
              <w:snapToGrid w:val="0"/>
              <w:rPr>
                <w:sz w:val="24"/>
                <w:szCs w:val="24"/>
              </w:rPr>
            </w:pPr>
            <w:r w:rsidRPr="0084657F">
              <w:rPr>
                <w:sz w:val="24"/>
                <w:szCs w:val="24"/>
              </w:rPr>
              <w:t>в них передано детей</w:t>
            </w:r>
          </w:p>
        </w:tc>
        <w:tc>
          <w:tcPr>
            <w:tcW w:w="8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BC8" w:rsidRPr="0084657F" w:rsidRDefault="00C34BC8" w:rsidP="00F20F91">
            <w:pPr>
              <w:snapToGrid w:val="0"/>
              <w:rPr>
                <w:sz w:val="24"/>
                <w:szCs w:val="24"/>
              </w:rPr>
            </w:pPr>
            <w:r w:rsidRPr="0084657F">
              <w:rPr>
                <w:sz w:val="24"/>
                <w:szCs w:val="24"/>
              </w:rPr>
              <w:t>человек</w:t>
            </w:r>
          </w:p>
        </w:tc>
        <w:tc>
          <w:tcPr>
            <w:tcW w:w="70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BC8" w:rsidRPr="0084657F" w:rsidRDefault="00C34BC8" w:rsidP="00F20F91">
            <w:pPr>
              <w:adjustRightInd w:val="0"/>
              <w:jc w:val="center"/>
              <w:rPr>
                <w:sz w:val="24"/>
                <w:szCs w:val="24"/>
              </w:rPr>
            </w:pPr>
            <w:r w:rsidRPr="0084657F">
              <w:rPr>
                <w:sz w:val="24"/>
                <w:szCs w:val="24"/>
              </w:rPr>
              <w:t>0</w:t>
            </w:r>
          </w:p>
        </w:tc>
        <w:tc>
          <w:tcPr>
            <w:tcW w:w="7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BC8" w:rsidRPr="0084657F" w:rsidRDefault="00C34BC8" w:rsidP="00F20F91">
            <w:pPr>
              <w:adjustRightInd w:val="0"/>
              <w:jc w:val="center"/>
              <w:rPr>
                <w:sz w:val="24"/>
                <w:szCs w:val="24"/>
              </w:rPr>
            </w:pPr>
            <w:r w:rsidRPr="0084657F">
              <w:rPr>
                <w:sz w:val="24"/>
                <w:szCs w:val="24"/>
              </w:rPr>
              <w:t>0</w:t>
            </w:r>
          </w:p>
        </w:tc>
        <w:tc>
          <w:tcPr>
            <w:tcW w:w="70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BC8" w:rsidRPr="0084657F" w:rsidRDefault="00C34BC8" w:rsidP="00F20F91">
            <w:pPr>
              <w:adjustRightInd w:val="0"/>
              <w:jc w:val="center"/>
              <w:rPr>
                <w:sz w:val="24"/>
                <w:szCs w:val="24"/>
              </w:rPr>
            </w:pPr>
            <w:r w:rsidRPr="0084657F">
              <w:rPr>
                <w:sz w:val="24"/>
                <w:szCs w:val="24"/>
              </w:rPr>
              <w:t>0</w:t>
            </w:r>
          </w:p>
        </w:tc>
        <w:tc>
          <w:tcPr>
            <w:tcW w:w="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BC8" w:rsidRPr="0084657F" w:rsidRDefault="00C34BC8" w:rsidP="00F20F91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34BC8" w:rsidRPr="0084657F" w:rsidTr="00C34BC8">
        <w:trPr>
          <w:cantSplit/>
          <w:trHeight w:val="360"/>
          <w:jc w:val="center"/>
        </w:trPr>
        <w:tc>
          <w:tcPr>
            <w:tcW w:w="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BC8" w:rsidRPr="0084657F" w:rsidRDefault="00C34BC8" w:rsidP="00F20F91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1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BC8" w:rsidRPr="0084657F" w:rsidRDefault="00C34BC8" w:rsidP="00F20F91">
            <w:pPr>
              <w:snapToGrid w:val="0"/>
              <w:rPr>
                <w:sz w:val="24"/>
                <w:szCs w:val="24"/>
              </w:rPr>
            </w:pPr>
            <w:r w:rsidRPr="0084657F">
              <w:rPr>
                <w:sz w:val="24"/>
                <w:szCs w:val="24"/>
              </w:rPr>
              <w:t>в том числе в прошедшем году</w:t>
            </w:r>
          </w:p>
        </w:tc>
        <w:tc>
          <w:tcPr>
            <w:tcW w:w="8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BC8" w:rsidRPr="0084657F" w:rsidRDefault="00C34BC8" w:rsidP="00F20F91">
            <w:pPr>
              <w:snapToGrid w:val="0"/>
              <w:rPr>
                <w:sz w:val="24"/>
                <w:szCs w:val="24"/>
              </w:rPr>
            </w:pPr>
            <w:r w:rsidRPr="0084657F">
              <w:rPr>
                <w:sz w:val="24"/>
                <w:szCs w:val="24"/>
              </w:rPr>
              <w:t>человек</w:t>
            </w:r>
          </w:p>
        </w:tc>
        <w:tc>
          <w:tcPr>
            <w:tcW w:w="70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BC8" w:rsidRPr="0084657F" w:rsidRDefault="00C34BC8" w:rsidP="00F20F91">
            <w:pPr>
              <w:adjustRightInd w:val="0"/>
              <w:jc w:val="center"/>
              <w:rPr>
                <w:sz w:val="24"/>
                <w:szCs w:val="24"/>
              </w:rPr>
            </w:pPr>
            <w:r w:rsidRPr="0084657F">
              <w:rPr>
                <w:sz w:val="24"/>
                <w:szCs w:val="24"/>
              </w:rPr>
              <w:t>0</w:t>
            </w:r>
          </w:p>
        </w:tc>
        <w:tc>
          <w:tcPr>
            <w:tcW w:w="7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BC8" w:rsidRPr="0084657F" w:rsidRDefault="00C34BC8" w:rsidP="00F20F91">
            <w:pPr>
              <w:adjustRightInd w:val="0"/>
              <w:jc w:val="center"/>
              <w:rPr>
                <w:sz w:val="24"/>
                <w:szCs w:val="24"/>
              </w:rPr>
            </w:pPr>
            <w:r w:rsidRPr="0084657F">
              <w:rPr>
                <w:sz w:val="24"/>
                <w:szCs w:val="24"/>
              </w:rPr>
              <w:t>0</w:t>
            </w:r>
          </w:p>
        </w:tc>
        <w:tc>
          <w:tcPr>
            <w:tcW w:w="70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BC8" w:rsidRPr="0084657F" w:rsidRDefault="00C34BC8" w:rsidP="00F20F91">
            <w:pPr>
              <w:adjustRightInd w:val="0"/>
              <w:jc w:val="center"/>
              <w:rPr>
                <w:sz w:val="24"/>
                <w:szCs w:val="24"/>
              </w:rPr>
            </w:pPr>
            <w:r w:rsidRPr="0084657F">
              <w:rPr>
                <w:sz w:val="24"/>
                <w:szCs w:val="24"/>
              </w:rPr>
              <w:t>0</w:t>
            </w:r>
          </w:p>
        </w:tc>
        <w:tc>
          <w:tcPr>
            <w:tcW w:w="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34BC8" w:rsidRPr="0084657F" w:rsidRDefault="00C34BC8" w:rsidP="00F20F91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34BC8" w:rsidRPr="0084657F" w:rsidTr="005F6D32">
        <w:trPr>
          <w:gridAfter w:val="2"/>
          <w:wAfter w:w="1072" w:type="pct"/>
          <w:cantSplit/>
          <w:trHeight w:val="240"/>
          <w:jc w:val="center"/>
        </w:trPr>
        <w:tc>
          <w:tcPr>
            <w:tcW w:w="3928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34BC8" w:rsidRPr="0084657F" w:rsidRDefault="00C34BC8" w:rsidP="00F20F91">
            <w:pPr>
              <w:adjustRightInd w:val="0"/>
              <w:jc w:val="center"/>
              <w:rPr>
                <w:sz w:val="24"/>
                <w:szCs w:val="24"/>
              </w:rPr>
            </w:pPr>
            <w:r w:rsidRPr="0084657F">
              <w:rPr>
                <w:sz w:val="24"/>
                <w:szCs w:val="24"/>
              </w:rPr>
              <w:t xml:space="preserve"> СФЕРА ДЕМОГРАФИЧЕСКОЙ ПОЛИТИКИ</w:t>
            </w:r>
          </w:p>
        </w:tc>
      </w:tr>
      <w:tr w:rsidR="00C34BC8" w:rsidRPr="0084657F" w:rsidTr="00C34BC8">
        <w:trPr>
          <w:cantSplit/>
          <w:trHeight w:val="240"/>
          <w:jc w:val="center"/>
        </w:trPr>
        <w:tc>
          <w:tcPr>
            <w:tcW w:w="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BC8" w:rsidRPr="0084657F" w:rsidRDefault="00C34BC8" w:rsidP="00F20F91">
            <w:pPr>
              <w:adjustRightInd w:val="0"/>
              <w:rPr>
                <w:sz w:val="24"/>
                <w:szCs w:val="24"/>
              </w:rPr>
            </w:pPr>
            <w:r w:rsidRPr="0084657F">
              <w:rPr>
                <w:sz w:val="24"/>
                <w:szCs w:val="24"/>
              </w:rPr>
              <w:t xml:space="preserve">12 </w:t>
            </w:r>
          </w:p>
        </w:tc>
        <w:tc>
          <w:tcPr>
            <w:tcW w:w="194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34BC8" w:rsidRPr="0084657F" w:rsidRDefault="00C34BC8" w:rsidP="00F20F91">
            <w:pPr>
              <w:adjustRightInd w:val="0"/>
              <w:rPr>
                <w:sz w:val="24"/>
                <w:szCs w:val="24"/>
              </w:rPr>
            </w:pPr>
            <w:r w:rsidRPr="0084657F">
              <w:rPr>
                <w:sz w:val="24"/>
                <w:szCs w:val="24"/>
              </w:rPr>
              <w:t>Численность населения на 1 января</w:t>
            </w:r>
          </w:p>
        </w:tc>
        <w:tc>
          <w:tcPr>
            <w:tcW w:w="2843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BC8" w:rsidRPr="0084657F" w:rsidRDefault="00C34BC8" w:rsidP="00F20F91">
            <w:pPr>
              <w:autoSpaceDE/>
              <w:autoSpaceDN/>
              <w:rPr>
                <w:sz w:val="24"/>
                <w:szCs w:val="24"/>
              </w:rPr>
            </w:pPr>
          </w:p>
        </w:tc>
      </w:tr>
      <w:tr w:rsidR="00C34BC8" w:rsidRPr="0084657F" w:rsidTr="00C34BC8">
        <w:trPr>
          <w:cantSplit/>
          <w:trHeight w:val="240"/>
          <w:jc w:val="center"/>
        </w:trPr>
        <w:tc>
          <w:tcPr>
            <w:tcW w:w="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BC8" w:rsidRPr="0084657F" w:rsidRDefault="00C34BC8" w:rsidP="00F20F91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107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BC8" w:rsidRPr="0084657F" w:rsidRDefault="00C34BC8" w:rsidP="00F20F91">
            <w:pPr>
              <w:adjustRightInd w:val="0"/>
              <w:rPr>
                <w:sz w:val="24"/>
                <w:szCs w:val="24"/>
              </w:rPr>
            </w:pPr>
            <w:r w:rsidRPr="0084657F">
              <w:rPr>
                <w:sz w:val="24"/>
                <w:szCs w:val="24"/>
              </w:rPr>
              <w:t>Все население,</w:t>
            </w:r>
          </w:p>
          <w:p w:rsidR="00C34BC8" w:rsidRPr="0084657F" w:rsidRDefault="00C34BC8" w:rsidP="00F20F91">
            <w:pPr>
              <w:adjustRightInd w:val="0"/>
              <w:rPr>
                <w:sz w:val="24"/>
                <w:szCs w:val="24"/>
              </w:rPr>
            </w:pPr>
            <w:r w:rsidRPr="0084657F">
              <w:rPr>
                <w:sz w:val="24"/>
                <w:szCs w:val="24"/>
              </w:rPr>
              <w:t xml:space="preserve"> в том числе: </w:t>
            </w:r>
          </w:p>
        </w:tc>
        <w:tc>
          <w:tcPr>
            <w:tcW w:w="8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BC8" w:rsidRPr="0084657F" w:rsidRDefault="00C34BC8" w:rsidP="00F20F91">
            <w:pPr>
              <w:adjustRightInd w:val="0"/>
              <w:rPr>
                <w:sz w:val="24"/>
                <w:szCs w:val="24"/>
              </w:rPr>
            </w:pPr>
            <w:r w:rsidRPr="0084657F">
              <w:rPr>
                <w:sz w:val="24"/>
                <w:szCs w:val="24"/>
              </w:rPr>
              <w:t xml:space="preserve">тыс. человек </w:t>
            </w:r>
          </w:p>
        </w:tc>
        <w:tc>
          <w:tcPr>
            <w:tcW w:w="70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BC8" w:rsidRPr="0084657F" w:rsidRDefault="00C34BC8" w:rsidP="00F20F91">
            <w:pPr>
              <w:adjustRightInd w:val="0"/>
              <w:jc w:val="center"/>
              <w:rPr>
                <w:sz w:val="24"/>
                <w:szCs w:val="24"/>
              </w:rPr>
            </w:pPr>
            <w:r w:rsidRPr="0084657F">
              <w:rPr>
                <w:sz w:val="24"/>
                <w:szCs w:val="24"/>
              </w:rPr>
              <w:t>27,020</w:t>
            </w:r>
          </w:p>
        </w:tc>
        <w:tc>
          <w:tcPr>
            <w:tcW w:w="7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BC8" w:rsidRPr="0084657F" w:rsidRDefault="00C34BC8" w:rsidP="00F20F91">
            <w:pPr>
              <w:adjustRightInd w:val="0"/>
              <w:jc w:val="center"/>
              <w:rPr>
                <w:sz w:val="24"/>
                <w:szCs w:val="24"/>
              </w:rPr>
            </w:pPr>
            <w:r w:rsidRPr="0084657F">
              <w:rPr>
                <w:sz w:val="24"/>
                <w:szCs w:val="24"/>
              </w:rPr>
              <w:t>26,407</w:t>
            </w:r>
          </w:p>
        </w:tc>
        <w:tc>
          <w:tcPr>
            <w:tcW w:w="70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BC8" w:rsidRPr="0084657F" w:rsidRDefault="00C34BC8" w:rsidP="00F20F91">
            <w:pPr>
              <w:adjustRightInd w:val="0"/>
              <w:jc w:val="center"/>
              <w:rPr>
                <w:sz w:val="24"/>
                <w:szCs w:val="24"/>
              </w:rPr>
            </w:pPr>
            <w:r w:rsidRPr="0084657F">
              <w:rPr>
                <w:sz w:val="24"/>
                <w:szCs w:val="24"/>
              </w:rPr>
              <w:t>25,955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34BC8" w:rsidRPr="0084657F" w:rsidRDefault="00C34BC8" w:rsidP="00F20F91">
            <w:pPr>
              <w:adjustRightInd w:val="0"/>
              <w:jc w:val="center"/>
              <w:rPr>
                <w:sz w:val="24"/>
                <w:szCs w:val="24"/>
              </w:rPr>
            </w:pPr>
            <w:r w:rsidRPr="0084657F">
              <w:rPr>
                <w:sz w:val="24"/>
                <w:szCs w:val="24"/>
              </w:rPr>
              <w:t>-</w:t>
            </w:r>
          </w:p>
        </w:tc>
      </w:tr>
      <w:tr w:rsidR="00C34BC8" w:rsidRPr="0084657F" w:rsidTr="00C34BC8">
        <w:trPr>
          <w:cantSplit/>
          <w:trHeight w:val="240"/>
          <w:jc w:val="center"/>
        </w:trPr>
        <w:tc>
          <w:tcPr>
            <w:tcW w:w="21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BC8" w:rsidRPr="0084657F" w:rsidRDefault="00C34BC8" w:rsidP="00F20F91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10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BC8" w:rsidRPr="0084657F" w:rsidRDefault="00C34BC8" w:rsidP="00F20F91">
            <w:pPr>
              <w:adjustRightInd w:val="0"/>
              <w:rPr>
                <w:sz w:val="24"/>
                <w:szCs w:val="24"/>
              </w:rPr>
            </w:pPr>
            <w:r w:rsidRPr="0084657F">
              <w:rPr>
                <w:sz w:val="24"/>
                <w:szCs w:val="24"/>
              </w:rPr>
              <w:t xml:space="preserve">городское </w:t>
            </w:r>
          </w:p>
        </w:tc>
        <w:tc>
          <w:tcPr>
            <w:tcW w:w="8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BC8" w:rsidRPr="0084657F" w:rsidRDefault="00C34BC8" w:rsidP="00F20F91">
            <w:pPr>
              <w:adjustRightInd w:val="0"/>
              <w:rPr>
                <w:sz w:val="24"/>
                <w:szCs w:val="24"/>
              </w:rPr>
            </w:pPr>
            <w:r w:rsidRPr="0084657F">
              <w:rPr>
                <w:sz w:val="24"/>
                <w:szCs w:val="24"/>
              </w:rPr>
              <w:t xml:space="preserve">человек </w:t>
            </w:r>
          </w:p>
        </w:tc>
        <w:tc>
          <w:tcPr>
            <w:tcW w:w="70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BC8" w:rsidRPr="0084657F" w:rsidRDefault="00C34BC8" w:rsidP="00F20F91">
            <w:pPr>
              <w:adjustRightInd w:val="0"/>
              <w:jc w:val="center"/>
              <w:rPr>
                <w:sz w:val="24"/>
                <w:szCs w:val="24"/>
              </w:rPr>
            </w:pPr>
            <w:r w:rsidRPr="0084657F">
              <w:rPr>
                <w:sz w:val="24"/>
                <w:szCs w:val="24"/>
              </w:rPr>
              <w:t>16487</w:t>
            </w:r>
          </w:p>
        </w:tc>
        <w:tc>
          <w:tcPr>
            <w:tcW w:w="7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BC8" w:rsidRPr="0084657F" w:rsidRDefault="00C34BC8" w:rsidP="00F20F91">
            <w:pPr>
              <w:adjustRightInd w:val="0"/>
              <w:jc w:val="center"/>
              <w:rPr>
                <w:sz w:val="24"/>
                <w:szCs w:val="24"/>
              </w:rPr>
            </w:pPr>
            <w:r w:rsidRPr="0084657F">
              <w:rPr>
                <w:sz w:val="24"/>
                <w:szCs w:val="24"/>
              </w:rPr>
              <w:t>16177</w:t>
            </w:r>
          </w:p>
        </w:tc>
        <w:tc>
          <w:tcPr>
            <w:tcW w:w="70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BC8" w:rsidRPr="0084657F" w:rsidRDefault="00C34BC8" w:rsidP="00F20F91">
            <w:pPr>
              <w:adjustRightInd w:val="0"/>
              <w:jc w:val="center"/>
              <w:rPr>
                <w:sz w:val="24"/>
                <w:szCs w:val="24"/>
              </w:rPr>
            </w:pPr>
            <w:r w:rsidRPr="0084657F">
              <w:rPr>
                <w:sz w:val="24"/>
                <w:szCs w:val="24"/>
              </w:rPr>
              <w:t>15974</w:t>
            </w:r>
          </w:p>
        </w:tc>
        <w:tc>
          <w:tcPr>
            <w:tcW w:w="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BC8" w:rsidRPr="0084657F" w:rsidRDefault="00C34BC8" w:rsidP="00F20F91">
            <w:pPr>
              <w:adjustRightInd w:val="0"/>
              <w:jc w:val="center"/>
              <w:rPr>
                <w:sz w:val="24"/>
                <w:szCs w:val="24"/>
              </w:rPr>
            </w:pPr>
            <w:r w:rsidRPr="0084657F">
              <w:rPr>
                <w:sz w:val="24"/>
                <w:szCs w:val="24"/>
              </w:rPr>
              <w:t>-</w:t>
            </w:r>
          </w:p>
        </w:tc>
      </w:tr>
      <w:tr w:rsidR="00C34BC8" w:rsidRPr="0084657F" w:rsidTr="00C34BC8">
        <w:trPr>
          <w:cantSplit/>
          <w:trHeight w:val="480"/>
          <w:jc w:val="center"/>
        </w:trPr>
        <w:tc>
          <w:tcPr>
            <w:tcW w:w="21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4BC8" w:rsidRPr="0084657F" w:rsidRDefault="00C34BC8" w:rsidP="00F20F91">
            <w:pPr>
              <w:rPr>
                <w:sz w:val="24"/>
                <w:szCs w:val="24"/>
              </w:rPr>
            </w:pPr>
          </w:p>
        </w:tc>
        <w:tc>
          <w:tcPr>
            <w:tcW w:w="110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4BC8" w:rsidRPr="0084657F" w:rsidRDefault="00C34BC8" w:rsidP="00F20F91">
            <w:pPr>
              <w:rPr>
                <w:sz w:val="24"/>
                <w:szCs w:val="24"/>
              </w:rPr>
            </w:pPr>
          </w:p>
        </w:tc>
        <w:tc>
          <w:tcPr>
            <w:tcW w:w="8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BC8" w:rsidRPr="0084657F" w:rsidRDefault="00C34BC8" w:rsidP="00F20F91">
            <w:pPr>
              <w:adjustRightInd w:val="0"/>
              <w:rPr>
                <w:sz w:val="24"/>
                <w:szCs w:val="24"/>
              </w:rPr>
            </w:pPr>
            <w:r w:rsidRPr="0084657F">
              <w:rPr>
                <w:sz w:val="24"/>
                <w:szCs w:val="24"/>
              </w:rPr>
              <w:t xml:space="preserve">в процентах от общей численности населения </w:t>
            </w:r>
          </w:p>
        </w:tc>
        <w:tc>
          <w:tcPr>
            <w:tcW w:w="70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BC8" w:rsidRPr="0084657F" w:rsidRDefault="00C34BC8" w:rsidP="00F20F91">
            <w:pPr>
              <w:adjustRightInd w:val="0"/>
              <w:jc w:val="center"/>
              <w:rPr>
                <w:sz w:val="24"/>
                <w:szCs w:val="24"/>
              </w:rPr>
            </w:pPr>
            <w:r w:rsidRPr="0084657F">
              <w:rPr>
                <w:sz w:val="24"/>
                <w:szCs w:val="24"/>
              </w:rPr>
              <w:t>61,1</w:t>
            </w:r>
          </w:p>
        </w:tc>
        <w:tc>
          <w:tcPr>
            <w:tcW w:w="7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BC8" w:rsidRPr="0084657F" w:rsidRDefault="00C34BC8" w:rsidP="00F20F91">
            <w:pPr>
              <w:adjustRightInd w:val="0"/>
              <w:jc w:val="center"/>
              <w:rPr>
                <w:sz w:val="24"/>
                <w:szCs w:val="24"/>
              </w:rPr>
            </w:pPr>
            <w:r w:rsidRPr="0084657F">
              <w:rPr>
                <w:sz w:val="24"/>
                <w:szCs w:val="24"/>
              </w:rPr>
              <w:t>61,3</w:t>
            </w:r>
          </w:p>
        </w:tc>
        <w:tc>
          <w:tcPr>
            <w:tcW w:w="70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BC8" w:rsidRPr="0084657F" w:rsidRDefault="00C34BC8" w:rsidP="00F20F91">
            <w:pPr>
              <w:adjustRightInd w:val="0"/>
              <w:jc w:val="center"/>
              <w:rPr>
                <w:sz w:val="24"/>
                <w:szCs w:val="24"/>
              </w:rPr>
            </w:pPr>
            <w:r w:rsidRPr="0084657F">
              <w:rPr>
                <w:sz w:val="24"/>
                <w:szCs w:val="24"/>
              </w:rPr>
              <w:t>61,6</w:t>
            </w:r>
          </w:p>
        </w:tc>
        <w:tc>
          <w:tcPr>
            <w:tcW w:w="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BC8" w:rsidRPr="0084657F" w:rsidRDefault="00C34BC8" w:rsidP="00F20F91">
            <w:pPr>
              <w:adjustRightInd w:val="0"/>
              <w:jc w:val="center"/>
              <w:rPr>
                <w:sz w:val="24"/>
                <w:szCs w:val="24"/>
              </w:rPr>
            </w:pPr>
            <w:r w:rsidRPr="0084657F">
              <w:rPr>
                <w:sz w:val="24"/>
                <w:szCs w:val="24"/>
              </w:rPr>
              <w:t>+</w:t>
            </w:r>
          </w:p>
        </w:tc>
      </w:tr>
      <w:tr w:rsidR="00C34BC8" w:rsidRPr="0084657F" w:rsidTr="00C34BC8">
        <w:trPr>
          <w:cantSplit/>
          <w:trHeight w:val="240"/>
          <w:jc w:val="center"/>
        </w:trPr>
        <w:tc>
          <w:tcPr>
            <w:tcW w:w="21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34BC8" w:rsidRPr="0084657F" w:rsidRDefault="00C34BC8" w:rsidP="00F20F91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10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34BC8" w:rsidRPr="0084657F" w:rsidRDefault="00C34BC8" w:rsidP="00F20F91">
            <w:pPr>
              <w:adjustRightInd w:val="0"/>
              <w:rPr>
                <w:sz w:val="24"/>
                <w:szCs w:val="24"/>
              </w:rPr>
            </w:pPr>
            <w:r w:rsidRPr="0084657F">
              <w:rPr>
                <w:sz w:val="24"/>
                <w:szCs w:val="24"/>
              </w:rPr>
              <w:t>сельское</w:t>
            </w:r>
          </w:p>
        </w:tc>
        <w:tc>
          <w:tcPr>
            <w:tcW w:w="8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BC8" w:rsidRPr="0084657F" w:rsidRDefault="00C34BC8" w:rsidP="00F20F91">
            <w:pPr>
              <w:adjustRightInd w:val="0"/>
              <w:rPr>
                <w:sz w:val="24"/>
                <w:szCs w:val="24"/>
              </w:rPr>
            </w:pPr>
            <w:r w:rsidRPr="0084657F">
              <w:rPr>
                <w:sz w:val="24"/>
                <w:szCs w:val="24"/>
              </w:rPr>
              <w:t xml:space="preserve">человек </w:t>
            </w:r>
          </w:p>
        </w:tc>
        <w:tc>
          <w:tcPr>
            <w:tcW w:w="70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BC8" w:rsidRPr="0084657F" w:rsidRDefault="00C34BC8" w:rsidP="00F20F91">
            <w:pPr>
              <w:adjustRightInd w:val="0"/>
              <w:jc w:val="center"/>
              <w:rPr>
                <w:sz w:val="24"/>
                <w:szCs w:val="24"/>
              </w:rPr>
            </w:pPr>
            <w:r w:rsidRPr="0084657F">
              <w:rPr>
                <w:sz w:val="24"/>
                <w:szCs w:val="24"/>
              </w:rPr>
              <w:t>10533</w:t>
            </w:r>
          </w:p>
        </w:tc>
        <w:tc>
          <w:tcPr>
            <w:tcW w:w="7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BC8" w:rsidRPr="0084657F" w:rsidRDefault="00C34BC8" w:rsidP="00F20F91">
            <w:pPr>
              <w:adjustRightInd w:val="0"/>
              <w:jc w:val="center"/>
              <w:rPr>
                <w:sz w:val="24"/>
                <w:szCs w:val="24"/>
              </w:rPr>
            </w:pPr>
            <w:r w:rsidRPr="0084657F">
              <w:rPr>
                <w:sz w:val="24"/>
                <w:szCs w:val="24"/>
              </w:rPr>
              <w:t>10230</w:t>
            </w:r>
          </w:p>
        </w:tc>
        <w:tc>
          <w:tcPr>
            <w:tcW w:w="70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BC8" w:rsidRPr="0084657F" w:rsidRDefault="00C34BC8" w:rsidP="00F20F91">
            <w:pPr>
              <w:adjustRightInd w:val="0"/>
              <w:jc w:val="center"/>
              <w:rPr>
                <w:sz w:val="24"/>
                <w:szCs w:val="24"/>
              </w:rPr>
            </w:pPr>
            <w:r w:rsidRPr="0084657F">
              <w:rPr>
                <w:sz w:val="24"/>
                <w:szCs w:val="24"/>
              </w:rPr>
              <w:t>9981</w:t>
            </w:r>
          </w:p>
        </w:tc>
        <w:tc>
          <w:tcPr>
            <w:tcW w:w="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BC8" w:rsidRPr="0084657F" w:rsidRDefault="00C34BC8" w:rsidP="00F20F91">
            <w:pPr>
              <w:adjustRightInd w:val="0"/>
              <w:rPr>
                <w:sz w:val="24"/>
                <w:szCs w:val="24"/>
              </w:rPr>
            </w:pPr>
            <w:r w:rsidRPr="0084657F">
              <w:rPr>
                <w:sz w:val="24"/>
                <w:szCs w:val="24"/>
              </w:rPr>
              <w:t>-</w:t>
            </w:r>
          </w:p>
        </w:tc>
      </w:tr>
      <w:tr w:rsidR="00C34BC8" w:rsidRPr="0084657F" w:rsidTr="00C34BC8">
        <w:trPr>
          <w:cantSplit/>
          <w:trHeight w:val="240"/>
          <w:jc w:val="center"/>
        </w:trPr>
        <w:tc>
          <w:tcPr>
            <w:tcW w:w="21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BC8" w:rsidRPr="0084657F" w:rsidRDefault="00C34BC8" w:rsidP="00F20F91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10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BC8" w:rsidRPr="0084657F" w:rsidRDefault="00C34BC8" w:rsidP="00F20F91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8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BC8" w:rsidRPr="0084657F" w:rsidRDefault="00C34BC8" w:rsidP="00F20F91">
            <w:pPr>
              <w:adjustRightInd w:val="0"/>
              <w:rPr>
                <w:sz w:val="24"/>
                <w:szCs w:val="24"/>
              </w:rPr>
            </w:pPr>
            <w:r w:rsidRPr="0084657F">
              <w:rPr>
                <w:sz w:val="24"/>
                <w:szCs w:val="24"/>
              </w:rPr>
              <w:t xml:space="preserve">в процентах от общей численности населения </w:t>
            </w:r>
          </w:p>
        </w:tc>
        <w:tc>
          <w:tcPr>
            <w:tcW w:w="70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BC8" w:rsidRPr="0084657F" w:rsidRDefault="00C34BC8" w:rsidP="00F20F91">
            <w:pPr>
              <w:adjustRightInd w:val="0"/>
              <w:jc w:val="center"/>
              <w:rPr>
                <w:sz w:val="24"/>
                <w:szCs w:val="24"/>
              </w:rPr>
            </w:pPr>
            <w:r w:rsidRPr="0084657F">
              <w:rPr>
                <w:sz w:val="24"/>
                <w:szCs w:val="24"/>
              </w:rPr>
              <w:t>38,9</w:t>
            </w:r>
          </w:p>
        </w:tc>
        <w:tc>
          <w:tcPr>
            <w:tcW w:w="7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BC8" w:rsidRPr="0084657F" w:rsidRDefault="00C34BC8" w:rsidP="00F20F91">
            <w:pPr>
              <w:adjustRightInd w:val="0"/>
              <w:jc w:val="center"/>
              <w:rPr>
                <w:sz w:val="24"/>
                <w:szCs w:val="24"/>
              </w:rPr>
            </w:pPr>
            <w:r w:rsidRPr="0084657F">
              <w:rPr>
                <w:sz w:val="24"/>
                <w:szCs w:val="24"/>
              </w:rPr>
              <w:t>38,7</w:t>
            </w:r>
          </w:p>
        </w:tc>
        <w:tc>
          <w:tcPr>
            <w:tcW w:w="70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BC8" w:rsidRPr="0084657F" w:rsidRDefault="00C34BC8" w:rsidP="00F20F91">
            <w:pPr>
              <w:adjustRightInd w:val="0"/>
              <w:jc w:val="center"/>
              <w:rPr>
                <w:sz w:val="24"/>
                <w:szCs w:val="24"/>
              </w:rPr>
            </w:pPr>
            <w:r w:rsidRPr="0084657F">
              <w:rPr>
                <w:sz w:val="24"/>
                <w:szCs w:val="24"/>
              </w:rPr>
              <w:t>38,4</w:t>
            </w:r>
          </w:p>
        </w:tc>
        <w:tc>
          <w:tcPr>
            <w:tcW w:w="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34BC8" w:rsidRPr="0084657F" w:rsidRDefault="00C34BC8" w:rsidP="00F20F91">
            <w:pPr>
              <w:adjustRightInd w:val="0"/>
              <w:rPr>
                <w:sz w:val="24"/>
                <w:szCs w:val="24"/>
              </w:rPr>
            </w:pPr>
            <w:r w:rsidRPr="0084657F">
              <w:rPr>
                <w:sz w:val="24"/>
                <w:szCs w:val="24"/>
              </w:rPr>
              <w:t>-</w:t>
            </w:r>
          </w:p>
        </w:tc>
      </w:tr>
      <w:tr w:rsidR="00C34BC8" w:rsidRPr="0084657F" w:rsidTr="00720DA3">
        <w:trPr>
          <w:gridAfter w:val="6"/>
          <w:wAfter w:w="2843" w:type="pct"/>
          <w:cantSplit/>
          <w:trHeight w:val="240"/>
          <w:jc w:val="center"/>
        </w:trPr>
        <w:tc>
          <w:tcPr>
            <w:tcW w:w="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BC8" w:rsidRPr="0084657F" w:rsidRDefault="00C34BC8" w:rsidP="00F20F91">
            <w:pPr>
              <w:adjustRightInd w:val="0"/>
              <w:rPr>
                <w:sz w:val="24"/>
                <w:szCs w:val="24"/>
              </w:rPr>
            </w:pPr>
            <w:r w:rsidRPr="0084657F">
              <w:rPr>
                <w:sz w:val="24"/>
                <w:szCs w:val="24"/>
              </w:rPr>
              <w:t>13</w:t>
            </w:r>
          </w:p>
        </w:tc>
        <w:tc>
          <w:tcPr>
            <w:tcW w:w="194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34BC8" w:rsidRPr="0084657F" w:rsidRDefault="00C34BC8" w:rsidP="00F20F91">
            <w:pPr>
              <w:adjustRightInd w:val="0"/>
              <w:rPr>
                <w:sz w:val="24"/>
                <w:szCs w:val="24"/>
              </w:rPr>
            </w:pPr>
            <w:r w:rsidRPr="0084657F">
              <w:rPr>
                <w:sz w:val="24"/>
                <w:szCs w:val="24"/>
              </w:rPr>
              <w:t>Возрастная структура населения</w:t>
            </w:r>
          </w:p>
        </w:tc>
      </w:tr>
      <w:tr w:rsidR="00C34BC8" w:rsidRPr="0084657F" w:rsidTr="00C34BC8">
        <w:trPr>
          <w:cantSplit/>
          <w:trHeight w:val="240"/>
          <w:jc w:val="center"/>
        </w:trPr>
        <w:tc>
          <w:tcPr>
            <w:tcW w:w="21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BC8" w:rsidRPr="0084657F" w:rsidRDefault="00C34BC8" w:rsidP="00F20F91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10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BC8" w:rsidRPr="0084657F" w:rsidRDefault="00C34BC8" w:rsidP="00F20F91">
            <w:pPr>
              <w:adjustRightInd w:val="0"/>
              <w:rPr>
                <w:sz w:val="24"/>
                <w:szCs w:val="24"/>
              </w:rPr>
            </w:pPr>
            <w:r w:rsidRPr="0084657F">
              <w:rPr>
                <w:sz w:val="24"/>
                <w:szCs w:val="24"/>
              </w:rPr>
              <w:t xml:space="preserve">Население моложе трудоспособного </w:t>
            </w:r>
            <w:r w:rsidRPr="0084657F">
              <w:rPr>
                <w:sz w:val="24"/>
                <w:szCs w:val="24"/>
              </w:rPr>
              <w:br/>
              <w:t xml:space="preserve">возраста </w:t>
            </w:r>
          </w:p>
        </w:tc>
        <w:tc>
          <w:tcPr>
            <w:tcW w:w="8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BC8" w:rsidRPr="0084657F" w:rsidRDefault="00C34BC8" w:rsidP="00F20F91">
            <w:pPr>
              <w:adjustRightInd w:val="0"/>
              <w:rPr>
                <w:sz w:val="24"/>
                <w:szCs w:val="24"/>
              </w:rPr>
            </w:pPr>
            <w:r w:rsidRPr="0084657F">
              <w:rPr>
                <w:sz w:val="24"/>
                <w:szCs w:val="24"/>
              </w:rPr>
              <w:t xml:space="preserve"> человек </w:t>
            </w:r>
          </w:p>
        </w:tc>
        <w:tc>
          <w:tcPr>
            <w:tcW w:w="70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BC8" w:rsidRPr="0084657F" w:rsidRDefault="00C34BC8" w:rsidP="00F20F91">
            <w:pPr>
              <w:adjustRightInd w:val="0"/>
              <w:jc w:val="center"/>
              <w:rPr>
                <w:sz w:val="24"/>
                <w:szCs w:val="24"/>
              </w:rPr>
            </w:pPr>
            <w:r w:rsidRPr="0084657F">
              <w:rPr>
                <w:sz w:val="24"/>
                <w:szCs w:val="24"/>
              </w:rPr>
              <w:t>4735</w:t>
            </w:r>
          </w:p>
        </w:tc>
        <w:tc>
          <w:tcPr>
            <w:tcW w:w="7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BC8" w:rsidRPr="0084657F" w:rsidRDefault="00C34BC8" w:rsidP="00F20F91">
            <w:pPr>
              <w:adjustRightInd w:val="0"/>
              <w:jc w:val="center"/>
              <w:rPr>
                <w:sz w:val="24"/>
                <w:szCs w:val="24"/>
              </w:rPr>
            </w:pPr>
            <w:r w:rsidRPr="0084657F">
              <w:rPr>
                <w:sz w:val="24"/>
                <w:szCs w:val="24"/>
              </w:rPr>
              <w:t>4645</w:t>
            </w:r>
          </w:p>
        </w:tc>
        <w:tc>
          <w:tcPr>
            <w:tcW w:w="70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BC8" w:rsidRPr="0084657F" w:rsidRDefault="00C34BC8" w:rsidP="00F20F91">
            <w:pPr>
              <w:adjustRightInd w:val="0"/>
              <w:jc w:val="center"/>
              <w:rPr>
                <w:sz w:val="24"/>
                <w:szCs w:val="24"/>
              </w:rPr>
            </w:pPr>
            <w:r w:rsidRPr="0084657F">
              <w:rPr>
                <w:sz w:val="24"/>
                <w:szCs w:val="24"/>
              </w:rPr>
              <w:t>5039</w:t>
            </w:r>
          </w:p>
        </w:tc>
        <w:tc>
          <w:tcPr>
            <w:tcW w:w="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34BC8" w:rsidRPr="0084657F" w:rsidRDefault="00C34BC8" w:rsidP="00F20F91">
            <w:pPr>
              <w:adjustRightInd w:val="0"/>
              <w:rPr>
                <w:sz w:val="24"/>
                <w:szCs w:val="24"/>
              </w:rPr>
            </w:pPr>
            <w:r w:rsidRPr="0084657F">
              <w:rPr>
                <w:sz w:val="24"/>
                <w:szCs w:val="24"/>
              </w:rPr>
              <w:t>-/+</w:t>
            </w:r>
          </w:p>
        </w:tc>
      </w:tr>
      <w:tr w:rsidR="00C34BC8" w:rsidRPr="0084657F" w:rsidTr="00C34BC8">
        <w:trPr>
          <w:cantSplit/>
          <w:trHeight w:val="480"/>
          <w:jc w:val="center"/>
        </w:trPr>
        <w:tc>
          <w:tcPr>
            <w:tcW w:w="21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4BC8" w:rsidRPr="0084657F" w:rsidRDefault="00C34BC8" w:rsidP="00F20F91">
            <w:pPr>
              <w:rPr>
                <w:sz w:val="24"/>
                <w:szCs w:val="24"/>
              </w:rPr>
            </w:pPr>
          </w:p>
        </w:tc>
        <w:tc>
          <w:tcPr>
            <w:tcW w:w="110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4BC8" w:rsidRPr="0084657F" w:rsidRDefault="00C34BC8" w:rsidP="00F20F91">
            <w:pPr>
              <w:rPr>
                <w:sz w:val="24"/>
                <w:szCs w:val="24"/>
              </w:rPr>
            </w:pPr>
          </w:p>
        </w:tc>
        <w:tc>
          <w:tcPr>
            <w:tcW w:w="8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BC8" w:rsidRPr="0084657F" w:rsidRDefault="00C34BC8" w:rsidP="00F20F91">
            <w:pPr>
              <w:adjustRightInd w:val="0"/>
              <w:rPr>
                <w:sz w:val="24"/>
                <w:szCs w:val="24"/>
              </w:rPr>
            </w:pPr>
            <w:r w:rsidRPr="0084657F">
              <w:rPr>
                <w:sz w:val="24"/>
                <w:szCs w:val="24"/>
              </w:rPr>
              <w:t xml:space="preserve">в процентах от общей численности населения </w:t>
            </w:r>
          </w:p>
        </w:tc>
        <w:tc>
          <w:tcPr>
            <w:tcW w:w="70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BC8" w:rsidRPr="0084657F" w:rsidRDefault="00C34BC8" w:rsidP="00F20F91">
            <w:pPr>
              <w:adjustRightInd w:val="0"/>
              <w:jc w:val="center"/>
              <w:rPr>
                <w:sz w:val="24"/>
                <w:szCs w:val="24"/>
              </w:rPr>
            </w:pPr>
            <w:r w:rsidRPr="0084657F">
              <w:rPr>
                <w:sz w:val="24"/>
                <w:szCs w:val="24"/>
              </w:rPr>
              <w:t>17,5</w:t>
            </w:r>
          </w:p>
        </w:tc>
        <w:tc>
          <w:tcPr>
            <w:tcW w:w="7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BC8" w:rsidRPr="0084657F" w:rsidRDefault="00C34BC8" w:rsidP="00F20F91">
            <w:pPr>
              <w:adjustRightInd w:val="0"/>
              <w:jc w:val="center"/>
              <w:rPr>
                <w:sz w:val="24"/>
                <w:szCs w:val="24"/>
              </w:rPr>
            </w:pPr>
            <w:r w:rsidRPr="0084657F">
              <w:rPr>
                <w:sz w:val="24"/>
                <w:szCs w:val="24"/>
              </w:rPr>
              <w:t>17,6</w:t>
            </w:r>
          </w:p>
        </w:tc>
        <w:tc>
          <w:tcPr>
            <w:tcW w:w="70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BC8" w:rsidRPr="0084657F" w:rsidRDefault="00C34BC8" w:rsidP="00F20F91">
            <w:pPr>
              <w:adjustRightInd w:val="0"/>
              <w:jc w:val="center"/>
              <w:rPr>
                <w:sz w:val="24"/>
                <w:szCs w:val="24"/>
              </w:rPr>
            </w:pPr>
            <w:r w:rsidRPr="0084657F">
              <w:rPr>
                <w:sz w:val="24"/>
                <w:szCs w:val="24"/>
              </w:rPr>
              <w:t>19,5</w:t>
            </w:r>
          </w:p>
        </w:tc>
        <w:tc>
          <w:tcPr>
            <w:tcW w:w="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34BC8" w:rsidRPr="0084657F" w:rsidRDefault="00C34BC8" w:rsidP="00F20F91">
            <w:pPr>
              <w:adjustRightInd w:val="0"/>
              <w:jc w:val="center"/>
              <w:rPr>
                <w:sz w:val="24"/>
                <w:szCs w:val="24"/>
              </w:rPr>
            </w:pPr>
            <w:r w:rsidRPr="0084657F">
              <w:rPr>
                <w:sz w:val="24"/>
                <w:szCs w:val="24"/>
              </w:rPr>
              <w:t>+</w:t>
            </w:r>
          </w:p>
        </w:tc>
      </w:tr>
      <w:tr w:rsidR="00C34BC8" w:rsidRPr="0084657F" w:rsidTr="00C34BC8">
        <w:trPr>
          <w:cantSplit/>
          <w:trHeight w:val="240"/>
          <w:jc w:val="center"/>
        </w:trPr>
        <w:tc>
          <w:tcPr>
            <w:tcW w:w="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BC8" w:rsidRPr="0084657F" w:rsidRDefault="00C34BC8" w:rsidP="00F20F91">
            <w:pPr>
              <w:adjustRightInd w:val="0"/>
              <w:rPr>
                <w:sz w:val="24"/>
                <w:szCs w:val="24"/>
              </w:rPr>
            </w:pPr>
            <w:r w:rsidRPr="0084657F">
              <w:rPr>
                <w:sz w:val="24"/>
                <w:szCs w:val="24"/>
              </w:rPr>
              <w:t>14</w:t>
            </w:r>
          </w:p>
        </w:tc>
        <w:tc>
          <w:tcPr>
            <w:tcW w:w="11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BC8" w:rsidRPr="0084657F" w:rsidRDefault="00C34BC8" w:rsidP="00F20F91">
            <w:pPr>
              <w:adjustRightInd w:val="0"/>
              <w:rPr>
                <w:sz w:val="24"/>
                <w:szCs w:val="24"/>
              </w:rPr>
            </w:pPr>
            <w:r w:rsidRPr="0084657F">
              <w:rPr>
                <w:sz w:val="24"/>
                <w:szCs w:val="24"/>
              </w:rPr>
              <w:t xml:space="preserve">Население трудоспособного возраста </w:t>
            </w:r>
          </w:p>
        </w:tc>
        <w:tc>
          <w:tcPr>
            <w:tcW w:w="8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BC8" w:rsidRPr="0084657F" w:rsidRDefault="00C34BC8" w:rsidP="00F20F91">
            <w:pPr>
              <w:adjustRightInd w:val="0"/>
              <w:rPr>
                <w:sz w:val="24"/>
                <w:szCs w:val="24"/>
              </w:rPr>
            </w:pPr>
            <w:r w:rsidRPr="0084657F">
              <w:rPr>
                <w:sz w:val="24"/>
                <w:szCs w:val="24"/>
              </w:rPr>
              <w:t xml:space="preserve">человек </w:t>
            </w:r>
          </w:p>
        </w:tc>
        <w:tc>
          <w:tcPr>
            <w:tcW w:w="70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BC8" w:rsidRPr="0084657F" w:rsidRDefault="00C34BC8" w:rsidP="00F20F91">
            <w:pPr>
              <w:adjustRightInd w:val="0"/>
              <w:jc w:val="center"/>
              <w:rPr>
                <w:sz w:val="24"/>
                <w:szCs w:val="24"/>
              </w:rPr>
            </w:pPr>
            <w:r w:rsidRPr="0084657F">
              <w:rPr>
                <w:sz w:val="24"/>
                <w:szCs w:val="24"/>
              </w:rPr>
              <w:t>14474</w:t>
            </w:r>
          </w:p>
        </w:tc>
        <w:tc>
          <w:tcPr>
            <w:tcW w:w="7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BC8" w:rsidRPr="0084657F" w:rsidRDefault="00C34BC8" w:rsidP="00F20F91">
            <w:pPr>
              <w:adjustRightInd w:val="0"/>
              <w:jc w:val="center"/>
              <w:rPr>
                <w:sz w:val="24"/>
                <w:szCs w:val="24"/>
              </w:rPr>
            </w:pPr>
            <w:r w:rsidRPr="0084657F">
              <w:rPr>
                <w:sz w:val="24"/>
                <w:szCs w:val="24"/>
              </w:rPr>
              <w:t>13927</w:t>
            </w:r>
          </w:p>
        </w:tc>
        <w:tc>
          <w:tcPr>
            <w:tcW w:w="70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BC8" w:rsidRPr="0084657F" w:rsidRDefault="00C34BC8" w:rsidP="00F20F91">
            <w:pPr>
              <w:adjustRightInd w:val="0"/>
              <w:jc w:val="center"/>
              <w:rPr>
                <w:sz w:val="24"/>
                <w:szCs w:val="24"/>
              </w:rPr>
            </w:pPr>
            <w:r w:rsidRPr="0084657F">
              <w:rPr>
                <w:sz w:val="24"/>
                <w:szCs w:val="24"/>
              </w:rPr>
              <w:t>13437</w:t>
            </w:r>
          </w:p>
        </w:tc>
        <w:tc>
          <w:tcPr>
            <w:tcW w:w="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BC8" w:rsidRPr="0084657F" w:rsidRDefault="00C34BC8" w:rsidP="00F20F91">
            <w:pPr>
              <w:adjustRightInd w:val="0"/>
              <w:jc w:val="center"/>
              <w:rPr>
                <w:sz w:val="24"/>
                <w:szCs w:val="24"/>
              </w:rPr>
            </w:pPr>
            <w:r w:rsidRPr="0084657F">
              <w:rPr>
                <w:sz w:val="24"/>
                <w:szCs w:val="24"/>
              </w:rPr>
              <w:t>-</w:t>
            </w:r>
          </w:p>
        </w:tc>
      </w:tr>
      <w:tr w:rsidR="00C34BC8" w:rsidRPr="0084657F" w:rsidTr="00C34BC8">
        <w:trPr>
          <w:cantSplit/>
          <w:trHeight w:val="480"/>
          <w:jc w:val="center"/>
        </w:trPr>
        <w:tc>
          <w:tcPr>
            <w:tcW w:w="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BC8" w:rsidRPr="0084657F" w:rsidRDefault="00C34BC8" w:rsidP="00F20F91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1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BC8" w:rsidRPr="0084657F" w:rsidRDefault="00C34BC8" w:rsidP="00F20F91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8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BC8" w:rsidRPr="0084657F" w:rsidRDefault="00C34BC8" w:rsidP="00F20F91">
            <w:pPr>
              <w:adjustRightInd w:val="0"/>
              <w:rPr>
                <w:sz w:val="24"/>
                <w:szCs w:val="24"/>
              </w:rPr>
            </w:pPr>
            <w:r w:rsidRPr="0084657F">
              <w:rPr>
                <w:sz w:val="24"/>
                <w:szCs w:val="24"/>
              </w:rPr>
              <w:t xml:space="preserve">в процентах от общей численности населения </w:t>
            </w:r>
          </w:p>
        </w:tc>
        <w:tc>
          <w:tcPr>
            <w:tcW w:w="70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BC8" w:rsidRPr="0084657F" w:rsidRDefault="00C34BC8" w:rsidP="00F20F91">
            <w:pPr>
              <w:adjustRightInd w:val="0"/>
              <w:jc w:val="center"/>
              <w:rPr>
                <w:sz w:val="24"/>
                <w:szCs w:val="24"/>
              </w:rPr>
            </w:pPr>
            <w:r w:rsidRPr="0084657F">
              <w:rPr>
                <w:sz w:val="24"/>
                <w:szCs w:val="24"/>
              </w:rPr>
              <w:t>53,6</w:t>
            </w:r>
          </w:p>
        </w:tc>
        <w:tc>
          <w:tcPr>
            <w:tcW w:w="7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BC8" w:rsidRPr="0084657F" w:rsidRDefault="00C34BC8" w:rsidP="00F20F91">
            <w:pPr>
              <w:adjustRightInd w:val="0"/>
              <w:jc w:val="center"/>
              <w:rPr>
                <w:sz w:val="24"/>
                <w:szCs w:val="24"/>
              </w:rPr>
            </w:pPr>
            <w:r w:rsidRPr="0084657F">
              <w:rPr>
                <w:sz w:val="24"/>
                <w:szCs w:val="24"/>
              </w:rPr>
              <w:t>52,7</w:t>
            </w:r>
          </w:p>
        </w:tc>
        <w:tc>
          <w:tcPr>
            <w:tcW w:w="70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BC8" w:rsidRPr="0084657F" w:rsidRDefault="00C34BC8" w:rsidP="00F20F91">
            <w:pPr>
              <w:adjustRightInd w:val="0"/>
              <w:jc w:val="center"/>
              <w:rPr>
                <w:sz w:val="24"/>
                <w:szCs w:val="24"/>
              </w:rPr>
            </w:pPr>
            <w:r w:rsidRPr="0084657F">
              <w:rPr>
                <w:sz w:val="24"/>
                <w:szCs w:val="24"/>
              </w:rPr>
              <w:t>51,7</w:t>
            </w:r>
          </w:p>
        </w:tc>
        <w:tc>
          <w:tcPr>
            <w:tcW w:w="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BC8" w:rsidRPr="0084657F" w:rsidRDefault="00C34BC8" w:rsidP="00F20F91">
            <w:pPr>
              <w:adjustRightInd w:val="0"/>
              <w:jc w:val="center"/>
              <w:rPr>
                <w:sz w:val="24"/>
                <w:szCs w:val="24"/>
              </w:rPr>
            </w:pPr>
            <w:r w:rsidRPr="0084657F">
              <w:rPr>
                <w:sz w:val="24"/>
                <w:szCs w:val="24"/>
              </w:rPr>
              <w:t>-</w:t>
            </w:r>
          </w:p>
        </w:tc>
      </w:tr>
      <w:tr w:rsidR="00C34BC8" w:rsidRPr="0084657F" w:rsidTr="00C34BC8">
        <w:trPr>
          <w:cantSplit/>
          <w:trHeight w:val="240"/>
          <w:jc w:val="center"/>
        </w:trPr>
        <w:tc>
          <w:tcPr>
            <w:tcW w:w="21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BC8" w:rsidRPr="0084657F" w:rsidRDefault="00C34BC8" w:rsidP="00F20F91">
            <w:pPr>
              <w:adjustRightInd w:val="0"/>
              <w:rPr>
                <w:sz w:val="24"/>
                <w:szCs w:val="24"/>
              </w:rPr>
            </w:pPr>
            <w:r w:rsidRPr="0084657F">
              <w:rPr>
                <w:sz w:val="24"/>
                <w:szCs w:val="24"/>
              </w:rPr>
              <w:t>15</w:t>
            </w:r>
          </w:p>
        </w:tc>
        <w:tc>
          <w:tcPr>
            <w:tcW w:w="110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BC8" w:rsidRPr="0084657F" w:rsidRDefault="00C34BC8" w:rsidP="00F20F91">
            <w:pPr>
              <w:adjustRightInd w:val="0"/>
              <w:rPr>
                <w:sz w:val="24"/>
                <w:szCs w:val="24"/>
              </w:rPr>
            </w:pPr>
            <w:r w:rsidRPr="0084657F">
              <w:rPr>
                <w:sz w:val="24"/>
                <w:szCs w:val="24"/>
              </w:rPr>
              <w:t xml:space="preserve">Население старше трудоспособного </w:t>
            </w:r>
            <w:r w:rsidRPr="0084657F">
              <w:rPr>
                <w:sz w:val="24"/>
                <w:szCs w:val="24"/>
              </w:rPr>
              <w:br/>
              <w:t xml:space="preserve">возраста </w:t>
            </w:r>
          </w:p>
        </w:tc>
        <w:tc>
          <w:tcPr>
            <w:tcW w:w="8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BC8" w:rsidRPr="0084657F" w:rsidRDefault="00C34BC8" w:rsidP="00F20F91">
            <w:pPr>
              <w:adjustRightInd w:val="0"/>
              <w:rPr>
                <w:sz w:val="24"/>
                <w:szCs w:val="24"/>
              </w:rPr>
            </w:pPr>
            <w:r w:rsidRPr="0084657F">
              <w:rPr>
                <w:sz w:val="24"/>
                <w:szCs w:val="24"/>
              </w:rPr>
              <w:t xml:space="preserve">человек </w:t>
            </w:r>
          </w:p>
        </w:tc>
        <w:tc>
          <w:tcPr>
            <w:tcW w:w="70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BC8" w:rsidRPr="0084657F" w:rsidRDefault="00C34BC8" w:rsidP="00F20F91">
            <w:pPr>
              <w:adjustRightInd w:val="0"/>
              <w:jc w:val="center"/>
              <w:rPr>
                <w:sz w:val="24"/>
                <w:szCs w:val="24"/>
              </w:rPr>
            </w:pPr>
            <w:r w:rsidRPr="0084657F">
              <w:rPr>
                <w:sz w:val="24"/>
                <w:szCs w:val="24"/>
              </w:rPr>
              <w:t>7811</w:t>
            </w:r>
          </w:p>
        </w:tc>
        <w:tc>
          <w:tcPr>
            <w:tcW w:w="7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BC8" w:rsidRPr="0084657F" w:rsidRDefault="00C34BC8" w:rsidP="00F20F91">
            <w:pPr>
              <w:adjustRightInd w:val="0"/>
              <w:jc w:val="center"/>
              <w:rPr>
                <w:sz w:val="24"/>
                <w:szCs w:val="24"/>
              </w:rPr>
            </w:pPr>
            <w:r w:rsidRPr="0084657F">
              <w:rPr>
                <w:sz w:val="24"/>
                <w:szCs w:val="24"/>
              </w:rPr>
              <w:t>7835</w:t>
            </w:r>
          </w:p>
        </w:tc>
        <w:tc>
          <w:tcPr>
            <w:tcW w:w="70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BC8" w:rsidRPr="0084657F" w:rsidRDefault="00C34BC8" w:rsidP="00F20F91">
            <w:pPr>
              <w:adjustRightInd w:val="0"/>
              <w:jc w:val="center"/>
              <w:rPr>
                <w:sz w:val="24"/>
                <w:szCs w:val="24"/>
              </w:rPr>
            </w:pPr>
            <w:r w:rsidRPr="0084657F">
              <w:rPr>
                <w:sz w:val="24"/>
                <w:szCs w:val="24"/>
              </w:rPr>
              <w:t>7479</w:t>
            </w:r>
          </w:p>
        </w:tc>
        <w:tc>
          <w:tcPr>
            <w:tcW w:w="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BC8" w:rsidRPr="0084657F" w:rsidRDefault="00C34BC8" w:rsidP="00F20F91">
            <w:pPr>
              <w:adjustRightInd w:val="0"/>
              <w:jc w:val="center"/>
              <w:rPr>
                <w:sz w:val="24"/>
                <w:szCs w:val="24"/>
              </w:rPr>
            </w:pPr>
            <w:r w:rsidRPr="0084657F">
              <w:rPr>
                <w:sz w:val="24"/>
                <w:szCs w:val="24"/>
              </w:rPr>
              <w:t>+/-</w:t>
            </w:r>
          </w:p>
        </w:tc>
      </w:tr>
      <w:tr w:rsidR="00C34BC8" w:rsidRPr="0084657F" w:rsidTr="00C34BC8">
        <w:trPr>
          <w:cantSplit/>
          <w:trHeight w:val="480"/>
          <w:jc w:val="center"/>
        </w:trPr>
        <w:tc>
          <w:tcPr>
            <w:tcW w:w="21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4BC8" w:rsidRPr="0084657F" w:rsidRDefault="00C34BC8" w:rsidP="00F20F91">
            <w:pPr>
              <w:rPr>
                <w:sz w:val="24"/>
                <w:szCs w:val="24"/>
              </w:rPr>
            </w:pPr>
          </w:p>
        </w:tc>
        <w:tc>
          <w:tcPr>
            <w:tcW w:w="110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4BC8" w:rsidRPr="0084657F" w:rsidRDefault="00C34BC8" w:rsidP="00F20F91">
            <w:pPr>
              <w:rPr>
                <w:sz w:val="24"/>
                <w:szCs w:val="24"/>
              </w:rPr>
            </w:pPr>
          </w:p>
        </w:tc>
        <w:tc>
          <w:tcPr>
            <w:tcW w:w="8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BC8" w:rsidRPr="0084657F" w:rsidRDefault="00C34BC8" w:rsidP="00F20F91">
            <w:pPr>
              <w:adjustRightInd w:val="0"/>
              <w:rPr>
                <w:sz w:val="24"/>
                <w:szCs w:val="24"/>
              </w:rPr>
            </w:pPr>
            <w:r w:rsidRPr="0084657F">
              <w:rPr>
                <w:sz w:val="24"/>
                <w:szCs w:val="24"/>
              </w:rPr>
              <w:t xml:space="preserve">в процентах от общей численности населения </w:t>
            </w:r>
          </w:p>
        </w:tc>
        <w:tc>
          <w:tcPr>
            <w:tcW w:w="70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BC8" w:rsidRPr="0084657F" w:rsidRDefault="00C34BC8" w:rsidP="00F20F91">
            <w:pPr>
              <w:adjustRightInd w:val="0"/>
              <w:jc w:val="center"/>
              <w:rPr>
                <w:sz w:val="24"/>
                <w:szCs w:val="24"/>
              </w:rPr>
            </w:pPr>
            <w:r w:rsidRPr="0084657F">
              <w:rPr>
                <w:sz w:val="24"/>
                <w:szCs w:val="24"/>
              </w:rPr>
              <w:t>28,9</w:t>
            </w:r>
          </w:p>
        </w:tc>
        <w:tc>
          <w:tcPr>
            <w:tcW w:w="7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BC8" w:rsidRPr="0084657F" w:rsidRDefault="00C34BC8" w:rsidP="00F20F91">
            <w:pPr>
              <w:adjustRightInd w:val="0"/>
              <w:jc w:val="center"/>
              <w:rPr>
                <w:sz w:val="24"/>
                <w:szCs w:val="24"/>
              </w:rPr>
            </w:pPr>
            <w:r w:rsidRPr="0084657F">
              <w:rPr>
                <w:sz w:val="24"/>
                <w:szCs w:val="24"/>
              </w:rPr>
              <w:t>29,7</w:t>
            </w:r>
          </w:p>
        </w:tc>
        <w:tc>
          <w:tcPr>
            <w:tcW w:w="70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BC8" w:rsidRPr="0084657F" w:rsidRDefault="00C34BC8" w:rsidP="00F20F91">
            <w:pPr>
              <w:adjustRightInd w:val="0"/>
              <w:jc w:val="center"/>
              <w:rPr>
                <w:sz w:val="24"/>
                <w:szCs w:val="24"/>
              </w:rPr>
            </w:pPr>
            <w:r w:rsidRPr="0084657F">
              <w:rPr>
                <w:sz w:val="24"/>
                <w:szCs w:val="24"/>
              </w:rPr>
              <w:t>28,8</w:t>
            </w:r>
          </w:p>
        </w:tc>
        <w:tc>
          <w:tcPr>
            <w:tcW w:w="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BC8" w:rsidRPr="0084657F" w:rsidRDefault="00C34BC8" w:rsidP="00F20F91">
            <w:pPr>
              <w:adjustRightInd w:val="0"/>
              <w:jc w:val="center"/>
              <w:rPr>
                <w:sz w:val="24"/>
                <w:szCs w:val="24"/>
              </w:rPr>
            </w:pPr>
            <w:r w:rsidRPr="0084657F">
              <w:rPr>
                <w:sz w:val="24"/>
                <w:szCs w:val="24"/>
              </w:rPr>
              <w:t>+/-</w:t>
            </w:r>
          </w:p>
        </w:tc>
      </w:tr>
      <w:tr w:rsidR="00C34BC8" w:rsidRPr="0084657F" w:rsidTr="00C34BC8">
        <w:trPr>
          <w:cantSplit/>
          <w:trHeight w:val="828"/>
          <w:jc w:val="center"/>
        </w:trPr>
        <w:tc>
          <w:tcPr>
            <w:tcW w:w="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BC8" w:rsidRPr="0084657F" w:rsidRDefault="00C34BC8" w:rsidP="00F20F91">
            <w:pPr>
              <w:adjustRightInd w:val="0"/>
              <w:rPr>
                <w:sz w:val="24"/>
                <w:szCs w:val="24"/>
              </w:rPr>
            </w:pPr>
            <w:r w:rsidRPr="0084657F">
              <w:rPr>
                <w:sz w:val="24"/>
                <w:szCs w:val="24"/>
              </w:rPr>
              <w:t>16</w:t>
            </w:r>
          </w:p>
        </w:tc>
        <w:tc>
          <w:tcPr>
            <w:tcW w:w="11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BC8" w:rsidRPr="0084657F" w:rsidRDefault="00C34BC8" w:rsidP="00F20F91">
            <w:pPr>
              <w:adjustRightInd w:val="0"/>
              <w:rPr>
                <w:sz w:val="24"/>
                <w:szCs w:val="24"/>
              </w:rPr>
            </w:pPr>
            <w:r w:rsidRPr="0084657F">
              <w:rPr>
                <w:sz w:val="24"/>
                <w:szCs w:val="24"/>
              </w:rPr>
              <w:t>Численность женщин фертильного возраста</w:t>
            </w:r>
            <w:r w:rsidRPr="0084657F">
              <w:rPr>
                <w:sz w:val="24"/>
                <w:szCs w:val="24"/>
              </w:rPr>
              <w:br/>
              <w:t xml:space="preserve">(15 - 49 лет) </w:t>
            </w:r>
          </w:p>
        </w:tc>
        <w:tc>
          <w:tcPr>
            <w:tcW w:w="83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34BC8" w:rsidRPr="0084657F" w:rsidRDefault="00C34BC8" w:rsidP="00F20F91">
            <w:pPr>
              <w:adjustRightInd w:val="0"/>
              <w:rPr>
                <w:sz w:val="24"/>
                <w:szCs w:val="24"/>
              </w:rPr>
            </w:pPr>
            <w:r w:rsidRPr="0084657F">
              <w:rPr>
                <w:sz w:val="24"/>
                <w:szCs w:val="24"/>
              </w:rPr>
              <w:t xml:space="preserve">человек </w:t>
            </w:r>
          </w:p>
        </w:tc>
        <w:tc>
          <w:tcPr>
            <w:tcW w:w="707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34BC8" w:rsidRPr="0084657F" w:rsidRDefault="00C34BC8" w:rsidP="00F20F91">
            <w:pPr>
              <w:adjustRightInd w:val="0"/>
              <w:jc w:val="center"/>
              <w:rPr>
                <w:sz w:val="24"/>
                <w:szCs w:val="24"/>
              </w:rPr>
            </w:pPr>
            <w:r w:rsidRPr="0084657F">
              <w:rPr>
                <w:sz w:val="24"/>
                <w:szCs w:val="24"/>
              </w:rPr>
              <w:t>5341</w:t>
            </w:r>
          </w:p>
        </w:tc>
        <w:tc>
          <w:tcPr>
            <w:tcW w:w="70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34BC8" w:rsidRPr="0084657F" w:rsidRDefault="00C34BC8" w:rsidP="00F20F91">
            <w:pPr>
              <w:adjustRightInd w:val="0"/>
              <w:jc w:val="center"/>
              <w:rPr>
                <w:sz w:val="24"/>
                <w:szCs w:val="24"/>
              </w:rPr>
            </w:pPr>
            <w:r w:rsidRPr="0084657F">
              <w:rPr>
                <w:sz w:val="24"/>
                <w:szCs w:val="24"/>
              </w:rPr>
              <w:t>5443</w:t>
            </w:r>
          </w:p>
        </w:tc>
        <w:tc>
          <w:tcPr>
            <w:tcW w:w="707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34BC8" w:rsidRPr="0084657F" w:rsidRDefault="00C34BC8" w:rsidP="00F20F91">
            <w:pPr>
              <w:adjustRightInd w:val="0"/>
              <w:jc w:val="center"/>
              <w:rPr>
                <w:sz w:val="24"/>
                <w:szCs w:val="24"/>
              </w:rPr>
            </w:pPr>
            <w:r w:rsidRPr="0084657F">
              <w:rPr>
                <w:sz w:val="24"/>
                <w:szCs w:val="24"/>
              </w:rPr>
              <w:t>5075</w:t>
            </w:r>
          </w:p>
        </w:tc>
        <w:tc>
          <w:tcPr>
            <w:tcW w:w="72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34BC8" w:rsidRPr="0084657F" w:rsidRDefault="00C34BC8" w:rsidP="00F20F91">
            <w:pPr>
              <w:adjustRightInd w:val="0"/>
              <w:jc w:val="center"/>
              <w:rPr>
                <w:sz w:val="24"/>
                <w:szCs w:val="24"/>
              </w:rPr>
            </w:pPr>
            <w:r w:rsidRPr="0084657F">
              <w:rPr>
                <w:sz w:val="24"/>
                <w:szCs w:val="24"/>
              </w:rPr>
              <w:t>-</w:t>
            </w:r>
          </w:p>
        </w:tc>
      </w:tr>
      <w:tr w:rsidR="00C34BC8" w:rsidRPr="0084657F" w:rsidTr="00C34BC8">
        <w:trPr>
          <w:cantSplit/>
          <w:trHeight w:val="828"/>
          <w:jc w:val="center"/>
        </w:trPr>
        <w:tc>
          <w:tcPr>
            <w:tcW w:w="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BC8" w:rsidRPr="0084657F" w:rsidRDefault="00C34BC8" w:rsidP="00F20F91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1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BC8" w:rsidRPr="0084657F" w:rsidRDefault="00C34BC8" w:rsidP="00F20F91">
            <w:pPr>
              <w:adjustRightInd w:val="0"/>
              <w:rPr>
                <w:sz w:val="24"/>
                <w:szCs w:val="24"/>
              </w:rPr>
            </w:pPr>
            <w:r w:rsidRPr="0084657F">
              <w:rPr>
                <w:sz w:val="24"/>
                <w:szCs w:val="24"/>
              </w:rPr>
              <w:t xml:space="preserve">в </w:t>
            </w:r>
            <w:proofErr w:type="spellStart"/>
            <w:r w:rsidRPr="0084657F">
              <w:rPr>
                <w:sz w:val="24"/>
                <w:szCs w:val="24"/>
              </w:rPr>
              <w:t>т.ч</w:t>
            </w:r>
            <w:proofErr w:type="spellEnd"/>
            <w:r w:rsidRPr="0084657F">
              <w:rPr>
                <w:sz w:val="24"/>
                <w:szCs w:val="24"/>
              </w:rPr>
              <w:t xml:space="preserve">. в возрасте 20-34 года </w:t>
            </w:r>
          </w:p>
        </w:tc>
        <w:tc>
          <w:tcPr>
            <w:tcW w:w="83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34BC8" w:rsidRPr="0084657F" w:rsidRDefault="00C34BC8" w:rsidP="00F20F91">
            <w:pPr>
              <w:adjustRightInd w:val="0"/>
              <w:rPr>
                <w:sz w:val="24"/>
                <w:szCs w:val="24"/>
              </w:rPr>
            </w:pPr>
            <w:r w:rsidRPr="0084657F">
              <w:rPr>
                <w:sz w:val="24"/>
                <w:szCs w:val="24"/>
              </w:rPr>
              <w:t>человек</w:t>
            </w:r>
          </w:p>
        </w:tc>
        <w:tc>
          <w:tcPr>
            <w:tcW w:w="707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34BC8" w:rsidRPr="0084657F" w:rsidRDefault="00C34BC8" w:rsidP="00F20F91">
            <w:pPr>
              <w:adjustRightInd w:val="0"/>
              <w:jc w:val="center"/>
              <w:rPr>
                <w:sz w:val="24"/>
                <w:szCs w:val="24"/>
              </w:rPr>
            </w:pPr>
            <w:r w:rsidRPr="0084657F">
              <w:rPr>
                <w:sz w:val="24"/>
                <w:szCs w:val="24"/>
              </w:rPr>
              <w:t>1953</w:t>
            </w:r>
          </w:p>
        </w:tc>
        <w:tc>
          <w:tcPr>
            <w:tcW w:w="70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34BC8" w:rsidRPr="0084657F" w:rsidRDefault="00C34BC8" w:rsidP="00F20F91">
            <w:pPr>
              <w:adjustRightInd w:val="0"/>
              <w:jc w:val="center"/>
              <w:rPr>
                <w:sz w:val="24"/>
                <w:szCs w:val="24"/>
              </w:rPr>
            </w:pPr>
            <w:r w:rsidRPr="0084657F">
              <w:rPr>
                <w:sz w:val="24"/>
                <w:szCs w:val="24"/>
              </w:rPr>
              <w:t>1961</w:t>
            </w:r>
          </w:p>
        </w:tc>
        <w:tc>
          <w:tcPr>
            <w:tcW w:w="707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34BC8" w:rsidRPr="0084657F" w:rsidRDefault="00C34BC8" w:rsidP="00F20F91">
            <w:pPr>
              <w:adjustRightInd w:val="0"/>
              <w:jc w:val="center"/>
              <w:rPr>
                <w:sz w:val="24"/>
                <w:szCs w:val="24"/>
              </w:rPr>
            </w:pPr>
            <w:r w:rsidRPr="0084657F">
              <w:rPr>
                <w:sz w:val="24"/>
                <w:szCs w:val="24"/>
              </w:rPr>
              <w:t>1857</w:t>
            </w:r>
          </w:p>
        </w:tc>
        <w:tc>
          <w:tcPr>
            <w:tcW w:w="72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34BC8" w:rsidRPr="0084657F" w:rsidRDefault="00C34BC8" w:rsidP="00F20F91">
            <w:pPr>
              <w:adjustRightInd w:val="0"/>
              <w:jc w:val="center"/>
              <w:rPr>
                <w:sz w:val="24"/>
                <w:szCs w:val="24"/>
              </w:rPr>
            </w:pPr>
            <w:r w:rsidRPr="0084657F">
              <w:rPr>
                <w:sz w:val="24"/>
                <w:szCs w:val="24"/>
              </w:rPr>
              <w:t>-</w:t>
            </w:r>
          </w:p>
        </w:tc>
      </w:tr>
      <w:tr w:rsidR="00C34BC8" w:rsidRPr="0084657F" w:rsidTr="00C34BC8">
        <w:trPr>
          <w:cantSplit/>
          <w:trHeight w:val="240"/>
          <w:jc w:val="center"/>
        </w:trPr>
        <w:tc>
          <w:tcPr>
            <w:tcW w:w="21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BC8" w:rsidRPr="0084657F" w:rsidRDefault="00C34BC8" w:rsidP="00F20F91">
            <w:pPr>
              <w:adjustRightInd w:val="0"/>
              <w:rPr>
                <w:sz w:val="24"/>
                <w:szCs w:val="24"/>
              </w:rPr>
            </w:pPr>
            <w:r w:rsidRPr="0084657F">
              <w:rPr>
                <w:sz w:val="24"/>
                <w:szCs w:val="24"/>
              </w:rPr>
              <w:t>17</w:t>
            </w:r>
          </w:p>
        </w:tc>
        <w:tc>
          <w:tcPr>
            <w:tcW w:w="1942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C34BC8" w:rsidRPr="0084657F" w:rsidRDefault="00C34BC8" w:rsidP="00F20F91">
            <w:pPr>
              <w:adjustRightInd w:val="0"/>
              <w:rPr>
                <w:sz w:val="24"/>
                <w:szCs w:val="24"/>
              </w:rPr>
            </w:pPr>
            <w:r w:rsidRPr="0084657F">
              <w:rPr>
                <w:sz w:val="24"/>
                <w:szCs w:val="24"/>
              </w:rPr>
              <w:t>Рождаемость</w:t>
            </w:r>
          </w:p>
        </w:tc>
        <w:tc>
          <w:tcPr>
            <w:tcW w:w="2843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BC8" w:rsidRPr="0084657F" w:rsidRDefault="00C34BC8" w:rsidP="00F20F91">
            <w:pPr>
              <w:autoSpaceDE/>
              <w:autoSpaceDN/>
              <w:rPr>
                <w:sz w:val="24"/>
                <w:szCs w:val="24"/>
              </w:rPr>
            </w:pPr>
          </w:p>
        </w:tc>
      </w:tr>
      <w:tr w:rsidR="00C34BC8" w:rsidRPr="0084657F" w:rsidTr="00C34BC8">
        <w:trPr>
          <w:cantSplit/>
          <w:trHeight w:val="240"/>
          <w:jc w:val="center"/>
        </w:trPr>
        <w:tc>
          <w:tcPr>
            <w:tcW w:w="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BC8" w:rsidRPr="0084657F" w:rsidRDefault="00C34BC8" w:rsidP="00F20F91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1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BC8" w:rsidRPr="0084657F" w:rsidRDefault="00C34BC8" w:rsidP="00F20F91">
            <w:pPr>
              <w:adjustRightInd w:val="0"/>
              <w:rPr>
                <w:sz w:val="24"/>
                <w:szCs w:val="24"/>
              </w:rPr>
            </w:pPr>
            <w:r w:rsidRPr="0084657F">
              <w:rPr>
                <w:sz w:val="24"/>
                <w:szCs w:val="24"/>
              </w:rPr>
              <w:t xml:space="preserve">число </w:t>
            </w:r>
            <w:proofErr w:type="gramStart"/>
            <w:r w:rsidRPr="0084657F">
              <w:rPr>
                <w:sz w:val="24"/>
                <w:szCs w:val="24"/>
              </w:rPr>
              <w:t>родившихся</w:t>
            </w:r>
            <w:proofErr w:type="gramEnd"/>
            <w:r w:rsidRPr="0084657F">
              <w:rPr>
                <w:sz w:val="24"/>
                <w:szCs w:val="24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BC8" w:rsidRPr="0084657F" w:rsidRDefault="00C34BC8" w:rsidP="00F20F91">
            <w:pPr>
              <w:adjustRightInd w:val="0"/>
              <w:rPr>
                <w:sz w:val="24"/>
                <w:szCs w:val="24"/>
              </w:rPr>
            </w:pPr>
            <w:r w:rsidRPr="0084657F">
              <w:rPr>
                <w:sz w:val="24"/>
                <w:szCs w:val="24"/>
              </w:rPr>
              <w:t xml:space="preserve">человек </w:t>
            </w:r>
          </w:p>
        </w:tc>
        <w:tc>
          <w:tcPr>
            <w:tcW w:w="70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BC8" w:rsidRPr="0084657F" w:rsidRDefault="00C34BC8" w:rsidP="00F20F91">
            <w:pPr>
              <w:adjustRightInd w:val="0"/>
              <w:jc w:val="center"/>
              <w:rPr>
                <w:sz w:val="24"/>
                <w:szCs w:val="24"/>
              </w:rPr>
            </w:pPr>
            <w:r w:rsidRPr="0084657F">
              <w:rPr>
                <w:sz w:val="24"/>
                <w:szCs w:val="24"/>
              </w:rPr>
              <w:t>230</w:t>
            </w:r>
          </w:p>
        </w:tc>
        <w:tc>
          <w:tcPr>
            <w:tcW w:w="7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BC8" w:rsidRPr="0084657F" w:rsidRDefault="00C34BC8" w:rsidP="00F20F91">
            <w:pPr>
              <w:adjustRightInd w:val="0"/>
              <w:jc w:val="center"/>
              <w:rPr>
                <w:sz w:val="24"/>
                <w:szCs w:val="24"/>
              </w:rPr>
            </w:pPr>
            <w:r w:rsidRPr="0084657F">
              <w:rPr>
                <w:sz w:val="24"/>
                <w:szCs w:val="24"/>
              </w:rPr>
              <w:t>236</w:t>
            </w:r>
          </w:p>
        </w:tc>
        <w:tc>
          <w:tcPr>
            <w:tcW w:w="70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BC8" w:rsidRPr="0084657F" w:rsidRDefault="00C34BC8" w:rsidP="00F20F91">
            <w:pPr>
              <w:adjustRightInd w:val="0"/>
              <w:jc w:val="center"/>
              <w:rPr>
                <w:sz w:val="24"/>
                <w:szCs w:val="24"/>
              </w:rPr>
            </w:pPr>
            <w:r w:rsidRPr="0084657F">
              <w:rPr>
                <w:sz w:val="24"/>
                <w:szCs w:val="24"/>
              </w:rPr>
              <w:t>231</w:t>
            </w:r>
          </w:p>
        </w:tc>
        <w:tc>
          <w:tcPr>
            <w:tcW w:w="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BC8" w:rsidRPr="0084657F" w:rsidRDefault="00C34BC8" w:rsidP="00F20F91">
            <w:pPr>
              <w:adjustRightInd w:val="0"/>
              <w:jc w:val="center"/>
              <w:rPr>
                <w:sz w:val="24"/>
                <w:szCs w:val="24"/>
              </w:rPr>
            </w:pPr>
            <w:r w:rsidRPr="0084657F">
              <w:rPr>
                <w:sz w:val="24"/>
                <w:szCs w:val="24"/>
              </w:rPr>
              <w:t>+/-</w:t>
            </w:r>
          </w:p>
        </w:tc>
      </w:tr>
      <w:tr w:rsidR="00C34BC8" w:rsidRPr="0084657F" w:rsidTr="00C34BC8">
        <w:trPr>
          <w:cantSplit/>
          <w:trHeight w:val="360"/>
          <w:jc w:val="center"/>
        </w:trPr>
        <w:tc>
          <w:tcPr>
            <w:tcW w:w="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BC8" w:rsidRPr="0084657F" w:rsidRDefault="00C34BC8" w:rsidP="00F20F91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1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BC8" w:rsidRPr="0084657F" w:rsidRDefault="00C34BC8" w:rsidP="00F20F91">
            <w:pPr>
              <w:adjustRightInd w:val="0"/>
              <w:rPr>
                <w:sz w:val="24"/>
                <w:szCs w:val="24"/>
              </w:rPr>
            </w:pPr>
            <w:r w:rsidRPr="0084657F">
              <w:rPr>
                <w:sz w:val="24"/>
                <w:szCs w:val="24"/>
              </w:rPr>
              <w:t xml:space="preserve">общий коэффициент рождаемости </w:t>
            </w:r>
          </w:p>
        </w:tc>
        <w:tc>
          <w:tcPr>
            <w:tcW w:w="8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BC8" w:rsidRPr="0084657F" w:rsidRDefault="00C34BC8" w:rsidP="00F20F91">
            <w:pPr>
              <w:adjustRightInd w:val="0"/>
              <w:rPr>
                <w:sz w:val="24"/>
                <w:szCs w:val="24"/>
              </w:rPr>
            </w:pPr>
            <w:r w:rsidRPr="0084657F">
              <w:rPr>
                <w:sz w:val="24"/>
                <w:szCs w:val="24"/>
              </w:rPr>
              <w:t xml:space="preserve">человек на 1000 населения </w:t>
            </w:r>
          </w:p>
        </w:tc>
        <w:tc>
          <w:tcPr>
            <w:tcW w:w="70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BC8" w:rsidRPr="0084657F" w:rsidRDefault="00C34BC8" w:rsidP="00F20F91">
            <w:pPr>
              <w:adjustRightInd w:val="0"/>
              <w:jc w:val="center"/>
              <w:rPr>
                <w:sz w:val="24"/>
                <w:szCs w:val="24"/>
              </w:rPr>
            </w:pPr>
            <w:r w:rsidRPr="0084657F">
              <w:rPr>
                <w:sz w:val="24"/>
                <w:szCs w:val="24"/>
              </w:rPr>
              <w:t>8,5</w:t>
            </w:r>
          </w:p>
        </w:tc>
        <w:tc>
          <w:tcPr>
            <w:tcW w:w="7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BC8" w:rsidRPr="0084657F" w:rsidRDefault="00C34BC8" w:rsidP="00F20F91">
            <w:pPr>
              <w:adjustRightInd w:val="0"/>
              <w:jc w:val="center"/>
              <w:rPr>
                <w:sz w:val="24"/>
                <w:szCs w:val="24"/>
              </w:rPr>
            </w:pPr>
            <w:r w:rsidRPr="0084657F">
              <w:rPr>
                <w:sz w:val="24"/>
                <w:szCs w:val="24"/>
              </w:rPr>
              <w:t>9,05</w:t>
            </w:r>
          </w:p>
        </w:tc>
        <w:tc>
          <w:tcPr>
            <w:tcW w:w="70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BC8" w:rsidRPr="0084657F" w:rsidRDefault="00C34BC8" w:rsidP="00F20F91">
            <w:pPr>
              <w:adjustRightInd w:val="0"/>
              <w:jc w:val="center"/>
              <w:rPr>
                <w:sz w:val="24"/>
                <w:szCs w:val="24"/>
              </w:rPr>
            </w:pPr>
            <w:r w:rsidRPr="0084657F">
              <w:rPr>
                <w:sz w:val="24"/>
                <w:szCs w:val="24"/>
              </w:rPr>
              <w:t>8,9</w:t>
            </w:r>
          </w:p>
        </w:tc>
        <w:tc>
          <w:tcPr>
            <w:tcW w:w="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BC8" w:rsidRPr="0084657F" w:rsidRDefault="00C34BC8" w:rsidP="00F20F91">
            <w:pPr>
              <w:adjustRightInd w:val="0"/>
              <w:jc w:val="center"/>
              <w:rPr>
                <w:sz w:val="24"/>
                <w:szCs w:val="24"/>
              </w:rPr>
            </w:pPr>
            <w:r w:rsidRPr="0084657F">
              <w:rPr>
                <w:sz w:val="24"/>
                <w:szCs w:val="24"/>
              </w:rPr>
              <w:t>+/-</w:t>
            </w:r>
          </w:p>
        </w:tc>
      </w:tr>
      <w:tr w:rsidR="00C34BC8" w:rsidRPr="0084657F" w:rsidTr="00C34BC8">
        <w:trPr>
          <w:cantSplit/>
          <w:trHeight w:val="360"/>
          <w:jc w:val="center"/>
        </w:trPr>
        <w:tc>
          <w:tcPr>
            <w:tcW w:w="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BC8" w:rsidRPr="0084657F" w:rsidRDefault="00C34BC8" w:rsidP="00F20F91">
            <w:pPr>
              <w:adjustRightInd w:val="0"/>
              <w:rPr>
                <w:sz w:val="24"/>
                <w:szCs w:val="24"/>
              </w:rPr>
            </w:pPr>
            <w:r w:rsidRPr="0084657F">
              <w:rPr>
                <w:sz w:val="24"/>
                <w:szCs w:val="24"/>
              </w:rPr>
              <w:t>18</w:t>
            </w:r>
          </w:p>
        </w:tc>
        <w:tc>
          <w:tcPr>
            <w:tcW w:w="11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BC8" w:rsidRPr="0084657F" w:rsidRDefault="00C34BC8" w:rsidP="00F20F91">
            <w:pPr>
              <w:adjustRightInd w:val="0"/>
              <w:rPr>
                <w:sz w:val="24"/>
                <w:szCs w:val="24"/>
              </w:rPr>
            </w:pPr>
            <w:r w:rsidRPr="0084657F">
              <w:rPr>
                <w:sz w:val="24"/>
                <w:szCs w:val="24"/>
              </w:rPr>
              <w:t>Очередность рождений</w:t>
            </w:r>
          </w:p>
          <w:p w:rsidR="00C34BC8" w:rsidRPr="0084657F" w:rsidRDefault="00C34BC8" w:rsidP="00F20F91">
            <w:pPr>
              <w:adjustRightInd w:val="0"/>
              <w:rPr>
                <w:sz w:val="24"/>
                <w:szCs w:val="24"/>
              </w:rPr>
            </w:pPr>
            <w:r w:rsidRPr="0084657F">
              <w:rPr>
                <w:sz w:val="24"/>
                <w:szCs w:val="24"/>
              </w:rPr>
              <w:t>Первых:</w:t>
            </w:r>
          </w:p>
          <w:p w:rsidR="00C34BC8" w:rsidRPr="0084657F" w:rsidRDefault="00C34BC8" w:rsidP="00F20F91">
            <w:pPr>
              <w:adjustRightInd w:val="0"/>
              <w:rPr>
                <w:sz w:val="24"/>
                <w:szCs w:val="24"/>
              </w:rPr>
            </w:pPr>
            <w:r w:rsidRPr="0084657F">
              <w:rPr>
                <w:sz w:val="24"/>
                <w:szCs w:val="24"/>
              </w:rPr>
              <w:t>Вторых:</w:t>
            </w:r>
          </w:p>
          <w:p w:rsidR="00C34BC8" w:rsidRPr="0084657F" w:rsidRDefault="00C34BC8" w:rsidP="00F20F91">
            <w:pPr>
              <w:adjustRightInd w:val="0"/>
              <w:rPr>
                <w:sz w:val="24"/>
                <w:szCs w:val="24"/>
              </w:rPr>
            </w:pPr>
            <w:r w:rsidRPr="0084657F">
              <w:rPr>
                <w:sz w:val="24"/>
                <w:szCs w:val="24"/>
              </w:rPr>
              <w:t>Третьих:</w:t>
            </w:r>
          </w:p>
        </w:tc>
        <w:tc>
          <w:tcPr>
            <w:tcW w:w="8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BC8" w:rsidRPr="0084657F" w:rsidRDefault="00C34BC8" w:rsidP="00F20F91">
            <w:pPr>
              <w:adjustRightInd w:val="0"/>
              <w:rPr>
                <w:sz w:val="24"/>
                <w:szCs w:val="24"/>
              </w:rPr>
            </w:pPr>
          </w:p>
          <w:p w:rsidR="00C34BC8" w:rsidRPr="0084657F" w:rsidRDefault="00C34BC8" w:rsidP="00F20F91">
            <w:pPr>
              <w:adjustRightInd w:val="0"/>
              <w:rPr>
                <w:sz w:val="24"/>
                <w:szCs w:val="24"/>
              </w:rPr>
            </w:pPr>
            <w:r w:rsidRPr="0084657F">
              <w:rPr>
                <w:sz w:val="24"/>
                <w:szCs w:val="24"/>
              </w:rPr>
              <w:t>человек</w:t>
            </w:r>
          </w:p>
        </w:tc>
        <w:tc>
          <w:tcPr>
            <w:tcW w:w="70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BC8" w:rsidRPr="0084657F" w:rsidRDefault="00C34BC8" w:rsidP="00F20F91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C34BC8" w:rsidRPr="0084657F" w:rsidRDefault="00C34BC8" w:rsidP="00F20F91">
            <w:pPr>
              <w:adjustRightInd w:val="0"/>
              <w:jc w:val="center"/>
              <w:rPr>
                <w:sz w:val="24"/>
                <w:szCs w:val="24"/>
              </w:rPr>
            </w:pPr>
            <w:r w:rsidRPr="0084657F">
              <w:rPr>
                <w:sz w:val="24"/>
                <w:szCs w:val="24"/>
              </w:rPr>
              <w:t>64</w:t>
            </w:r>
          </w:p>
          <w:p w:rsidR="00C34BC8" w:rsidRPr="0084657F" w:rsidRDefault="00C34BC8" w:rsidP="00F20F91">
            <w:pPr>
              <w:adjustRightInd w:val="0"/>
              <w:jc w:val="center"/>
              <w:rPr>
                <w:sz w:val="24"/>
                <w:szCs w:val="24"/>
              </w:rPr>
            </w:pPr>
            <w:r w:rsidRPr="0084657F">
              <w:rPr>
                <w:sz w:val="24"/>
                <w:szCs w:val="24"/>
              </w:rPr>
              <w:t>132</w:t>
            </w:r>
          </w:p>
          <w:p w:rsidR="00C34BC8" w:rsidRPr="0084657F" w:rsidRDefault="00C34BC8" w:rsidP="00F20F91">
            <w:pPr>
              <w:adjustRightInd w:val="0"/>
              <w:jc w:val="center"/>
              <w:rPr>
                <w:sz w:val="24"/>
                <w:szCs w:val="24"/>
              </w:rPr>
            </w:pPr>
            <w:r w:rsidRPr="0084657F">
              <w:rPr>
                <w:sz w:val="24"/>
                <w:szCs w:val="24"/>
              </w:rPr>
              <w:t>34</w:t>
            </w:r>
          </w:p>
        </w:tc>
        <w:tc>
          <w:tcPr>
            <w:tcW w:w="7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BC8" w:rsidRPr="0084657F" w:rsidRDefault="00C34BC8" w:rsidP="00F20F91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C34BC8" w:rsidRPr="0084657F" w:rsidRDefault="00C34BC8" w:rsidP="00F20F91">
            <w:pPr>
              <w:adjustRightInd w:val="0"/>
              <w:jc w:val="center"/>
              <w:rPr>
                <w:sz w:val="24"/>
                <w:szCs w:val="24"/>
              </w:rPr>
            </w:pPr>
            <w:r w:rsidRPr="0084657F">
              <w:rPr>
                <w:sz w:val="24"/>
                <w:szCs w:val="24"/>
              </w:rPr>
              <w:t>60</w:t>
            </w:r>
          </w:p>
          <w:p w:rsidR="00C34BC8" w:rsidRPr="0084657F" w:rsidRDefault="00C34BC8" w:rsidP="00F20F91">
            <w:pPr>
              <w:adjustRightInd w:val="0"/>
              <w:jc w:val="center"/>
              <w:rPr>
                <w:sz w:val="24"/>
                <w:szCs w:val="24"/>
              </w:rPr>
            </w:pPr>
            <w:r w:rsidRPr="0084657F">
              <w:rPr>
                <w:sz w:val="24"/>
                <w:szCs w:val="24"/>
              </w:rPr>
              <w:t>138</w:t>
            </w:r>
          </w:p>
          <w:p w:rsidR="00C34BC8" w:rsidRPr="0084657F" w:rsidRDefault="00C34BC8" w:rsidP="00F20F91">
            <w:pPr>
              <w:adjustRightInd w:val="0"/>
              <w:jc w:val="center"/>
              <w:rPr>
                <w:sz w:val="24"/>
                <w:szCs w:val="24"/>
              </w:rPr>
            </w:pPr>
            <w:r w:rsidRPr="0084657F">
              <w:rPr>
                <w:sz w:val="24"/>
                <w:szCs w:val="24"/>
              </w:rPr>
              <w:t>378</w:t>
            </w:r>
          </w:p>
        </w:tc>
        <w:tc>
          <w:tcPr>
            <w:tcW w:w="70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BC8" w:rsidRPr="0084657F" w:rsidRDefault="00C34BC8" w:rsidP="00F20F91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C34BC8" w:rsidRPr="0084657F" w:rsidRDefault="00C34BC8" w:rsidP="00F20F91">
            <w:pPr>
              <w:adjustRightInd w:val="0"/>
              <w:jc w:val="center"/>
              <w:rPr>
                <w:sz w:val="24"/>
                <w:szCs w:val="24"/>
              </w:rPr>
            </w:pPr>
            <w:r w:rsidRPr="0084657F">
              <w:rPr>
                <w:sz w:val="24"/>
                <w:szCs w:val="24"/>
              </w:rPr>
              <w:t>62</w:t>
            </w:r>
          </w:p>
          <w:p w:rsidR="00C34BC8" w:rsidRPr="0084657F" w:rsidRDefault="00C34BC8" w:rsidP="00F20F91">
            <w:pPr>
              <w:adjustRightInd w:val="0"/>
              <w:jc w:val="center"/>
              <w:rPr>
                <w:sz w:val="24"/>
                <w:szCs w:val="24"/>
              </w:rPr>
            </w:pPr>
            <w:r w:rsidRPr="0084657F">
              <w:rPr>
                <w:sz w:val="24"/>
                <w:szCs w:val="24"/>
              </w:rPr>
              <w:t>132</w:t>
            </w:r>
          </w:p>
          <w:p w:rsidR="00C34BC8" w:rsidRPr="0084657F" w:rsidRDefault="00C34BC8" w:rsidP="00F20F91">
            <w:pPr>
              <w:adjustRightInd w:val="0"/>
              <w:jc w:val="center"/>
              <w:rPr>
                <w:sz w:val="24"/>
                <w:szCs w:val="24"/>
              </w:rPr>
            </w:pPr>
            <w:r w:rsidRPr="0084657F">
              <w:rPr>
                <w:sz w:val="24"/>
                <w:szCs w:val="24"/>
              </w:rPr>
              <w:t>37</w:t>
            </w:r>
          </w:p>
          <w:p w:rsidR="00C34BC8" w:rsidRPr="0084657F" w:rsidRDefault="00C34BC8" w:rsidP="00F20F91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C34BC8" w:rsidRPr="0084657F" w:rsidRDefault="00C34BC8" w:rsidP="00F20F91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BC8" w:rsidRPr="0084657F" w:rsidRDefault="00C34BC8" w:rsidP="00F20F91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C34BC8" w:rsidRPr="0084657F" w:rsidRDefault="00C34BC8" w:rsidP="00F20F91">
            <w:pPr>
              <w:adjustRightInd w:val="0"/>
              <w:jc w:val="center"/>
              <w:rPr>
                <w:sz w:val="24"/>
                <w:szCs w:val="24"/>
              </w:rPr>
            </w:pPr>
            <w:r w:rsidRPr="0084657F">
              <w:rPr>
                <w:sz w:val="24"/>
                <w:szCs w:val="24"/>
              </w:rPr>
              <w:t>-/+</w:t>
            </w:r>
          </w:p>
          <w:p w:rsidR="00C34BC8" w:rsidRPr="0084657F" w:rsidRDefault="00C34BC8" w:rsidP="00F20F91">
            <w:pPr>
              <w:adjustRightInd w:val="0"/>
              <w:jc w:val="center"/>
              <w:rPr>
                <w:sz w:val="24"/>
                <w:szCs w:val="24"/>
              </w:rPr>
            </w:pPr>
            <w:r w:rsidRPr="0084657F">
              <w:rPr>
                <w:sz w:val="24"/>
                <w:szCs w:val="24"/>
              </w:rPr>
              <w:t>+/-</w:t>
            </w:r>
          </w:p>
          <w:p w:rsidR="00C34BC8" w:rsidRPr="0084657F" w:rsidRDefault="00C34BC8" w:rsidP="00F20F91">
            <w:pPr>
              <w:adjustRightInd w:val="0"/>
              <w:jc w:val="center"/>
              <w:rPr>
                <w:sz w:val="24"/>
                <w:szCs w:val="24"/>
              </w:rPr>
            </w:pPr>
            <w:r w:rsidRPr="0084657F">
              <w:rPr>
                <w:sz w:val="24"/>
                <w:szCs w:val="24"/>
              </w:rPr>
              <w:t>+/-</w:t>
            </w:r>
          </w:p>
          <w:p w:rsidR="00C34BC8" w:rsidRPr="0084657F" w:rsidRDefault="00C34BC8" w:rsidP="00F20F91">
            <w:pPr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34BC8" w:rsidRPr="0084657F" w:rsidTr="00C34BC8">
        <w:trPr>
          <w:cantSplit/>
          <w:trHeight w:val="240"/>
          <w:jc w:val="center"/>
        </w:trPr>
        <w:tc>
          <w:tcPr>
            <w:tcW w:w="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BC8" w:rsidRPr="0084657F" w:rsidRDefault="00C34BC8" w:rsidP="00F20F91">
            <w:pPr>
              <w:adjustRightInd w:val="0"/>
              <w:rPr>
                <w:sz w:val="24"/>
                <w:szCs w:val="24"/>
              </w:rPr>
            </w:pPr>
            <w:r w:rsidRPr="0084657F">
              <w:rPr>
                <w:sz w:val="24"/>
                <w:szCs w:val="24"/>
              </w:rPr>
              <w:t>19</w:t>
            </w:r>
          </w:p>
        </w:tc>
        <w:tc>
          <w:tcPr>
            <w:tcW w:w="11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BC8" w:rsidRPr="0084657F" w:rsidRDefault="00C34BC8" w:rsidP="00F20F91">
            <w:pPr>
              <w:adjustRightInd w:val="0"/>
              <w:rPr>
                <w:sz w:val="24"/>
                <w:szCs w:val="24"/>
              </w:rPr>
            </w:pPr>
            <w:r w:rsidRPr="0084657F">
              <w:rPr>
                <w:sz w:val="24"/>
                <w:szCs w:val="24"/>
              </w:rPr>
              <w:t>Численность беременных женщин, страдавших анемией</w:t>
            </w:r>
          </w:p>
        </w:tc>
        <w:tc>
          <w:tcPr>
            <w:tcW w:w="8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BC8" w:rsidRPr="0084657F" w:rsidRDefault="00C34BC8" w:rsidP="00F20F91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70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BC8" w:rsidRPr="0084657F" w:rsidRDefault="00C34BC8" w:rsidP="00F20F91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BC8" w:rsidRPr="0084657F" w:rsidRDefault="00C34BC8" w:rsidP="00F20F91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BC8" w:rsidRPr="0084657F" w:rsidRDefault="00C34BC8" w:rsidP="00F20F91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BC8" w:rsidRPr="0084657F" w:rsidRDefault="00C34BC8" w:rsidP="00F20F91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34BC8" w:rsidRPr="0084657F" w:rsidTr="00C34BC8">
        <w:trPr>
          <w:cantSplit/>
          <w:trHeight w:val="240"/>
          <w:jc w:val="center"/>
        </w:trPr>
        <w:tc>
          <w:tcPr>
            <w:tcW w:w="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BC8" w:rsidRPr="0084657F" w:rsidRDefault="00C34BC8" w:rsidP="00F20F91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1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BC8" w:rsidRPr="0084657F" w:rsidRDefault="00C34BC8" w:rsidP="00F20F91">
            <w:pPr>
              <w:adjustRightInd w:val="0"/>
              <w:rPr>
                <w:sz w:val="24"/>
                <w:szCs w:val="24"/>
              </w:rPr>
            </w:pPr>
            <w:r w:rsidRPr="0084657F">
              <w:rPr>
                <w:sz w:val="24"/>
                <w:szCs w:val="24"/>
              </w:rPr>
              <w:t>- всего</w:t>
            </w:r>
          </w:p>
        </w:tc>
        <w:tc>
          <w:tcPr>
            <w:tcW w:w="8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BC8" w:rsidRPr="0084657F" w:rsidRDefault="00C34BC8" w:rsidP="00F20F91">
            <w:pPr>
              <w:adjustRightInd w:val="0"/>
              <w:rPr>
                <w:sz w:val="24"/>
                <w:szCs w:val="24"/>
              </w:rPr>
            </w:pPr>
            <w:r w:rsidRPr="0084657F">
              <w:rPr>
                <w:sz w:val="24"/>
                <w:szCs w:val="24"/>
              </w:rPr>
              <w:t>человек</w:t>
            </w:r>
          </w:p>
        </w:tc>
        <w:tc>
          <w:tcPr>
            <w:tcW w:w="70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BC8" w:rsidRPr="0084657F" w:rsidRDefault="00C34BC8" w:rsidP="00F20F91">
            <w:pPr>
              <w:adjustRightInd w:val="0"/>
              <w:jc w:val="center"/>
              <w:rPr>
                <w:sz w:val="24"/>
                <w:szCs w:val="24"/>
              </w:rPr>
            </w:pPr>
            <w:r w:rsidRPr="0084657F">
              <w:rPr>
                <w:sz w:val="24"/>
                <w:szCs w:val="24"/>
              </w:rPr>
              <w:t>89</w:t>
            </w:r>
          </w:p>
        </w:tc>
        <w:tc>
          <w:tcPr>
            <w:tcW w:w="7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BC8" w:rsidRPr="0084657F" w:rsidRDefault="00C34BC8" w:rsidP="00F20F91">
            <w:pPr>
              <w:adjustRightInd w:val="0"/>
              <w:jc w:val="center"/>
              <w:rPr>
                <w:sz w:val="24"/>
                <w:szCs w:val="24"/>
              </w:rPr>
            </w:pPr>
            <w:r w:rsidRPr="0084657F">
              <w:rPr>
                <w:sz w:val="24"/>
                <w:szCs w:val="24"/>
              </w:rPr>
              <w:t>94</w:t>
            </w:r>
          </w:p>
        </w:tc>
        <w:tc>
          <w:tcPr>
            <w:tcW w:w="70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BC8" w:rsidRPr="0084657F" w:rsidRDefault="00C34BC8" w:rsidP="00F20F91">
            <w:pPr>
              <w:adjustRightInd w:val="0"/>
              <w:jc w:val="center"/>
              <w:rPr>
                <w:sz w:val="24"/>
                <w:szCs w:val="24"/>
              </w:rPr>
            </w:pPr>
            <w:r w:rsidRPr="0084657F">
              <w:rPr>
                <w:sz w:val="24"/>
                <w:szCs w:val="24"/>
              </w:rPr>
              <w:t>72</w:t>
            </w:r>
          </w:p>
        </w:tc>
        <w:tc>
          <w:tcPr>
            <w:tcW w:w="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BC8" w:rsidRPr="0084657F" w:rsidRDefault="00C34BC8" w:rsidP="00F20F91">
            <w:pPr>
              <w:adjustRightInd w:val="0"/>
              <w:jc w:val="center"/>
              <w:rPr>
                <w:sz w:val="24"/>
                <w:szCs w:val="24"/>
              </w:rPr>
            </w:pPr>
            <w:r w:rsidRPr="0084657F">
              <w:rPr>
                <w:sz w:val="24"/>
                <w:szCs w:val="24"/>
              </w:rPr>
              <w:t>+/-</w:t>
            </w:r>
          </w:p>
        </w:tc>
      </w:tr>
      <w:tr w:rsidR="00C34BC8" w:rsidRPr="0084657F" w:rsidTr="00C34BC8">
        <w:trPr>
          <w:cantSplit/>
          <w:trHeight w:val="240"/>
          <w:jc w:val="center"/>
        </w:trPr>
        <w:tc>
          <w:tcPr>
            <w:tcW w:w="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BC8" w:rsidRPr="0084657F" w:rsidRDefault="00C34BC8" w:rsidP="00F20F91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1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BC8" w:rsidRPr="0084657F" w:rsidRDefault="00C34BC8" w:rsidP="00F20F91">
            <w:pPr>
              <w:adjustRightInd w:val="0"/>
              <w:rPr>
                <w:sz w:val="24"/>
                <w:szCs w:val="24"/>
              </w:rPr>
            </w:pPr>
            <w:r w:rsidRPr="0084657F">
              <w:rPr>
                <w:sz w:val="24"/>
                <w:szCs w:val="24"/>
              </w:rPr>
              <w:t>- в процентах к числу закончивших беременность</w:t>
            </w:r>
          </w:p>
        </w:tc>
        <w:tc>
          <w:tcPr>
            <w:tcW w:w="8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BC8" w:rsidRPr="0084657F" w:rsidRDefault="00C34BC8" w:rsidP="00F20F91">
            <w:pPr>
              <w:adjustRightInd w:val="0"/>
              <w:rPr>
                <w:sz w:val="24"/>
                <w:szCs w:val="24"/>
              </w:rPr>
            </w:pPr>
            <w:r w:rsidRPr="0084657F">
              <w:rPr>
                <w:sz w:val="24"/>
                <w:szCs w:val="24"/>
              </w:rPr>
              <w:t>процентов</w:t>
            </w:r>
          </w:p>
        </w:tc>
        <w:tc>
          <w:tcPr>
            <w:tcW w:w="70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BC8" w:rsidRPr="0084657F" w:rsidRDefault="00C34BC8" w:rsidP="00F20F91">
            <w:pPr>
              <w:adjustRightInd w:val="0"/>
              <w:jc w:val="center"/>
              <w:rPr>
                <w:sz w:val="24"/>
                <w:szCs w:val="24"/>
              </w:rPr>
            </w:pPr>
            <w:r w:rsidRPr="0084657F">
              <w:rPr>
                <w:sz w:val="24"/>
                <w:szCs w:val="24"/>
              </w:rPr>
              <w:t>38,7</w:t>
            </w:r>
          </w:p>
        </w:tc>
        <w:tc>
          <w:tcPr>
            <w:tcW w:w="7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BC8" w:rsidRPr="0084657F" w:rsidRDefault="00C34BC8" w:rsidP="00F20F91">
            <w:pPr>
              <w:adjustRightInd w:val="0"/>
              <w:jc w:val="center"/>
              <w:rPr>
                <w:sz w:val="24"/>
                <w:szCs w:val="24"/>
              </w:rPr>
            </w:pPr>
            <w:r w:rsidRPr="0084657F">
              <w:rPr>
                <w:sz w:val="24"/>
                <w:szCs w:val="24"/>
              </w:rPr>
              <w:t>39,8</w:t>
            </w:r>
          </w:p>
        </w:tc>
        <w:tc>
          <w:tcPr>
            <w:tcW w:w="70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BC8" w:rsidRPr="0084657F" w:rsidRDefault="00C34BC8" w:rsidP="00F20F91">
            <w:pPr>
              <w:adjustRightInd w:val="0"/>
              <w:jc w:val="center"/>
              <w:rPr>
                <w:sz w:val="24"/>
                <w:szCs w:val="24"/>
              </w:rPr>
            </w:pPr>
            <w:r w:rsidRPr="0084657F">
              <w:rPr>
                <w:sz w:val="24"/>
                <w:szCs w:val="24"/>
              </w:rPr>
              <w:t>31,2</w:t>
            </w:r>
          </w:p>
        </w:tc>
        <w:tc>
          <w:tcPr>
            <w:tcW w:w="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BC8" w:rsidRPr="0084657F" w:rsidRDefault="00C34BC8" w:rsidP="00F20F91">
            <w:pPr>
              <w:adjustRightInd w:val="0"/>
              <w:jc w:val="center"/>
              <w:rPr>
                <w:sz w:val="24"/>
                <w:szCs w:val="24"/>
              </w:rPr>
            </w:pPr>
            <w:r w:rsidRPr="0084657F">
              <w:rPr>
                <w:sz w:val="24"/>
                <w:szCs w:val="24"/>
              </w:rPr>
              <w:t>+/-</w:t>
            </w:r>
          </w:p>
        </w:tc>
      </w:tr>
      <w:tr w:rsidR="00C34BC8" w:rsidRPr="0084657F" w:rsidTr="00C34BC8">
        <w:trPr>
          <w:cantSplit/>
          <w:trHeight w:val="828"/>
          <w:jc w:val="center"/>
        </w:trPr>
        <w:tc>
          <w:tcPr>
            <w:tcW w:w="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BC8" w:rsidRPr="0084657F" w:rsidRDefault="00C34BC8" w:rsidP="00F20F91">
            <w:pPr>
              <w:adjustRightInd w:val="0"/>
              <w:rPr>
                <w:sz w:val="24"/>
                <w:szCs w:val="24"/>
              </w:rPr>
            </w:pPr>
            <w:r w:rsidRPr="0084657F">
              <w:rPr>
                <w:sz w:val="24"/>
                <w:szCs w:val="24"/>
              </w:rPr>
              <w:t>20</w:t>
            </w:r>
          </w:p>
        </w:tc>
        <w:tc>
          <w:tcPr>
            <w:tcW w:w="11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BC8" w:rsidRPr="0084657F" w:rsidRDefault="00C34BC8" w:rsidP="00F20F91">
            <w:pPr>
              <w:adjustRightInd w:val="0"/>
              <w:rPr>
                <w:sz w:val="24"/>
                <w:szCs w:val="24"/>
              </w:rPr>
            </w:pPr>
            <w:r w:rsidRPr="0084657F">
              <w:rPr>
                <w:sz w:val="24"/>
                <w:szCs w:val="24"/>
              </w:rPr>
              <w:t xml:space="preserve">Число прерываний беременности (включая </w:t>
            </w:r>
            <w:proofErr w:type="spellStart"/>
            <w:r w:rsidRPr="0084657F">
              <w:rPr>
                <w:sz w:val="24"/>
                <w:szCs w:val="24"/>
              </w:rPr>
              <w:t>миниаборты</w:t>
            </w:r>
            <w:proofErr w:type="spellEnd"/>
            <w:r w:rsidRPr="0084657F">
              <w:rPr>
                <w:sz w:val="24"/>
                <w:szCs w:val="24"/>
              </w:rPr>
              <w:t>)</w:t>
            </w:r>
          </w:p>
        </w:tc>
        <w:tc>
          <w:tcPr>
            <w:tcW w:w="83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34BC8" w:rsidRPr="0084657F" w:rsidRDefault="00C34BC8" w:rsidP="00F20F91">
            <w:pPr>
              <w:adjustRightInd w:val="0"/>
              <w:rPr>
                <w:sz w:val="24"/>
                <w:szCs w:val="24"/>
              </w:rPr>
            </w:pPr>
            <w:r w:rsidRPr="0084657F">
              <w:rPr>
                <w:sz w:val="24"/>
                <w:szCs w:val="24"/>
              </w:rPr>
              <w:t>единиц</w:t>
            </w:r>
          </w:p>
        </w:tc>
        <w:tc>
          <w:tcPr>
            <w:tcW w:w="707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34BC8" w:rsidRPr="0084657F" w:rsidRDefault="00C34BC8" w:rsidP="00F20F91">
            <w:pPr>
              <w:adjustRightInd w:val="0"/>
              <w:jc w:val="center"/>
              <w:rPr>
                <w:sz w:val="24"/>
                <w:szCs w:val="24"/>
              </w:rPr>
            </w:pPr>
            <w:r w:rsidRPr="0084657F">
              <w:rPr>
                <w:sz w:val="24"/>
                <w:szCs w:val="24"/>
              </w:rPr>
              <w:t>94</w:t>
            </w:r>
          </w:p>
        </w:tc>
        <w:tc>
          <w:tcPr>
            <w:tcW w:w="70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34BC8" w:rsidRPr="0084657F" w:rsidRDefault="00C34BC8" w:rsidP="00F20F91">
            <w:pPr>
              <w:adjustRightInd w:val="0"/>
              <w:jc w:val="center"/>
              <w:rPr>
                <w:sz w:val="24"/>
                <w:szCs w:val="24"/>
              </w:rPr>
            </w:pPr>
            <w:r w:rsidRPr="0084657F">
              <w:rPr>
                <w:sz w:val="24"/>
                <w:szCs w:val="24"/>
              </w:rPr>
              <w:t>64</w:t>
            </w:r>
          </w:p>
        </w:tc>
        <w:tc>
          <w:tcPr>
            <w:tcW w:w="707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34BC8" w:rsidRPr="0084657F" w:rsidRDefault="00C34BC8" w:rsidP="00F20F91">
            <w:pPr>
              <w:adjustRightInd w:val="0"/>
              <w:jc w:val="center"/>
              <w:rPr>
                <w:sz w:val="24"/>
                <w:szCs w:val="24"/>
              </w:rPr>
            </w:pPr>
            <w:r w:rsidRPr="0084657F">
              <w:rPr>
                <w:sz w:val="24"/>
                <w:szCs w:val="24"/>
              </w:rPr>
              <w:t>46</w:t>
            </w:r>
          </w:p>
        </w:tc>
        <w:tc>
          <w:tcPr>
            <w:tcW w:w="72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34BC8" w:rsidRPr="0084657F" w:rsidRDefault="00C34BC8" w:rsidP="00F20F91">
            <w:pPr>
              <w:adjustRightInd w:val="0"/>
              <w:jc w:val="center"/>
              <w:rPr>
                <w:sz w:val="24"/>
                <w:szCs w:val="24"/>
              </w:rPr>
            </w:pPr>
            <w:r w:rsidRPr="0084657F">
              <w:rPr>
                <w:sz w:val="24"/>
                <w:szCs w:val="24"/>
              </w:rPr>
              <w:t>-</w:t>
            </w:r>
          </w:p>
        </w:tc>
      </w:tr>
      <w:tr w:rsidR="00C34BC8" w:rsidRPr="0084657F" w:rsidTr="00C34BC8">
        <w:trPr>
          <w:cantSplit/>
          <w:trHeight w:val="600"/>
          <w:jc w:val="center"/>
        </w:trPr>
        <w:tc>
          <w:tcPr>
            <w:tcW w:w="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BC8" w:rsidRPr="0084657F" w:rsidRDefault="00C34BC8" w:rsidP="00F20F91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1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BC8" w:rsidRPr="0084657F" w:rsidRDefault="00C34BC8" w:rsidP="00F20F91">
            <w:pPr>
              <w:adjustRightInd w:val="0"/>
              <w:rPr>
                <w:sz w:val="24"/>
                <w:szCs w:val="24"/>
              </w:rPr>
            </w:pPr>
            <w:r w:rsidRPr="0084657F">
              <w:rPr>
                <w:sz w:val="24"/>
                <w:szCs w:val="24"/>
              </w:rPr>
              <w:t>число абортов на 100 родов</w:t>
            </w:r>
          </w:p>
        </w:tc>
        <w:tc>
          <w:tcPr>
            <w:tcW w:w="8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BC8" w:rsidRPr="0084657F" w:rsidRDefault="00C34BC8" w:rsidP="00F20F91">
            <w:pPr>
              <w:adjustRightInd w:val="0"/>
              <w:rPr>
                <w:sz w:val="24"/>
                <w:szCs w:val="24"/>
              </w:rPr>
            </w:pPr>
            <w:r w:rsidRPr="0084657F">
              <w:rPr>
                <w:sz w:val="24"/>
                <w:szCs w:val="24"/>
              </w:rPr>
              <w:t>единиц</w:t>
            </w:r>
          </w:p>
        </w:tc>
        <w:tc>
          <w:tcPr>
            <w:tcW w:w="70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BC8" w:rsidRPr="0084657F" w:rsidRDefault="00C34BC8" w:rsidP="00F20F91">
            <w:pPr>
              <w:adjustRightInd w:val="0"/>
              <w:jc w:val="center"/>
              <w:rPr>
                <w:sz w:val="24"/>
                <w:szCs w:val="24"/>
              </w:rPr>
            </w:pPr>
            <w:r w:rsidRPr="0084657F">
              <w:rPr>
                <w:sz w:val="24"/>
                <w:szCs w:val="24"/>
              </w:rPr>
              <w:t>40,9</w:t>
            </w:r>
          </w:p>
        </w:tc>
        <w:tc>
          <w:tcPr>
            <w:tcW w:w="7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BC8" w:rsidRPr="0084657F" w:rsidRDefault="00C34BC8" w:rsidP="00F20F91">
            <w:pPr>
              <w:adjustRightInd w:val="0"/>
              <w:jc w:val="center"/>
              <w:rPr>
                <w:sz w:val="24"/>
                <w:szCs w:val="24"/>
              </w:rPr>
            </w:pPr>
            <w:r w:rsidRPr="0084657F">
              <w:rPr>
                <w:sz w:val="24"/>
                <w:szCs w:val="24"/>
              </w:rPr>
              <w:t>27,1</w:t>
            </w:r>
          </w:p>
        </w:tc>
        <w:tc>
          <w:tcPr>
            <w:tcW w:w="70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BC8" w:rsidRPr="0084657F" w:rsidRDefault="00C34BC8" w:rsidP="00F20F91">
            <w:pPr>
              <w:adjustRightInd w:val="0"/>
              <w:jc w:val="center"/>
              <w:rPr>
                <w:sz w:val="24"/>
                <w:szCs w:val="24"/>
              </w:rPr>
            </w:pPr>
            <w:r w:rsidRPr="0084657F">
              <w:rPr>
                <w:sz w:val="24"/>
                <w:szCs w:val="24"/>
              </w:rPr>
              <w:t>19,9</w:t>
            </w:r>
          </w:p>
        </w:tc>
        <w:tc>
          <w:tcPr>
            <w:tcW w:w="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34BC8" w:rsidRPr="0084657F" w:rsidRDefault="00C34BC8" w:rsidP="00F20F91">
            <w:pPr>
              <w:adjustRightInd w:val="0"/>
              <w:jc w:val="center"/>
              <w:rPr>
                <w:sz w:val="24"/>
                <w:szCs w:val="24"/>
              </w:rPr>
            </w:pPr>
            <w:r w:rsidRPr="0084657F">
              <w:rPr>
                <w:sz w:val="24"/>
                <w:szCs w:val="24"/>
              </w:rPr>
              <w:t>-</w:t>
            </w:r>
          </w:p>
        </w:tc>
      </w:tr>
      <w:tr w:rsidR="00C34BC8" w:rsidRPr="0084657F" w:rsidTr="00720DA3">
        <w:trPr>
          <w:gridAfter w:val="6"/>
          <w:wAfter w:w="2843" w:type="pct"/>
          <w:cantSplit/>
          <w:trHeight w:val="240"/>
          <w:jc w:val="center"/>
        </w:trPr>
        <w:tc>
          <w:tcPr>
            <w:tcW w:w="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BC8" w:rsidRPr="0084657F" w:rsidRDefault="00C34BC8" w:rsidP="00F20F91">
            <w:pPr>
              <w:adjustRightInd w:val="0"/>
              <w:rPr>
                <w:sz w:val="24"/>
                <w:szCs w:val="24"/>
              </w:rPr>
            </w:pPr>
            <w:r w:rsidRPr="0084657F">
              <w:rPr>
                <w:sz w:val="24"/>
                <w:szCs w:val="24"/>
              </w:rPr>
              <w:t>21</w:t>
            </w:r>
          </w:p>
        </w:tc>
        <w:tc>
          <w:tcPr>
            <w:tcW w:w="194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34BC8" w:rsidRPr="0084657F" w:rsidRDefault="00C34BC8" w:rsidP="00F20F91">
            <w:pPr>
              <w:adjustRightInd w:val="0"/>
              <w:rPr>
                <w:sz w:val="24"/>
                <w:szCs w:val="24"/>
              </w:rPr>
            </w:pPr>
            <w:r w:rsidRPr="0084657F">
              <w:rPr>
                <w:sz w:val="24"/>
                <w:szCs w:val="24"/>
              </w:rPr>
              <w:t>Смертность:</w:t>
            </w:r>
          </w:p>
        </w:tc>
      </w:tr>
      <w:tr w:rsidR="00C34BC8" w:rsidRPr="0084657F" w:rsidTr="00C34BC8">
        <w:trPr>
          <w:cantSplit/>
          <w:trHeight w:val="240"/>
          <w:jc w:val="center"/>
        </w:trPr>
        <w:tc>
          <w:tcPr>
            <w:tcW w:w="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BC8" w:rsidRPr="0084657F" w:rsidRDefault="00C34BC8" w:rsidP="00F20F91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1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BC8" w:rsidRPr="0084657F" w:rsidRDefault="00C34BC8" w:rsidP="00F20F91">
            <w:pPr>
              <w:adjustRightInd w:val="0"/>
              <w:rPr>
                <w:sz w:val="24"/>
                <w:szCs w:val="24"/>
              </w:rPr>
            </w:pPr>
            <w:r w:rsidRPr="0084657F">
              <w:rPr>
                <w:sz w:val="24"/>
                <w:szCs w:val="24"/>
              </w:rPr>
              <w:t xml:space="preserve">число </w:t>
            </w:r>
            <w:proofErr w:type="gramStart"/>
            <w:r w:rsidRPr="0084657F">
              <w:rPr>
                <w:sz w:val="24"/>
                <w:szCs w:val="24"/>
              </w:rPr>
              <w:t>умерших</w:t>
            </w:r>
            <w:proofErr w:type="gramEnd"/>
            <w:r w:rsidRPr="0084657F">
              <w:rPr>
                <w:sz w:val="24"/>
                <w:szCs w:val="24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BC8" w:rsidRPr="0084657F" w:rsidRDefault="00C34BC8" w:rsidP="00F20F91">
            <w:pPr>
              <w:adjustRightInd w:val="0"/>
              <w:rPr>
                <w:sz w:val="24"/>
                <w:szCs w:val="24"/>
              </w:rPr>
            </w:pPr>
            <w:r w:rsidRPr="0084657F">
              <w:rPr>
                <w:sz w:val="24"/>
                <w:szCs w:val="24"/>
              </w:rPr>
              <w:t xml:space="preserve">человек </w:t>
            </w:r>
          </w:p>
        </w:tc>
        <w:tc>
          <w:tcPr>
            <w:tcW w:w="70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BC8" w:rsidRPr="0084657F" w:rsidRDefault="00C34BC8" w:rsidP="00F20F91">
            <w:pPr>
              <w:adjustRightInd w:val="0"/>
              <w:jc w:val="center"/>
              <w:rPr>
                <w:sz w:val="24"/>
                <w:szCs w:val="24"/>
              </w:rPr>
            </w:pPr>
            <w:r w:rsidRPr="0084657F">
              <w:rPr>
                <w:sz w:val="24"/>
                <w:szCs w:val="24"/>
              </w:rPr>
              <w:t>434</w:t>
            </w:r>
          </w:p>
        </w:tc>
        <w:tc>
          <w:tcPr>
            <w:tcW w:w="7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BC8" w:rsidRPr="0084657F" w:rsidRDefault="00C34BC8" w:rsidP="00F20F91">
            <w:pPr>
              <w:adjustRightInd w:val="0"/>
              <w:jc w:val="center"/>
              <w:rPr>
                <w:sz w:val="24"/>
                <w:szCs w:val="24"/>
              </w:rPr>
            </w:pPr>
            <w:r w:rsidRPr="0084657F">
              <w:rPr>
                <w:sz w:val="24"/>
                <w:szCs w:val="24"/>
              </w:rPr>
              <w:t>410</w:t>
            </w:r>
          </w:p>
        </w:tc>
        <w:tc>
          <w:tcPr>
            <w:tcW w:w="70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BC8" w:rsidRPr="0084657F" w:rsidRDefault="00C34BC8" w:rsidP="00F20F91">
            <w:pPr>
              <w:adjustRightInd w:val="0"/>
              <w:jc w:val="center"/>
              <w:rPr>
                <w:sz w:val="24"/>
                <w:szCs w:val="24"/>
              </w:rPr>
            </w:pPr>
            <w:r w:rsidRPr="0084657F">
              <w:rPr>
                <w:sz w:val="24"/>
                <w:szCs w:val="24"/>
              </w:rPr>
              <w:t>369</w:t>
            </w:r>
          </w:p>
        </w:tc>
        <w:tc>
          <w:tcPr>
            <w:tcW w:w="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34BC8" w:rsidRPr="0084657F" w:rsidRDefault="00C34BC8" w:rsidP="00F20F91">
            <w:pPr>
              <w:adjustRightInd w:val="0"/>
              <w:jc w:val="center"/>
              <w:rPr>
                <w:sz w:val="24"/>
                <w:szCs w:val="24"/>
              </w:rPr>
            </w:pPr>
            <w:r w:rsidRPr="0084657F">
              <w:rPr>
                <w:sz w:val="24"/>
                <w:szCs w:val="24"/>
              </w:rPr>
              <w:t>-</w:t>
            </w:r>
          </w:p>
        </w:tc>
      </w:tr>
      <w:tr w:rsidR="00C34BC8" w:rsidRPr="0084657F" w:rsidTr="00C34BC8">
        <w:trPr>
          <w:cantSplit/>
          <w:trHeight w:val="360"/>
          <w:jc w:val="center"/>
        </w:trPr>
        <w:tc>
          <w:tcPr>
            <w:tcW w:w="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BC8" w:rsidRPr="0084657F" w:rsidRDefault="00C34BC8" w:rsidP="00F20F91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1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BC8" w:rsidRPr="0084657F" w:rsidRDefault="00C34BC8" w:rsidP="00F20F91">
            <w:pPr>
              <w:adjustRightInd w:val="0"/>
              <w:rPr>
                <w:sz w:val="24"/>
                <w:szCs w:val="24"/>
              </w:rPr>
            </w:pPr>
            <w:r w:rsidRPr="0084657F">
              <w:rPr>
                <w:sz w:val="24"/>
                <w:szCs w:val="24"/>
              </w:rPr>
              <w:t xml:space="preserve">общий коэффициент </w:t>
            </w:r>
            <w:r w:rsidRPr="0084657F">
              <w:rPr>
                <w:sz w:val="24"/>
                <w:szCs w:val="24"/>
              </w:rPr>
              <w:br/>
              <w:t xml:space="preserve">смертности </w:t>
            </w:r>
          </w:p>
        </w:tc>
        <w:tc>
          <w:tcPr>
            <w:tcW w:w="8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BC8" w:rsidRPr="0084657F" w:rsidRDefault="00C34BC8" w:rsidP="00F20F91">
            <w:pPr>
              <w:adjustRightInd w:val="0"/>
              <w:rPr>
                <w:sz w:val="24"/>
                <w:szCs w:val="24"/>
              </w:rPr>
            </w:pPr>
            <w:r w:rsidRPr="0084657F">
              <w:rPr>
                <w:sz w:val="24"/>
                <w:szCs w:val="24"/>
              </w:rPr>
              <w:t xml:space="preserve">человек на 1000 населения </w:t>
            </w:r>
          </w:p>
        </w:tc>
        <w:tc>
          <w:tcPr>
            <w:tcW w:w="70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BC8" w:rsidRPr="0084657F" w:rsidRDefault="00C34BC8" w:rsidP="00F20F91">
            <w:pPr>
              <w:adjustRightInd w:val="0"/>
              <w:jc w:val="center"/>
              <w:rPr>
                <w:sz w:val="24"/>
                <w:szCs w:val="24"/>
              </w:rPr>
            </w:pPr>
            <w:r w:rsidRPr="0084657F">
              <w:rPr>
                <w:sz w:val="24"/>
                <w:szCs w:val="24"/>
              </w:rPr>
              <w:t>16,0</w:t>
            </w:r>
          </w:p>
        </w:tc>
        <w:tc>
          <w:tcPr>
            <w:tcW w:w="7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BC8" w:rsidRPr="0084657F" w:rsidRDefault="00C34BC8" w:rsidP="00F20F91">
            <w:pPr>
              <w:adjustRightInd w:val="0"/>
              <w:jc w:val="center"/>
              <w:rPr>
                <w:sz w:val="24"/>
                <w:szCs w:val="24"/>
              </w:rPr>
            </w:pPr>
            <w:r w:rsidRPr="0084657F">
              <w:rPr>
                <w:sz w:val="24"/>
                <w:szCs w:val="24"/>
              </w:rPr>
              <w:t>15,4</w:t>
            </w:r>
          </w:p>
        </w:tc>
        <w:tc>
          <w:tcPr>
            <w:tcW w:w="70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BC8" w:rsidRPr="0084657F" w:rsidRDefault="00C34BC8" w:rsidP="00F20F91">
            <w:pPr>
              <w:adjustRightInd w:val="0"/>
              <w:jc w:val="center"/>
              <w:rPr>
                <w:sz w:val="24"/>
                <w:szCs w:val="24"/>
              </w:rPr>
            </w:pPr>
            <w:r w:rsidRPr="0084657F">
              <w:rPr>
                <w:sz w:val="24"/>
                <w:szCs w:val="24"/>
              </w:rPr>
              <w:t>14,2</w:t>
            </w:r>
          </w:p>
        </w:tc>
        <w:tc>
          <w:tcPr>
            <w:tcW w:w="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BC8" w:rsidRPr="0084657F" w:rsidRDefault="00C34BC8" w:rsidP="00F20F91">
            <w:pPr>
              <w:adjustRightInd w:val="0"/>
              <w:jc w:val="center"/>
              <w:rPr>
                <w:sz w:val="24"/>
                <w:szCs w:val="24"/>
              </w:rPr>
            </w:pPr>
            <w:r w:rsidRPr="0084657F">
              <w:rPr>
                <w:sz w:val="24"/>
                <w:szCs w:val="24"/>
              </w:rPr>
              <w:t>-</w:t>
            </w:r>
          </w:p>
        </w:tc>
      </w:tr>
      <w:tr w:rsidR="00C34BC8" w:rsidRPr="0084657F" w:rsidTr="00720DA3">
        <w:trPr>
          <w:cantSplit/>
          <w:trHeight w:val="360"/>
          <w:jc w:val="center"/>
        </w:trPr>
        <w:tc>
          <w:tcPr>
            <w:tcW w:w="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BC8" w:rsidRPr="0084657F" w:rsidRDefault="00C34BC8" w:rsidP="00F20F91">
            <w:pPr>
              <w:adjustRightInd w:val="0"/>
              <w:rPr>
                <w:sz w:val="24"/>
                <w:szCs w:val="24"/>
              </w:rPr>
            </w:pPr>
            <w:r w:rsidRPr="0084657F">
              <w:rPr>
                <w:sz w:val="24"/>
                <w:szCs w:val="24"/>
              </w:rPr>
              <w:t>22</w:t>
            </w:r>
          </w:p>
        </w:tc>
        <w:tc>
          <w:tcPr>
            <w:tcW w:w="4785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BC8" w:rsidRPr="0084657F" w:rsidRDefault="00C34BC8" w:rsidP="00F20F91">
            <w:pPr>
              <w:adjustRightInd w:val="0"/>
              <w:rPr>
                <w:sz w:val="24"/>
                <w:szCs w:val="24"/>
              </w:rPr>
            </w:pPr>
            <w:r w:rsidRPr="0084657F">
              <w:rPr>
                <w:sz w:val="24"/>
                <w:szCs w:val="24"/>
              </w:rPr>
              <w:t xml:space="preserve">Умершие по основным классам причин смерти - число умерших </w:t>
            </w:r>
            <w:proofErr w:type="gramStart"/>
            <w:r w:rsidRPr="0084657F">
              <w:rPr>
                <w:sz w:val="24"/>
                <w:szCs w:val="24"/>
              </w:rPr>
              <w:t>от</w:t>
            </w:r>
            <w:proofErr w:type="gramEnd"/>
            <w:r w:rsidRPr="0084657F">
              <w:rPr>
                <w:sz w:val="24"/>
                <w:szCs w:val="24"/>
              </w:rPr>
              <w:t>:</w:t>
            </w:r>
          </w:p>
        </w:tc>
      </w:tr>
      <w:tr w:rsidR="00C34BC8" w:rsidRPr="0084657F" w:rsidTr="00C34BC8">
        <w:trPr>
          <w:cantSplit/>
          <w:trHeight w:val="360"/>
          <w:jc w:val="center"/>
        </w:trPr>
        <w:tc>
          <w:tcPr>
            <w:tcW w:w="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BC8" w:rsidRPr="0084657F" w:rsidRDefault="00C34BC8" w:rsidP="00F20F91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1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BC8" w:rsidRPr="0084657F" w:rsidRDefault="00C34BC8" w:rsidP="00F20F91">
            <w:pPr>
              <w:adjustRightInd w:val="0"/>
              <w:rPr>
                <w:sz w:val="24"/>
                <w:szCs w:val="24"/>
              </w:rPr>
            </w:pPr>
            <w:r w:rsidRPr="0084657F">
              <w:rPr>
                <w:sz w:val="24"/>
                <w:szCs w:val="24"/>
              </w:rPr>
              <w:t>некоторых инфекционных и паразитарных болезней</w:t>
            </w:r>
          </w:p>
        </w:tc>
        <w:tc>
          <w:tcPr>
            <w:tcW w:w="8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BC8" w:rsidRPr="0084657F" w:rsidRDefault="00C34BC8" w:rsidP="00F20F91">
            <w:pPr>
              <w:adjustRightInd w:val="0"/>
              <w:rPr>
                <w:sz w:val="24"/>
                <w:szCs w:val="24"/>
              </w:rPr>
            </w:pPr>
            <w:r w:rsidRPr="0084657F">
              <w:rPr>
                <w:sz w:val="24"/>
                <w:szCs w:val="24"/>
              </w:rPr>
              <w:t>человек</w:t>
            </w:r>
          </w:p>
        </w:tc>
        <w:tc>
          <w:tcPr>
            <w:tcW w:w="70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BC8" w:rsidRPr="0084657F" w:rsidRDefault="00C34BC8" w:rsidP="00F20F91">
            <w:pPr>
              <w:adjustRightInd w:val="0"/>
              <w:jc w:val="center"/>
              <w:rPr>
                <w:sz w:val="24"/>
                <w:szCs w:val="24"/>
              </w:rPr>
            </w:pPr>
            <w:r w:rsidRPr="0084657F">
              <w:rPr>
                <w:sz w:val="24"/>
                <w:szCs w:val="24"/>
              </w:rPr>
              <w:t>1</w:t>
            </w:r>
          </w:p>
        </w:tc>
        <w:tc>
          <w:tcPr>
            <w:tcW w:w="7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BC8" w:rsidRPr="0084657F" w:rsidRDefault="00C34BC8" w:rsidP="00F20F91">
            <w:pPr>
              <w:adjustRightInd w:val="0"/>
              <w:jc w:val="center"/>
              <w:rPr>
                <w:sz w:val="24"/>
                <w:szCs w:val="24"/>
              </w:rPr>
            </w:pPr>
            <w:r w:rsidRPr="0084657F">
              <w:rPr>
                <w:sz w:val="24"/>
                <w:szCs w:val="24"/>
              </w:rPr>
              <w:t>2</w:t>
            </w:r>
          </w:p>
        </w:tc>
        <w:tc>
          <w:tcPr>
            <w:tcW w:w="70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BC8" w:rsidRPr="0084657F" w:rsidRDefault="00C34BC8" w:rsidP="00F20F91">
            <w:pPr>
              <w:adjustRightInd w:val="0"/>
              <w:jc w:val="center"/>
              <w:rPr>
                <w:sz w:val="24"/>
                <w:szCs w:val="24"/>
              </w:rPr>
            </w:pPr>
            <w:r w:rsidRPr="0084657F">
              <w:rPr>
                <w:sz w:val="24"/>
                <w:szCs w:val="24"/>
              </w:rPr>
              <w:t>0</w:t>
            </w:r>
          </w:p>
        </w:tc>
        <w:tc>
          <w:tcPr>
            <w:tcW w:w="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BC8" w:rsidRPr="0084657F" w:rsidRDefault="00C34BC8" w:rsidP="00F20F91">
            <w:pPr>
              <w:adjustRightInd w:val="0"/>
              <w:jc w:val="center"/>
              <w:rPr>
                <w:sz w:val="24"/>
                <w:szCs w:val="24"/>
              </w:rPr>
            </w:pPr>
            <w:r w:rsidRPr="0084657F">
              <w:rPr>
                <w:sz w:val="24"/>
                <w:szCs w:val="24"/>
              </w:rPr>
              <w:t>+/-</w:t>
            </w:r>
          </w:p>
        </w:tc>
      </w:tr>
      <w:tr w:rsidR="00C34BC8" w:rsidRPr="0084657F" w:rsidTr="00C34BC8">
        <w:trPr>
          <w:cantSplit/>
          <w:trHeight w:val="360"/>
          <w:jc w:val="center"/>
        </w:trPr>
        <w:tc>
          <w:tcPr>
            <w:tcW w:w="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BC8" w:rsidRPr="0084657F" w:rsidRDefault="00C34BC8" w:rsidP="00F20F91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1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BC8" w:rsidRPr="0084657F" w:rsidRDefault="00C34BC8" w:rsidP="00F20F91">
            <w:pPr>
              <w:adjustRightInd w:val="0"/>
              <w:rPr>
                <w:sz w:val="24"/>
                <w:szCs w:val="24"/>
              </w:rPr>
            </w:pPr>
            <w:r w:rsidRPr="0084657F">
              <w:rPr>
                <w:sz w:val="24"/>
                <w:szCs w:val="24"/>
              </w:rPr>
              <w:t>- в том числе от туберкулеза</w:t>
            </w:r>
          </w:p>
        </w:tc>
        <w:tc>
          <w:tcPr>
            <w:tcW w:w="8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BC8" w:rsidRPr="0084657F" w:rsidRDefault="00C34BC8" w:rsidP="00F20F91">
            <w:pPr>
              <w:adjustRightInd w:val="0"/>
              <w:rPr>
                <w:sz w:val="24"/>
                <w:szCs w:val="24"/>
              </w:rPr>
            </w:pPr>
            <w:r w:rsidRPr="0084657F">
              <w:rPr>
                <w:sz w:val="24"/>
                <w:szCs w:val="24"/>
              </w:rPr>
              <w:t>человек</w:t>
            </w:r>
          </w:p>
        </w:tc>
        <w:tc>
          <w:tcPr>
            <w:tcW w:w="70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BC8" w:rsidRPr="0084657F" w:rsidRDefault="00C34BC8" w:rsidP="00F20F91">
            <w:pPr>
              <w:adjustRightInd w:val="0"/>
              <w:jc w:val="center"/>
              <w:rPr>
                <w:sz w:val="24"/>
                <w:szCs w:val="24"/>
              </w:rPr>
            </w:pPr>
            <w:r w:rsidRPr="0084657F">
              <w:rPr>
                <w:sz w:val="24"/>
                <w:szCs w:val="24"/>
              </w:rPr>
              <w:t>1</w:t>
            </w:r>
          </w:p>
        </w:tc>
        <w:tc>
          <w:tcPr>
            <w:tcW w:w="7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BC8" w:rsidRPr="0084657F" w:rsidRDefault="00C34BC8" w:rsidP="00F20F91">
            <w:pPr>
              <w:adjustRightInd w:val="0"/>
              <w:jc w:val="center"/>
              <w:rPr>
                <w:sz w:val="24"/>
                <w:szCs w:val="24"/>
              </w:rPr>
            </w:pPr>
            <w:r w:rsidRPr="0084657F">
              <w:rPr>
                <w:sz w:val="24"/>
                <w:szCs w:val="24"/>
              </w:rPr>
              <w:t>2</w:t>
            </w:r>
          </w:p>
        </w:tc>
        <w:tc>
          <w:tcPr>
            <w:tcW w:w="70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BC8" w:rsidRPr="0084657F" w:rsidRDefault="00C34BC8" w:rsidP="00F20F91">
            <w:pPr>
              <w:adjustRightInd w:val="0"/>
              <w:jc w:val="center"/>
              <w:rPr>
                <w:sz w:val="24"/>
                <w:szCs w:val="24"/>
              </w:rPr>
            </w:pPr>
            <w:r w:rsidRPr="0084657F">
              <w:rPr>
                <w:sz w:val="24"/>
                <w:szCs w:val="24"/>
              </w:rPr>
              <w:t>0</w:t>
            </w:r>
          </w:p>
        </w:tc>
        <w:tc>
          <w:tcPr>
            <w:tcW w:w="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BC8" w:rsidRPr="0084657F" w:rsidRDefault="00C34BC8" w:rsidP="00F20F91">
            <w:pPr>
              <w:adjustRightInd w:val="0"/>
              <w:jc w:val="center"/>
              <w:rPr>
                <w:sz w:val="24"/>
                <w:szCs w:val="24"/>
              </w:rPr>
            </w:pPr>
            <w:r w:rsidRPr="0084657F">
              <w:rPr>
                <w:sz w:val="24"/>
                <w:szCs w:val="24"/>
              </w:rPr>
              <w:t>+/-</w:t>
            </w:r>
          </w:p>
        </w:tc>
      </w:tr>
      <w:tr w:rsidR="00C34BC8" w:rsidRPr="0084657F" w:rsidTr="00C34BC8">
        <w:trPr>
          <w:cantSplit/>
          <w:trHeight w:val="360"/>
          <w:jc w:val="center"/>
        </w:trPr>
        <w:tc>
          <w:tcPr>
            <w:tcW w:w="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BC8" w:rsidRPr="0084657F" w:rsidRDefault="00C34BC8" w:rsidP="00F20F91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1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BC8" w:rsidRPr="0084657F" w:rsidRDefault="00C34BC8" w:rsidP="00F20F91">
            <w:pPr>
              <w:adjustRightInd w:val="0"/>
              <w:rPr>
                <w:sz w:val="24"/>
                <w:szCs w:val="24"/>
              </w:rPr>
            </w:pPr>
            <w:r w:rsidRPr="0084657F">
              <w:rPr>
                <w:sz w:val="24"/>
                <w:szCs w:val="24"/>
              </w:rPr>
              <w:t>новообразований</w:t>
            </w:r>
          </w:p>
        </w:tc>
        <w:tc>
          <w:tcPr>
            <w:tcW w:w="8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BC8" w:rsidRPr="0084657F" w:rsidRDefault="00C34BC8" w:rsidP="00F20F91">
            <w:pPr>
              <w:adjustRightInd w:val="0"/>
              <w:rPr>
                <w:sz w:val="24"/>
                <w:szCs w:val="24"/>
              </w:rPr>
            </w:pPr>
            <w:r w:rsidRPr="0084657F">
              <w:rPr>
                <w:sz w:val="24"/>
                <w:szCs w:val="24"/>
              </w:rPr>
              <w:t xml:space="preserve">человек </w:t>
            </w:r>
          </w:p>
        </w:tc>
        <w:tc>
          <w:tcPr>
            <w:tcW w:w="70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BC8" w:rsidRPr="0084657F" w:rsidRDefault="00C34BC8" w:rsidP="00F20F91">
            <w:pPr>
              <w:adjustRightInd w:val="0"/>
              <w:jc w:val="center"/>
              <w:rPr>
                <w:sz w:val="24"/>
                <w:szCs w:val="24"/>
              </w:rPr>
            </w:pPr>
            <w:r w:rsidRPr="0084657F">
              <w:rPr>
                <w:sz w:val="24"/>
                <w:szCs w:val="24"/>
              </w:rPr>
              <w:t>72</w:t>
            </w:r>
          </w:p>
        </w:tc>
        <w:tc>
          <w:tcPr>
            <w:tcW w:w="7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BC8" w:rsidRPr="0084657F" w:rsidRDefault="00C34BC8" w:rsidP="00F20F91">
            <w:pPr>
              <w:adjustRightInd w:val="0"/>
              <w:jc w:val="center"/>
              <w:rPr>
                <w:sz w:val="24"/>
                <w:szCs w:val="24"/>
              </w:rPr>
            </w:pPr>
            <w:r w:rsidRPr="0084657F">
              <w:rPr>
                <w:sz w:val="24"/>
                <w:szCs w:val="24"/>
              </w:rPr>
              <w:t>75</w:t>
            </w:r>
          </w:p>
        </w:tc>
        <w:tc>
          <w:tcPr>
            <w:tcW w:w="70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BC8" w:rsidRPr="0084657F" w:rsidRDefault="00C34BC8" w:rsidP="00F20F91">
            <w:pPr>
              <w:adjustRightInd w:val="0"/>
              <w:jc w:val="center"/>
              <w:rPr>
                <w:sz w:val="24"/>
                <w:szCs w:val="24"/>
              </w:rPr>
            </w:pPr>
            <w:r w:rsidRPr="0084657F">
              <w:rPr>
                <w:sz w:val="24"/>
                <w:szCs w:val="24"/>
              </w:rPr>
              <w:t>61</w:t>
            </w:r>
          </w:p>
        </w:tc>
        <w:tc>
          <w:tcPr>
            <w:tcW w:w="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BC8" w:rsidRPr="0084657F" w:rsidRDefault="00C34BC8" w:rsidP="00F20F91">
            <w:pPr>
              <w:adjustRightInd w:val="0"/>
              <w:jc w:val="center"/>
              <w:rPr>
                <w:sz w:val="24"/>
                <w:szCs w:val="24"/>
              </w:rPr>
            </w:pPr>
            <w:r w:rsidRPr="0084657F">
              <w:rPr>
                <w:sz w:val="24"/>
                <w:szCs w:val="24"/>
              </w:rPr>
              <w:t>+/-</w:t>
            </w:r>
          </w:p>
        </w:tc>
      </w:tr>
      <w:tr w:rsidR="00C34BC8" w:rsidRPr="0084657F" w:rsidTr="00C34BC8">
        <w:trPr>
          <w:cantSplit/>
          <w:trHeight w:val="360"/>
          <w:jc w:val="center"/>
        </w:trPr>
        <w:tc>
          <w:tcPr>
            <w:tcW w:w="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BC8" w:rsidRPr="0084657F" w:rsidRDefault="00C34BC8" w:rsidP="00F20F91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1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BC8" w:rsidRPr="0084657F" w:rsidRDefault="00C34BC8" w:rsidP="00F20F91">
            <w:pPr>
              <w:adjustRightInd w:val="0"/>
              <w:rPr>
                <w:sz w:val="24"/>
                <w:szCs w:val="24"/>
              </w:rPr>
            </w:pPr>
            <w:r w:rsidRPr="0084657F">
              <w:rPr>
                <w:sz w:val="24"/>
                <w:szCs w:val="24"/>
              </w:rPr>
              <w:t xml:space="preserve">болезней системы </w:t>
            </w:r>
            <w:r w:rsidRPr="0084657F">
              <w:rPr>
                <w:sz w:val="24"/>
                <w:szCs w:val="24"/>
              </w:rPr>
              <w:br/>
              <w:t xml:space="preserve">кровообращения </w:t>
            </w:r>
          </w:p>
        </w:tc>
        <w:tc>
          <w:tcPr>
            <w:tcW w:w="8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BC8" w:rsidRPr="0084657F" w:rsidRDefault="00C34BC8" w:rsidP="00F20F91">
            <w:pPr>
              <w:adjustRightInd w:val="0"/>
              <w:rPr>
                <w:sz w:val="24"/>
                <w:szCs w:val="24"/>
              </w:rPr>
            </w:pPr>
            <w:r w:rsidRPr="0084657F">
              <w:rPr>
                <w:sz w:val="24"/>
                <w:szCs w:val="24"/>
              </w:rPr>
              <w:t>человек</w:t>
            </w:r>
          </w:p>
        </w:tc>
        <w:tc>
          <w:tcPr>
            <w:tcW w:w="70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BC8" w:rsidRPr="0084657F" w:rsidRDefault="00C34BC8" w:rsidP="00F20F91">
            <w:pPr>
              <w:adjustRightInd w:val="0"/>
              <w:jc w:val="center"/>
              <w:rPr>
                <w:sz w:val="24"/>
                <w:szCs w:val="24"/>
              </w:rPr>
            </w:pPr>
            <w:r w:rsidRPr="0084657F">
              <w:rPr>
                <w:sz w:val="24"/>
                <w:szCs w:val="24"/>
              </w:rPr>
              <w:t>233</w:t>
            </w:r>
          </w:p>
        </w:tc>
        <w:tc>
          <w:tcPr>
            <w:tcW w:w="7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BC8" w:rsidRPr="0084657F" w:rsidRDefault="00C34BC8" w:rsidP="00F20F91">
            <w:pPr>
              <w:adjustRightInd w:val="0"/>
              <w:jc w:val="center"/>
              <w:rPr>
                <w:sz w:val="24"/>
                <w:szCs w:val="24"/>
              </w:rPr>
            </w:pPr>
            <w:r w:rsidRPr="0084657F">
              <w:rPr>
                <w:sz w:val="24"/>
                <w:szCs w:val="24"/>
              </w:rPr>
              <w:t>184</w:t>
            </w:r>
          </w:p>
        </w:tc>
        <w:tc>
          <w:tcPr>
            <w:tcW w:w="70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BC8" w:rsidRPr="0084657F" w:rsidRDefault="00C34BC8" w:rsidP="00F20F91">
            <w:pPr>
              <w:adjustRightInd w:val="0"/>
              <w:jc w:val="center"/>
              <w:rPr>
                <w:sz w:val="24"/>
                <w:szCs w:val="24"/>
              </w:rPr>
            </w:pPr>
            <w:r w:rsidRPr="0084657F">
              <w:rPr>
                <w:sz w:val="24"/>
                <w:szCs w:val="24"/>
              </w:rPr>
              <w:t>174</w:t>
            </w:r>
          </w:p>
        </w:tc>
        <w:tc>
          <w:tcPr>
            <w:tcW w:w="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BC8" w:rsidRPr="0084657F" w:rsidRDefault="00C34BC8" w:rsidP="00F20F91">
            <w:pPr>
              <w:adjustRightInd w:val="0"/>
              <w:jc w:val="center"/>
              <w:rPr>
                <w:sz w:val="24"/>
                <w:szCs w:val="24"/>
              </w:rPr>
            </w:pPr>
            <w:r w:rsidRPr="0084657F">
              <w:rPr>
                <w:sz w:val="24"/>
                <w:szCs w:val="24"/>
              </w:rPr>
              <w:t>-</w:t>
            </w:r>
          </w:p>
        </w:tc>
      </w:tr>
      <w:tr w:rsidR="00C34BC8" w:rsidRPr="0084657F" w:rsidTr="00C34BC8">
        <w:trPr>
          <w:cantSplit/>
          <w:trHeight w:val="360"/>
          <w:jc w:val="center"/>
        </w:trPr>
        <w:tc>
          <w:tcPr>
            <w:tcW w:w="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BC8" w:rsidRPr="0084657F" w:rsidRDefault="00C34BC8" w:rsidP="00F20F91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1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BC8" w:rsidRPr="0084657F" w:rsidRDefault="00C34BC8" w:rsidP="00F20F91">
            <w:pPr>
              <w:adjustRightInd w:val="0"/>
              <w:rPr>
                <w:sz w:val="24"/>
                <w:szCs w:val="24"/>
              </w:rPr>
            </w:pPr>
            <w:r w:rsidRPr="0084657F">
              <w:rPr>
                <w:sz w:val="24"/>
                <w:szCs w:val="24"/>
              </w:rPr>
              <w:t>болезней органов дыхания</w:t>
            </w:r>
          </w:p>
        </w:tc>
        <w:tc>
          <w:tcPr>
            <w:tcW w:w="8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BC8" w:rsidRPr="0084657F" w:rsidRDefault="00C34BC8" w:rsidP="00F20F91">
            <w:pPr>
              <w:adjustRightInd w:val="0"/>
              <w:rPr>
                <w:sz w:val="24"/>
                <w:szCs w:val="24"/>
              </w:rPr>
            </w:pPr>
            <w:r w:rsidRPr="0084657F">
              <w:rPr>
                <w:sz w:val="24"/>
                <w:szCs w:val="24"/>
              </w:rPr>
              <w:t>человек</w:t>
            </w:r>
          </w:p>
        </w:tc>
        <w:tc>
          <w:tcPr>
            <w:tcW w:w="70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BC8" w:rsidRPr="0084657F" w:rsidRDefault="00C34BC8" w:rsidP="00F20F91">
            <w:pPr>
              <w:adjustRightInd w:val="0"/>
              <w:jc w:val="center"/>
              <w:rPr>
                <w:sz w:val="24"/>
                <w:szCs w:val="24"/>
              </w:rPr>
            </w:pPr>
            <w:r w:rsidRPr="0084657F">
              <w:rPr>
                <w:sz w:val="24"/>
                <w:szCs w:val="24"/>
              </w:rPr>
              <w:t>15</w:t>
            </w:r>
          </w:p>
        </w:tc>
        <w:tc>
          <w:tcPr>
            <w:tcW w:w="7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BC8" w:rsidRPr="0084657F" w:rsidRDefault="00C34BC8" w:rsidP="00F20F91">
            <w:pPr>
              <w:adjustRightInd w:val="0"/>
              <w:jc w:val="center"/>
              <w:rPr>
                <w:sz w:val="24"/>
                <w:szCs w:val="24"/>
              </w:rPr>
            </w:pPr>
            <w:r w:rsidRPr="0084657F">
              <w:rPr>
                <w:sz w:val="24"/>
                <w:szCs w:val="24"/>
              </w:rPr>
              <w:t>20</w:t>
            </w:r>
          </w:p>
        </w:tc>
        <w:tc>
          <w:tcPr>
            <w:tcW w:w="70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BC8" w:rsidRPr="0084657F" w:rsidRDefault="00C34BC8" w:rsidP="00F20F91">
            <w:pPr>
              <w:adjustRightInd w:val="0"/>
              <w:jc w:val="center"/>
              <w:rPr>
                <w:sz w:val="24"/>
                <w:szCs w:val="24"/>
              </w:rPr>
            </w:pPr>
            <w:r w:rsidRPr="0084657F">
              <w:rPr>
                <w:sz w:val="24"/>
                <w:szCs w:val="24"/>
              </w:rPr>
              <w:t>14</w:t>
            </w:r>
          </w:p>
        </w:tc>
        <w:tc>
          <w:tcPr>
            <w:tcW w:w="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BC8" w:rsidRPr="0084657F" w:rsidRDefault="00C34BC8" w:rsidP="00F20F91">
            <w:pPr>
              <w:adjustRightInd w:val="0"/>
              <w:jc w:val="center"/>
              <w:rPr>
                <w:sz w:val="24"/>
                <w:szCs w:val="24"/>
              </w:rPr>
            </w:pPr>
            <w:r w:rsidRPr="0084657F">
              <w:rPr>
                <w:sz w:val="24"/>
                <w:szCs w:val="24"/>
              </w:rPr>
              <w:t>+/-</w:t>
            </w:r>
          </w:p>
        </w:tc>
      </w:tr>
      <w:tr w:rsidR="00C34BC8" w:rsidRPr="0084657F" w:rsidTr="00C34BC8">
        <w:trPr>
          <w:cantSplit/>
          <w:trHeight w:val="360"/>
          <w:jc w:val="center"/>
        </w:trPr>
        <w:tc>
          <w:tcPr>
            <w:tcW w:w="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BC8" w:rsidRPr="0084657F" w:rsidRDefault="00C34BC8" w:rsidP="00F20F91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1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BC8" w:rsidRPr="0084657F" w:rsidRDefault="00C34BC8" w:rsidP="00F20F91">
            <w:pPr>
              <w:adjustRightInd w:val="0"/>
              <w:rPr>
                <w:sz w:val="24"/>
                <w:szCs w:val="24"/>
              </w:rPr>
            </w:pPr>
            <w:r w:rsidRPr="0084657F">
              <w:rPr>
                <w:sz w:val="24"/>
                <w:szCs w:val="24"/>
              </w:rPr>
              <w:t xml:space="preserve">болезней органов пищеварения </w:t>
            </w:r>
          </w:p>
        </w:tc>
        <w:tc>
          <w:tcPr>
            <w:tcW w:w="8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BC8" w:rsidRPr="0084657F" w:rsidRDefault="00C34BC8" w:rsidP="00F20F91">
            <w:pPr>
              <w:adjustRightInd w:val="0"/>
              <w:rPr>
                <w:sz w:val="24"/>
                <w:szCs w:val="24"/>
              </w:rPr>
            </w:pPr>
            <w:r w:rsidRPr="0084657F">
              <w:rPr>
                <w:sz w:val="24"/>
                <w:szCs w:val="24"/>
              </w:rPr>
              <w:t>человек</w:t>
            </w:r>
          </w:p>
        </w:tc>
        <w:tc>
          <w:tcPr>
            <w:tcW w:w="70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BC8" w:rsidRPr="0084657F" w:rsidRDefault="00C34BC8" w:rsidP="00F20F91">
            <w:pPr>
              <w:adjustRightInd w:val="0"/>
              <w:jc w:val="center"/>
              <w:rPr>
                <w:sz w:val="24"/>
                <w:szCs w:val="24"/>
              </w:rPr>
            </w:pPr>
            <w:r w:rsidRPr="0084657F">
              <w:rPr>
                <w:sz w:val="24"/>
                <w:szCs w:val="24"/>
              </w:rPr>
              <w:t>25</w:t>
            </w:r>
          </w:p>
        </w:tc>
        <w:tc>
          <w:tcPr>
            <w:tcW w:w="7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BC8" w:rsidRPr="0084657F" w:rsidRDefault="00C34BC8" w:rsidP="00F20F91">
            <w:pPr>
              <w:adjustRightInd w:val="0"/>
              <w:jc w:val="center"/>
              <w:rPr>
                <w:sz w:val="24"/>
                <w:szCs w:val="24"/>
              </w:rPr>
            </w:pPr>
            <w:r w:rsidRPr="0084657F">
              <w:rPr>
                <w:sz w:val="24"/>
                <w:szCs w:val="24"/>
              </w:rPr>
              <w:t>30</w:t>
            </w:r>
          </w:p>
        </w:tc>
        <w:tc>
          <w:tcPr>
            <w:tcW w:w="70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BC8" w:rsidRPr="0084657F" w:rsidRDefault="00C34BC8" w:rsidP="00F20F91">
            <w:pPr>
              <w:adjustRightInd w:val="0"/>
              <w:jc w:val="center"/>
              <w:rPr>
                <w:sz w:val="24"/>
                <w:szCs w:val="24"/>
              </w:rPr>
            </w:pPr>
            <w:r w:rsidRPr="0084657F">
              <w:rPr>
                <w:sz w:val="24"/>
                <w:szCs w:val="24"/>
              </w:rPr>
              <w:t>28</w:t>
            </w:r>
          </w:p>
        </w:tc>
        <w:tc>
          <w:tcPr>
            <w:tcW w:w="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BC8" w:rsidRPr="0084657F" w:rsidRDefault="00C34BC8" w:rsidP="00F20F91">
            <w:pPr>
              <w:adjustRightInd w:val="0"/>
              <w:jc w:val="center"/>
              <w:rPr>
                <w:sz w:val="24"/>
                <w:szCs w:val="24"/>
              </w:rPr>
            </w:pPr>
            <w:r w:rsidRPr="0084657F">
              <w:rPr>
                <w:sz w:val="24"/>
                <w:szCs w:val="24"/>
              </w:rPr>
              <w:t>+/-</w:t>
            </w:r>
          </w:p>
        </w:tc>
      </w:tr>
      <w:tr w:rsidR="00C34BC8" w:rsidRPr="0084657F" w:rsidTr="00C34BC8">
        <w:trPr>
          <w:cantSplit/>
          <w:trHeight w:val="480"/>
          <w:jc w:val="center"/>
        </w:trPr>
        <w:tc>
          <w:tcPr>
            <w:tcW w:w="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BC8" w:rsidRPr="0084657F" w:rsidRDefault="00C34BC8" w:rsidP="00F20F91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1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BC8" w:rsidRPr="0084657F" w:rsidRDefault="00C34BC8" w:rsidP="00F20F91">
            <w:pPr>
              <w:adjustRightInd w:val="0"/>
              <w:rPr>
                <w:sz w:val="24"/>
                <w:szCs w:val="24"/>
              </w:rPr>
            </w:pPr>
            <w:r w:rsidRPr="0084657F">
              <w:rPr>
                <w:sz w:val="24"/>
                <w:szCs w:val="24"/>
              </w:rPr>
              <w:t xml:space="preserve">несчастных случаев, отравлений и травм </w:t>
            </w:r>
          </w:p>
        </w:tc>
        <w:tc>
          <w:tcPr>
            <w:tcW w:w="8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BC8" w:rsidRPr="0084657F" w:rsidRDefault="00C34BC8" w:rsidP="00F20F91">
            <w:pPr>
              <w:adjustRightInd w:val="0"/>
              <w:rPr>
                <w:sz w:val="24"/>
                <w:szCs w:val="24"/>
              </w:rPr>
            </w:pPr>
            <w:r w:rsidRPr="0084657F">
              <w:rPr>
                <w:sz w:val="24"/>
                <w:szCs w:val="24"/>
              </w:rPr>
              <w:t>человек</w:t>
            </w:r>
          </w:p>
        </w:tc>
        <w:tc>
          <w:tcPr>
            <w:tcW w:w="70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BC8" w:rsidRPr="0084657F" w:rsidRDefault="00C34BC8" w:rsidP="00F20F91">
            <w:pPr>
              <w:adjustRightInd w:val="0"/>
              <w:jc w:val="center"/>
              <w:rPr>
                <w:sz w:val="24"/>
                <w:szCs w:val="24"/>
              </w:rPr>
            </w:pPr>
            <w:r w:rsidRPr="0084657F">
              <w:rPr>
                <w:sz w:val="24"/>
                <w:szCs w:val="24"/>
              </w:rPr>
              <w:t>88</w:t>
            </w:r>
          </w:p>
        </w:tc>
        <w:tc>
          <w:tcPr>
            <w:tcW w:w="7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BC8" w:rsidRPr="0084657F" w:rsidRDefault="00C34BC8" w:rsidP="00F20F91">
            <w:pPr>
              <w:adjustRightInd w:val="0"/>
              <w:jc w:val="center"/>
              <w:rPr>
                <w:sz w:val="24"/>
                <w:szCs w:val="24"/>
              </w:rPr>
            </w:pPr>
            <w:r w:rsidRPr="0084657F">
              <w:rPr>
                <w:sz w:val="24"/>
                <w:szCs w:val="24"/>
              </w:rPr>
              <w:t>87</w:t>
            </w:r>
          </w:p>
        </w:tc>
        <w:tc>
          <w:tcPr>
            <w:tcW w:w="70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BC8" w:rsidRPr="0084657F" w:rsidRDefault="00C34BC8" w:rsidP="00F20F91">
            <w:pPr>
              <w:adjustRightInd w:val="0"/>
              <w:jc w:val="center"/>
              <w:rPr>
                <w:sz w:val="24"/>
                <w:szCs w:val="24"/>
              </w:rPr>
            </w:pPr>
            <w:r w:rsidRPr="0084657F">
              <w:rPr>
                <w:sz w:val="24"/>
                <w:szCs w:val="24"/>
              </w:rPr>
              <w:t>92</w:t>
            </w:r>
          </w:p>
        </w:tc>
        <w:tc>
          <w:tcPr>
            <w:tcW w:w="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BC8" w:rsidRPr="0084657F" w:rsidRDefault="00C34BC8" w:rsidP="00F20F91">
            <w:pPr>
              <w:adjustRightInd w:val="0"/>
              <w:jc w:val="center"/>
              <w:rPr>
                <w:sz w:val="24"/>
                <w:szCs w:val="24"/>
              </w:rPr>
            </w:pPr>
            <w:r w:rsidRPr="0084657F">
              <w:rPr>
                <w:sz w:val="24"/>
                <w:szCs w:val="24"/>
              </w:rPr>
              <w:t>-/+</w:t>
            </w:r>
          </w:p>
        </w:tc>
      </w:tr>
      <w:tr w:rsidR="00C34BC8" w:rsidRPr="0084657F" w:rsidTr="00C34BC8">
        <w:trPr>
          <w:cantSplit/>
          <w:trHeight w:val="480"/>
          <w:jc w:val="center"/>
        </w:trPr>
        <w:tc>
          <w:tcPr>
            <w:tcW w:w="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BC8" w:rsidRPr="0084657F" w:rsidRDefault="00C34BC8" w:rsidP="00F20F91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1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BC8" w:rsidRPr="0084657F" w:rsidRDefault="00C34BC8" w:rsidP="00F20F91">
            <w:pPr>
              <w:adjustRightInd w:val="0"/>
              <w:rPr>
                <w:sz w:val="24"/>
                <w:szCs w:val="24"/>
              </w:rPr>
            </w:pPr>
            <w:r w:rsidRPr="0084657F">
              <w:rPr>
                <w:sz w:val="24"/>
                <w:szCs w:val="24"/>
              </w:rPr>
              <w:t>- в том числе от транспортных травм</w:t>
            </w:r>
          </w:p>
        </w:tc>
        <w:tc>
          <w:tcPr>
            <w:tcW w:w="8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34BC8" w:rsidRPr="0084657F" w:rsidRDefault="00C34BC8" w:rsidP="00F20F91">
            <w:pPr>
              <w:adjustRightInd w:val="0"/>
              <w:rPr>
                <w:sz w:val="24"/>
                <w:szCs w:val="24"/>
              </w:rPr>
            </w:pPr>
            <w:r w:rsidRPr="0084657F">
              <w:rPr>
                <w:sz w:val="24"/>
                <w:szCs w:val="24"/>
              </w:rPr>
              <w:t>человек</w:t>
            </w:r>
          </w:p>
        </w:tc>
        <w:tc>
          <w:tcPr>
            <w:tcW w:w="707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34BC8" w:rsidRPr="0084657F" w:rsidRDefault="00C34BC8" w:rsidP="00F20F91">
            <w:pPr>
              <w:adjustRightInd w:val="0"/>
              <w:jc w:val="center"/>
              <w:rPr>
                <w:sz w:val="24"/>
                <w:szCs w:val="24"/>
              </w:rPr>
            </w:pPr>
            <w:r w:rsidRPr="0084657F">
              <w:rPr>
                <w:sz w:val="24"/>
                <w:szCs w:val="24"/>
              </w:rPr>
              <w:t>5</w:t>
            </w:r>
          </w:p>
        </w:tc>
        <w:tc>
          <w:tcPr>
            <w:tcW w:w="7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BC8" w:rsidRPr="0084657F" w:rsidRDefault="00C34BC8" w:rsidP="00F20F91">
            <w:pPr>
              <w:adjustRightInd w:val="0"/>
              <w:jc w:val="center"/>
              <w:rPr>
                <w:sz w:val="24"/>
                <w:szCs w:val="24"/>
              </w:rPr>
            </w:pPr>
            <w:r w:rsidRPr="0084657F">
              <w:rPr>
                <w:sz w:val="24"/>
                <w:szCs w:val="24"/>
              </w:rPr>
              <w:t>4</w:t>
            </w:r>
          </w:p>
        </w:tc>
        <w:tc>
          <w:tcPr>
            <w:tcW w:w="70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BC8" w:rsidRPr="0084657F" w:rsidRDefault="00C34BC8" w:rsidP="00F20F91">
            <w:pPr>
              <w:adjustRightInd w:val="0"/>
              <w:jc w:val="center"/>
              <w:rPr>
                <w:sz w:val="24"/>
                <w:szCs w:val="24"/>
              </w:rPr>
            </w:pPr>
            <w:r w:rsidRPr="0084657F">
              <w:rPr>
                <w:sz w:val="24"/>
                <w:szCs w:val="24"/>
              </w:rPr>
              <w:t>4</w:t>
            </w:r>
          </w:p>
        </w:tc>
        <w:tc>
          <w:tcPr>
            <w:tcW w:w="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34BC8" w:rsidRPr="0084657F" w:rsidRDefault="00C34BC8" w:rsidP="00F20F91">
            <w:pPr>
              <w:adjustRightInd w:val="0"/>
              <w:jc w:val="center"/>
              <w:rPr>
                <w:sz w:val="24"/>
                <w:szCs w:val="24"/>
              </w:rPr>
            </w:pPr>
            <w:r w:rsidRPr="0084657F">
              <w:rPr>
                <w:sz w:val="24"/>
                <w:szCs w:val="24"/>
              </w:rPr>
              <w:t>-</w:t>
            </w:r>
          </w:p>
        </w:tc>
      </w:tr>
      <w:tr w:rsidR="00C34BC8" w:rsidRPr="0084657F" w:rsidTr="00720DA3">
        <w:trPr>
          <w:gridAfter w:val="6"/>
          <w:wAfter w:w="2843" w:type="pct"/>
          <w:cantSplit/>
          <w:trHeight w:val="394"/>
          <w:jc w:val="center"/>
        </w:trPr>
        <w:tc>
          <w:tcPr>
            <w:tcW w:w="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BC8" w:rsidRPr="0084657F" w:rsidRDefault="00C34BC8" w:rsidP="00F20F91">
            <w:pPr>
              <w:adjustRightInd w:val="0"/>
              <w:rPr>
                <w:sz w:val="24"/>
                <w:szCs w:val="24"/>
              </w:rPr>
            </w:pPr>
            <w:r w:rsidRPr="0084657F">
              <w:rPr>
                <w:sz w:val="24"/>
                <w:szCs w:val="24"/>
              </w:rPr>
              <w:t>23</w:t>
            </w:r>
          </w:p>
        </w:tc>
        <w:tc>
          <w:tcPr>
            <w:tcW w:w="194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34BC8" w:rsidRPr="0084657F" w:rsidRDefault="00C34BC8" w:rsidP="00F20F91">
            <w:pPr>
              <w:adjustRightInd w:val="0"/>
              <w:rPr>
                <w:sz w:val="24"/>
                <w:szCs w:val="24"/>
              </w:rPr>
            </w:pPr>
            <w:r w:rsidRPr="0084657F">
              <w:rPr>
                <w:sz w:val="24"/>
                <w:szCs w:val="24"/>
              </w:rPr>
              <w:t>Смертность населения по основным классам причин смерти - число умерших на 100000 человек населения от</w:t>
            </w:r>
            <w:proofErr w:type="gramStart"/>
            <w:r w:rsidRPr="0084657F">
              <w:rPr>
                <w:sz w:val="24"/>
                <w:szCs w:val="24"/>
              </w:rPr>
              <w:t xml:space="preserve"> :</w:t>
            </w:r>
            <w:proofErr w:type="gramEnd"/>
          </w:p>
        </w:tc>
      </w:tr>
      <w:tr w:rsidR="00C34BC8" w:rsidRPr="0084657F" w:rsidTr="00C34BC8">
        <w:trPr>
          <w:cantSplit/>
          <w:trHeight w:val="480"/>
          <w:jc w:val="center"/>
        </w:trPr>
        <w:tc>
          <w:tcPr>
            <w:tcW w:w="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BC8" w:rsidRPr="0084657F" w:rsidRDefault="00C34BC8" w:rsidP="00F20F91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1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BC8" w:rsidRPr="0084657F" w:rsidRDefault="00C34BC8" w:rsidP="00F20F91">
            <w:pPr>
              <w:adjustRightInd w:val="0"/>
              <w:rPr>
                <w:sz w:val="24"/>
                <w:szCs w:val="24"/>
              </w:rPr>
            </w:pPr>
            <w:r w:rsidRPr="0084657F">
              <w:rPr>
                <w:sz w:val="24"/>
                <w:szCs w:val="24"/>
              </w:rPr>
              <w:t>некоторых инфекционных и паразитарных болезней</w:t>
            </w:r>
          </w:p>
        </w:tc>
        <w:tc>
          <w:tcPr>
            <w:tcW w:w="8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BC8" w:rsidRPr="0084657F" w:rsidRDefault="00C34BC8" w:rsidP="00F20F91">
            <w:pPr>
              <w:adjustRightInd w:val="0"/>
              <w:rPr>
                <w:sz w:val="24"/>
                <w:szCs w:val="24"/>
              </w:rPr>
            </w:pPr>
            <w:r w:rsidRPr="0084657F">
              <w:rPr>
                <w:sz w:val="24"/>
                <w:szCs w:val="24"/>
              </w:rPr>
              <w:t>человек на 100000 населения</w:t>
            </w:r>
          </w:p>
        </w:tc>
        <w:tc>
          <w:tcPr>
            <w:tcW w:w="70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BC8" w:rsidRPr="0084657F" w:rsidRDefault="00C34BC8" w:rsidP="00F20F91">
            <w:pPr>
              <w:adjustRightInd w:val="0"/>
              <w:jc w:val="center"/>
              <w:rPr>
                <w:sz w:val="24"/>
                <w:szCs w:val="24"/>
              </w:rPr>
            </w:pPr>
            <w:r w:rsidRPr="0084657F">
              <w:rPr>
                <w:sz w:val="24"/>
                <w:szCs w:val="24"/>
              </w:rPr>
              <w:t>3,7</w:t>
            </w:r>
          </w:p>
        </w:tc>
        <w:tc>
          <w:tcPr>
            <w:tcW w:w="7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BC8" w:rsidRPr="0084657F" w:rsidRDefault="00C34BC8" w:rsidP="00F20F91">
            <w:pPr>
              <w:adjustRightInd w:val="0"/>
              <w:jc w:val="center"/>
              <w:rPr>
                <w:sz w:val="24"/>
                <w:szCs w:val="24"/>
              </w:rPr>
            </w:pPr>
            <w:r w:rsidRPr="0084657F">
              <w:rPr>
                <w:sz w:val="24"/>
                <w:szCs w:val="24"/>
              </w:rPr>
              <w:t>7,6</w:t>
            </w:r>
          </w:p>
        </w:tc>
        <w:tc>
          <w:tcPr>
            <w:tcW w:w="70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BC8" w:rsidRPr="0084657F" w:rsidRDefault="00C34BC8" w:rsidP="00F20F91">
            <w:pPr>
              <w:adjustRightInd w:val="0"/>
              <w:jc w:val="center"/>
              <w:rPr>
                <w:sz w:val="24"/>
                <w:szCs w:val="24"/>
              </w:rPr>
            </w:pPr>
            <w:r w:rsidRPr="0084657F">
              <w:rPr>
                <w:sz w:val="24"/>
                <w:szCs w:val="24"/>
              </w:rPr>
              <w:t>0</w:t>
            </w:r>
          </w:p>
        </w:tc>
        <w:tc>
          <w:tcPr>
            <w:tcW w:w="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34BC8" w:rsidRPr="0084657F" w:rsidRDefault="00C34BC8" w:rsidP="00F20F91">
            <w:pPr>
              <w:adjustRightInd w:val="0"/>
              <w:jc w:val="center"/>
              <w:rPr>
                <w:sz w:val="24"/>
                <w:szCs w:val="24"/>
              </w:rPr>
            </w:pPr>
            <w:r w:rsidRPr="0084657F">
              <w:rPr>
                <w:sz w:val="24"/>
                <w:szCs w:val="24"/>
              </w:rPr>
              <w:t>+/-</w:t>
            </w:r>
          </w:p>
        </w:tc>
      </w:tr>
      <w:tr w:rsidR="00C34BC8" w:rsidRPr="0084657F" w:rsidTr="00C34BC8">
        <w:trPr>
          <w:cantSplit/>
          <w:trHeight w:val="480"/>
          <w:jc w:val="center"/>
        </w:trPr>
        <w:tc>
          <w:tcPr>
            <w:tcW w:w="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BC8" w:rsidRPr="0084657F" w:rsidRDefault="00C34BC8" w:rsidP="00F20F91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1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BC8" w:rsidRPr="0084657F" w:rsidRDefault="00C34BC8" w:rsidP="00F20F91">
            <w:pPr>
              <w:adjustRightInd w:val="0"/>
              <w:rPr>
                <w:sz w:val="24"/>
                <w:szCs w:val="24"/>
              </w:rPr>
            </w:pPr>
            <w:r w:rsidRPr="0084657F">
              <w:rPr>
                <w:sz w:val="24"/>
                <w:szCs w:val="24"/>
              </w:rPr>
              <w:t>- в том числе от туберкулеза</w:t>
            </w:r>
          </w:p>
        </w:tc>
        <w:tc>
          <w:tcPr>
            <w:tcW w:w="8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BC8" w:rsidRPr="0084657F" w:rsidRDefault="00C34BC8" w:rsidP="00F20F91">
            <w:pPr>
              <w:adjustRightInd w:val="0"/>
              <w:rPr>
                <w:sz w:val="24"/>
                <w:szCs w:val="24"/>
              </w:rPr>
            </w:pPr>
            <w:r w:rsidRPr="0084657F">
              <w:rPr>
                <w:sz w:val="24"/>
                <w:szCs w:val="24"/>
              </w:rPr>
              <w:t>человек на 100000 населения</w:t>
            </w:r>
          </w:p>
        </w:tc>
        <w:tc>
          <w:tcPr>
            <w:tcW w:w="70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BC8" w:rsidRPr="0084657F" w:rsidRDefault="00C34BC8" w:rsidP="00F20F91">
            <w:pPr>
              <w:adjustRightInd w:val="0"/>
              <w:jc w:val="center"/>
              <w:rPr>
                <w:sz w:val="24"/>
                <w:szCs w:val="24"/>
              </w:rPr>
            </w:pPr>
            <w:r w:rsidRPr="0084657F">
              <w:rPr>
                <w:sz w:val="24"/>
                <w:szCs w:val="24"/>
              </w:rPr>
              <w:t>3,7</w:t>
            </w:r>
          </w:p>
        </w:tc>
        <w:tc>
          <w:tcPr>
            <w:tcW w:w="7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BC8" w:rsidRPr="0084657F" w:rsidRDefault="00C34BC8" w:rsidP="00F20F91">
            <w:pPr>
              <w:adjustRightInd w:val="0"/>
              <w:jc w:val="center"/>
              <w:rPr>
                <w:sz w:val="24"/>
                <w:szCs w:val="24"/>
              </w:rPr>
            </w:pPr>
            <w:r w:rsidRPr="0084657F">
              <w:rPr>
                <w:sz w:val="24"/>
                <w:szCs w:val="24"/>
              </w:rPr>
              <w:t>7,6</w:t>
            </w:r>
          </w:p>
        </w:tc>
        <w:tc>
          <w:tcPr>
            <w:tcW w:w="70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BC8" w:rsidRPr="0084657F" w:rsidRDefault="00C34BC8" w:rsidP="00F20F91">
            <w:pPr>
              <w:adjustRightInd w:val="0"/>
              <w:jc w:val="center"/>
              <w:rPr>
                <w:sz w:val="24"/>
                <w:szCs w:val="24"/>
              </w:rPr>
            </w:pPr>
            <w:r w:rsidRPr="0084657F">
              <w:rPr>
                <w:sz w:val="24"/>
                <w:szCs w:val="24"/>
              </w:rPr>
              <w:t>0</w:t>
            </w:r>
          </w:p>
        </w:tc>
        <w:tc>
          <w:tcPr>
            <w:tcW w:w="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BC8" w:rsidRPr="0084657F" w:rsidRDefault="00C34BC8" w:rsidP="00F20F91">
            <w:pPr>
              <w:adjustRightInd w:val="0"/>
              <w:jc w:val="center"/>
              <w:rPr>
                <w:sz w:val="24"/>
                <w:szCs w:val="24"/>
              </w:rPr>
            </w:pPr>
            <w:r w:rsidRPr="0084657F">
              <w:rPr>
                <w:sz w:val="24"/>
                <w:szCs w:val="24"/>
              </w:rPr>
              <w:t>+/-</w:t>
            </w:r>
          </w:p>
        </w:tc>
      </w:tr>
      <w:tr w:rsidR="00C34BC8" w:rsidRPr="0084657F" w:rsidTr="00C34BC8">
        <w:trPr>
          <w:cantSplit/>
          <w:trHeight w:val="480"/>
          <w:jc w:val="center"/>
        </w:trPr>
        <w:tc>
          <w:tcPr>
            <w:tcW w:w="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BC8" w:rsidRPr="0084657F" w:rsidRDefault="00C34BC8" w:rsidP="00F20F91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1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BC8" w:rsidRPr="0084657F" w:rsidRDefault="00C34BC8" w:rsidP="00F20F91">
            <w:pPr>
              <w:adjustRightInd w:val="0"/>
              <w:rPr>
                <w:sz w:val="24"/>
                <w:szCs w:val="24"/>
              </w:rPr>
            </w:pPr>
            <w:r w:rsidRPr="0084657F">
              <w:rPr>
                <w:sz w:val="24"/>
                <w:szCs w:val="24"/>
              </w:rPr>
              <w:t>новообразований</w:t>
            </w:r>
          </w:p>
        </w:tc>
        <w:tc>
          <w:tcPr>
            <w:tcW w:w="8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BC8" w:rsidRPr="0084657F" w:rsidRDefault="00C34BC8" w:rsidP="00F20F91">
            <w:pPr>
              <w:adjustRightInd w:val="0"/>
              <w:rPr>
                <w:sz w:val="24"/>
                <w:szCs w:val="24"/>
              </w:rPr>
            </w:pPr>
            <w:r w:rsidRPr="0084657F">
              <w:rPr>
                <w:sz w:val="24"/>
                <w:szCs w:val="24"/>
              </w:rPr>
              <w:t>человек на 100000 населения</w:t>
            </w:r>
          </w:p>
        </w:tc>
        <w:tc>
          <w:tcPr>
            <w:tcW w:w="70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BC8" w:rsidRPr="0084657F" w:rsidRDefault="00C34BC8" w:rsidP="00F20F91">
            <w:pPr>
              <w:adjustRightInd w:val="0"/>
              <w:jc w:val="center"/>
              <w:rPr>
                <w:sz w:val="24"/>
                <w:szCs w:val="24"/>
              </w:rPr>
            </w:pPr>
            <w:r w:rsidRPr="0084657F">
              <w:rPr>
                <w:sz w:val="24"/>
                <w:szCs w:val="24"/>
              </w:rPr>
              <w:t>277,6</w:t>
            </w:r>
          </w:p>
        </w:tc>
        <w:tc>
          <w:tcPr>
            <w:tcW w:w="7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BC8" w:rsidRPr="0084657F" w:rsidRDefault="00C34BC8" w:rsidP="00F20F91">
            <w:pPr>
              <w:adjustRightInd w:val="0"/>
              <w:jc w:val="center"/>
              <w:rPr>
                <w:sz w:val="24"/>
                <w:szCs w:val="24"/>
              </w:rPr>
            </w:pPr>
            <w:r w:rsidRPr="0084657F">
              <w:rPr>
                <w:sz w:val="24"/>
                <w:szCs w:val="24"/>
              </w:rPr>
              <w:t>284,1</w:t>
            </w:r>
          </w:p>
        </w:tc>
        <w:tc>
          <w:tcPr>
            <w:tcW w:w="70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BC8" w:rsidRPr="0084657F" w:rsidRDefault="00C34BC8" w:rsidP="00F20F91">
            <w:pPr>
              <w:adjustRightInd w:val="0"/>
              <w:jc w:val="center"/>
              <w:rPr>
                <w:sz w:val="24"/>
                <w:szCs w:val="24"/>
              </w:rPr>
            </w:pPr>
            <w:r w:rsidRPr="0084657F">
              <w:rPr>
                <w:sz w:val="24"/>
                <w:szCs w:val="24"/>
              </w:rPr>
              <w:t>234,6</w:t>
            </w:r>
          </w:p>
        </w:tc>
        <w:tc>
          <w:tcPr>
            <w:tcW w:w="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BC8" w:rsidRPr="0084657F" w:rsidRDefault="00C34BC8" w:rsidP="00F20F91">
            <w:pPr>
              <w:adjustRightInd w:val="0"/>
              <w:jc w:val="center"/>
              <w:rPr>
                <w:sz w:val="24"/>
                <w:szCs w:val="24"/>
              </w:rPr>
            </w:pPr>
            <w:r w:rsidRPr="0084657F">
              <w:rPr>
                <w:sz w:val="24"/>
                <w:szCs w:val="24"/>
              </w:rPr>
              <w:t>+/-</w:t>
            </w:r>
          </w:p>
        </w:tc>
      </w:tr>
      <w:tr w:rsidR="00C34BC8" w:rsidRPr="0084657F" w:rsidTr="00C34BC8">
        <w:trPr>
          <w:cantSplit/>
          <w:trHeight w:val="480"/>
          <w:jc w:val="center"/>
        </w:trPr>
        <w:tc>
          <w:tcPr>
            <w:tcW w:w="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BC8" w:rsidRPr="0084657F" w:rsidRDefault="00C34BC8" w:rsidP="00F20F91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1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BC8" w:rsidRPr="0084657F" w:rsidRDefault="00C34BC8" w:rsidP="00F20F91">
            <w:pPr>
              <w:adjustRightInd w:val="0"/>
              <w:rPr>
                <w:sz w:val="24"/>
                <w:szCs w:val="24"/>
              </w:rPr>
            </w:pPr>
            <w:r w:rsidRPr="0084657F">
              <w:rPr>
                <w:sz w:val="24"/>
                <w:szCs w:val="24"/>
              </w:rPr>
              <w:t xml:space="preserve">болезней системы </w:t>
            </w:r>
            <w:r w:rsidRPr="0084657F">
              <w:rPr>
                <w:sz w:val="24"/>
                <w:szCs w:val="24"/>
              </w:rPr>
              <w:br/>
              <w:t xml:space="preserve">кровообращения </w:t>
            </w:r>
          </w:p>
        </w:tc>
        <w:tc>
          <w:tcPr>
            <w:tcW w:w="8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BC8" w:rsidRPr="0084657F" w:rsidRDefault="00C34BC8" w:rsidP="00F20F91">
            <w:pPr>
              <w:adjustRightInd w:val="0"/>
              <w:rPr>
                <w:sz w:val="24"/>
                <w:szCs w:val="24"/>
              </w:rPr>
            </w:pPr>
            <w:r w:rsidRPr="0084657F">
              <w:rPr>
                <w:sz w:val="24"/>
                <w:szCs w:val="24"/>
              </w:rPr>
              <w:t>человек на 100000 населения</w:t>
            </w:r>
          </w:p>
        </w:tc>
        <w:tc>
          <w:tcPr>
            <w:tcW w:w="70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BC8" w:rsidRPr="0084657F" w:rsidRDefault="00C34BC8" w:rsidP="00F20F91">
            <w:pPr>
              <w:adjustRightInd w:val="0"/>
              <w:jc w:val="center"/>
              <w:rPr>
                <w:sz w:val="24"/>
                <w:szCs w:val="24"/>
              </w:rPr>
            </w:pPr>
            <w:r w:rsidRPr="0084657F">
              <w:rPr>
                <w:sz w:val="24"/>
                <w:szCs w:val="24"/>
              </w:rPr>
              <w:t>862,3</w:t>
            </w:r>
          </w:p>
        </w:tc>
        <w:tc>
          <w:tcPr>
            <w:tcW w:w="7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BC8" w:rsidRPr="0084657F" w:rsidRDefault="00C34BC8" w:rsidP="00F20F91">
            <w:pPr>
              <w:adjustRightInd w:val="0"/>
              <w:jc w:val="center"/>
              <w:rPr>
                <w:sz w:val="24"/>
                <w:szCs w:val="24"/>
              </w:rPr>
            </w:pPr>
            <w:r w:rsidRPr="0084657F">
              <w:rPr>
                <w:sz w:val="24"/>
                <w:szCs w:val="24"/>
              </w:rPr>
              <w:t>697,0</w:t>
            </w:r>
          </w:p>
        </w:tc>
        <w:tc>
          <w:tcPr>
            <w:tcW w:w="70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BC8" w:rsidRPr="0084657F" w:rsidRDefault="00C34BC8" w:rsidP="00F20F91">
            <w:pPr>
              <w:adjustRightInd w:val="0"/>
              <w:jc w:val="center"/>
              <w:rPr>
                <w:sz w:val="24"/>
                <w:szCs w:val="24"/>
              </w:rPr>
            </w:pPr>
            <w:r w:rsidRPr="0084657F">
              <w:rPr>
                <w:sz w:val="24"/>
                <w:szCs w:val="24"/>
              </w:rPr>
              <w:t>669,2</w:t>
            </w:r>
          </w:p>
        </w:tc>
        <w:tc>
          <w:tcPr>
            <w:tcW w:w="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BC8" w:rsidRPr="0084657F" w:rsidRDefault="00C34BC8" w:rsidP="00F20F91">
            <w:pPr>
              <w:adjustRightInd w:val="0"/>
              <w:jc w:val="center"/>
              <w:rPr>
                <w:sz w:val="24"/>
                <w:szCs w:val="24"/>
              </w:rPr>
            </w:pPr>
            <w:r w:rsidRPr="0084657F">
              <w:rPr>
                <w:sz w:val="24"/>
                <w:szCs w:val="24"/>
              </w:rPr>
              <w:t>-</w:t>
            </w:r>
          </w:p>
        </w:tc>
      </w:tr>
      <w:tr w:rsidR="00C34BC8" w:rsidRPr="0084657F" w:rsidTr="00C34BC8">
        <w:trPr>
          <w:cantSplit/>
          <w:trHeight w:val="480"/>
          <w:jc w:val="center"/>
        </w:trPr>
        <w:tc>
          <w:tcPr>
            <w:tcW w:w="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BC8" w:rsidRPr="0084657F" w:rsidRDefault="00C34BC8" w:rsidP="00F20F91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1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BC8" w:rsidRPr="0084657F" w:rsidRDefault="00C34BC8" w:rsidP="00F20F91">
            <w:pPr>
              <w:adjustRightInd w:val="0"/>
              <w:rPr>
                <w:sz w:val="24"/>
                <w:szCs w:val="24"/>
              </w:rPr>
            </w:pPr>
            <w:r w:rsidRPr="0084657F">
              <w:rPr>
                <w:sz w:val="24"/>
                <w:szCs w:val="24"/>
              </w:rPr>
              <w:t>болезней органов дыхания</w:t>
            </w:r>
          </w:p>
        </w:tc>
        <w:tc>
          <w:tcPr>
            <w:tcW w:w="8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BC8" w:rsidRPr="0084657F" w:rsidRDefault="00C34BC8" w:rsidP="00F20F91">
            <w:pPr>
              <w:adjustRightInd w:val="0"/>
              <w:rPr>
                <w:sz w:val="24"/>
                <w:szCs w:val="24"/>
              </w:rPr>
            </w:pPr>
            <w:r w:rsidRPr="0084657F">
              <w:rPr>
                <w:sz w:val="24"/>
                <w:szCs w:val="24"/>
              </w:rPr>
              <w:t>человек на 100000 населения</w:t>
            </w:r>
          </w:p>
        </w:tc>
        <w:tc>
          <w:tcPr>
            <w:tcW w:w="70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BC8" w:rsidRPr="0084657F" w:rsidRDefault="00C34BC8" w:rsidP="00F20F91">
            <w:pPr>
              <w:adjustRightInd w:val="0"/>
              <w:jc w:val="center"/>
              <w:rPr>
                <w:sz w:val="24"/>
                <w:szCs w:val="24"/>
              </w:rPr>
            </w:pPr>
            <w:r w:rsidRPr="0084657F">
              <w:rPr>
                <w:sz w:val="24"/>
                <w:szCs w:val="24"/>
              </w:rPr>
              <w:t>55,6</w:t>
            </w:r>
          </w:p>
        </w:tc>
        <w:tc>
          <w:tcPr>
            <w:tcW w:w="7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BC8" w:rsidRPr="0084657F" w:rsidRDefault="00C34BC8" w:rsidP="00F20F91">
            <w:pPr>
              <w:adjustRightInd w:val="0"/>
              <w:jc w:val="center"/>
              <w:rPr>
                <w:sz w:val="24"/>
                <w:szCs w:val="24"/>
              </w:rPr>
            </w:pPr>
            <w:r w:rsidRPr="0084657F">
              <w:rPr>
                <w:sz w:val="24"/>
                <w:szCs w:val="24"/>
              </w:rPr>
              <w:t>75,8</w:t>
            </w:r>
          </w:p>
        </w:tc>
        <w:tc>
          <w:tcPr>
            <w:tcW w:w="70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BC8" w:rsidRPr="0084657F" w:rsidRDefault="00C34BC8" w:rsidP="00F20F91">
            <w:pPr>
              <w:adjustRightInd w:val="0"/>
              <w:jc w:val="center"/>
              <w:rPr>
                <w:sz w:val="24"/>
                <w:szCs w:val="24"/>
              </w:rPr>
            </w:pPr>
            <w:r w:rsidRPr="0084657F">
              <w:rPr>
                <w:sz w:val="24"/>
                <w:szCs w:val="24"/>
              </w:rPr>
              <w:t>53,8</w:t>
            </w:r>
          </w:p>
        </w:tc>
        <w:tc>
          <w:tcPr>
            <w:tcW w:w="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BC8" w:rsidRPr="0084657F" w:rsidRDefault="00C34BC8" w:rsidP="00F20F91">
            <w:pPr>
              <w:adjustRightInd w:val="0"/>
              <w:jc w:val="center"/>
              <w:rPr>
                <w:sz w:val="24"/>
                <w:szCs w:val="24"/>
              </w:rPr>
            </w:pPr>
            <w:r w:rsidRPr="0084657F">
              <w:rPr>
                <w:sz w:val="24"/>
                <w:szCs w:val="24"/>
              </w:rPr>
              <w:t>+/-</w:t>
            </w:r>
          </w:p>
        </w:tc>
      </w:tr>
      <w:tr w:rsidR="00C34BC8" w:rsidRPr="0084657F" w:rsidTr="00C34BC8">
        <w:trPr>
          <w:cantSplit/>
          <w:trHeight w:val="480"/>
          <w:jc w:val="center"/>
        </w:trPr>
        <w:tc>
          <w:tcPr>
            <w:tcW w:w="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BC8" w:rsidRPr="0084657F" w:rsidRDefault="00C34BC8" w:rsidP="00F20F91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1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BC8" w:rsidRPr="0084657F" w:rsidRDefault="00C34BC8" w:rsidP="00F20F91">
            <w:pPr>
              <w:adjustRightInd w:val="0"/>
              <w:rPr>
                <w:sz w:val="24"/>
                <w:szCs w:val="24"/>
              </w:rPr>
            </w:pPr>
            <w:r w:rsidRPr="0084657F">
              <w:rPr>
                <w:sz w:val="24"/>
                <w:szCs w:val="24"/>
              </w:rPr>
              <w:t xml:space="preserve">болезней органов пищеварения </w:t>
            </w:r>
          </w:p>
        </w:tc>
        <w:tc>
          <w:tcPr>
            <w:tcW w:w="8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BC8" w:rsidRPr="0084657F" w:rsidRDefault="00C34BC8" w:rsidP="00F20F91">
            <w:pPr>
              <w:adjustRightInd w:val="0"/>
              <w:rPr>
                <w:sz w:val="24"/>
                <w:szCs w:val="24"/>
              </w:rPr>
            </w:pPr>
            <w:r w:rsidRPr="0084657F">
              <w:rPr>
                <w:sz w:val="24"/>
                <w:szCs w:val="24"/>
              </w:rPr>
              <w:t>человек на 100000 населения</w:t>
            </w:r>
          </w:p>
        </w:tc>
        <w:tc>
          <w:tcPr>
            <w:tcW w:w="70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BC8" w:rsidRPr="0084657F" w:rsidRDefault="00C34BC8" w:rsidP="00F20F91">
            <w:pPr>
              <w:adjustRightInd w:val="0"/>
              <w:jc w:val="center"/>
              <w:rPr>
                <w:sz w:val="24"/>
                <w:szCs w:val="24"/>
              </w:rPr>
            </w:pPr>
            <w:r w:rsidRPr="0084657F">
              <w:rPr>
                <w:sz w:val="24"/>
                <w:szCs w:val="24"/>
              </w:rPr>
              <w:t>92,6</w:t>
            </w:r>
          </w:p>
        </w:tc>
        <w:tc>
          <w:tcPr>
            <w:tcW w:w="7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BC8" w:rsidRPr="0084657F" w:rsidRDefault="00C34BC8" w:rsidP="00F20F91">
            <w:pPr>
              <w:adjustRightInd w:val="0"/>
              <w:jc w:val="center"/>
              <w:rPr>
                <w:sz w:val="24"/>
                <w:szCs w:val="24"/>
              </w:rPr>
            </w:pPr>
            <w:r w:rsidRPr="0084657F">
              <w:rPr>
                <w:sz w:val="24"/>
                <w:szCs w:val="24"/>
              </w:rPr>
              <w:t>113,7</w:t>
            </w:r>
          </w:p>
        </w:tc>
        <w:tc>
          <w:tcPr>
            <w:tcW w:w="70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BC8" w:rsidRPr="0084657F" w:rsidRDefault="00C34BC8" w:rsidP="00F20F91">
            <w:pPr>
              <w:adjustRightInd w:val="0"/>
              <w:jc w:val="center"/>
              <w:rPr>
                <w:sz w:val="24"/>
                <w:szCs w:val="24"/>
              </w:rPr>
            </w:pPr>
            <w:r w:rsidRPr="0084657F">
              <w:rPr>
                <w:sz w:val="24"/>
                <w:szCs w:val="24"/>
              </w:rPr>
              <w:t>107,7</w:t>
            </w:r>
          </w:p>
        </w:tc>
        <w:tc>
          <w:tcPr>
            <w:tcW w:w="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BC8" w:rsidRPr="0084657F" w:rsidRDefault="00C34BC8" w:rsidP="00F20F91">
            <w:pPr>
              <w:adjustRightInd w:val="0"/>
              <w:jc w:val="center"/>
              <w:rPr>
                <w:sz w:val="24"/>
                <w:szCs w:val="24"/>
              </w:rPr>
            </w:pPr>
            <w:r w:rsidRPr="0084657F">
              <w:rPr>
                <w:sz w:val="24"/>
                <w:szCs w:val="24"/>
              </w:rPr>
              <w:t>+/-</w:t>
            </w:r>
          </w:p>
        </w:tc>
      </w:tr>
      <w:tr w:rsidR="00C34BC8" w:rsidRPr="0084657F" w:rsidTr="00C34BC8">
        <w:trPr>
          <w:cantSplit/>
          <w:trHeight w:val="480"/>
          <w:jc w:val="center"/>
        </w:trPr>
        <w:tc>
          <w:tcPr>
            <w:tcW w:w="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BC8" w:rsidRPr="0084657F" w:rsidRDefault="00C34BC8" w:rsidP="00F20F91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1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BC8" w:rsidRPr="0084657F" w:rsidRDefault="00C34BC8" w:rsidP="00F20F91">
            <w:pPr>
              <w:adjustRightInd w:val="0"/>
              <w:rPr>
                <w:sz w:val="24"/>
                <w:szCs w:val="24"/>
              </w:rPr>
            </w:pPr>
            <w:r w:rsidRPr="0084657F">
              <w:rPr>
                <w:sz w:val="24"/>
                <w:szCs w:val="24"/>
              </w:rPr>
              <w:t xml:space="preserve">несчастных случаев, отравлений и травм </w:t>
            </w:r>
          </w:p>
        </w:tc>
        <w:tc>
          <w:tcPr>
            <w:tcW w:w="8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BC8" w:rsidRPr="0084657F" w:rsidRDefault="00C34BC8" w:rsidP="00F20F91">
            <w:pPr>
              <w:adjustRightInd w:val="0"/>
              <w:rPr>
                <w:sz w:val="24"/>
                <w:szCs w:val="24"/>
              </w:rPr>
            </w:pPr>
            <w:r w:rsidRPr="0084657F">
              <w:rPr>
                <w:sz w:val="24"/>
                <w:szCs w:val="24"/>
              </w:rPr>
              <w:t>человек на 100000 населения</w:t>
            </w:r>
          </w:p>
        </w:tc>
        <w:tc>
          <w:tcPr>
            <w:tcW w:w="70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BC8" w:rsidRPr="0084657F" w:rsidRDefault="00C34BC8" w:rsidP="00F20F91">
            <w:pPr>
              <w:adjustRightInd w:val="0"/>
              <w:jc w:val="center"/>
              <w:rPr>
                <w:sz w:val="24"/>
                <w:szCs w:val="24"/>
              </w:rPr>
            </w:pPr>
            <w:r w:rsidRPr="0084657F">
              <w:rPr>
                <w:sz w:val="24"/>
                <w:szCs w:val="24"/>
              </w:rPr>
              <w:t>325,9</w:t>
            </w:r>
          </w:p>
        </w:tc>
        <w:tc>
          <w:tcPr>
            <w:tcW w:w="7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BC8" w:rsidRPr="0084657F" w:rsidRDefault="00C34BC8" w:rsidP="00F20F91">
            <w:pPr>
              <w:adjustRightInd w:val="0"/>
              <w:jc w:val="center"/>
              <w:rPr>
                <w:sz w:val="24"/>
                <w:szCs w:val="24"/>
              </w:rPr>
            </w:pPr>
            <w:r w:rsidRPr="0084657F">
              <w:rPr>
                <w:sz w:val="24"/>
                <w:szCs w:val="24"/>
              </w:rPr>
              <w:t>329,5</w:t>
            </w:r>
          </w:p>
        </w:tc>
        <w:tc>
          <w:tcPr>
            <w:tcW w:w="70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BC8" w:rsidRPr="0084657F" w:rsidRDefault="00C34BC8" w:rsidP="00F20F91">
            <w:pPr>
              <w:adjustRightInd w:val="0"/>
              <w:jc w:val="center"/>
              <w:rPr>
                <w:sz w:val="24"/>
                <w:szCs w:val="24"/>
              </w:rPr>
            </w:pPr>
            <w:r w:rsidRPr="0084657F">
              <w:rPr>
                <w:sz w:val="24"/>
                <w:szCs w:val="24"/>
              </w:rPr>
              <w:t>353,8</w:t>
            </w:r>
          </w:p>
        </w:tc>
        <w:tc>
          <w:tcPr>
            <w:tcW w:w="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BC8" w:rsidRPr="0084657F" w:rsidRDefault="00C34BC8" w:rsidP="00F20F91">
            <w:pPr>
              <w:adjustRightInd w:val="0"/>
              <w:jc w:val="center"/>
              <w:rPr>
                <w:sz w:val="24"/>
                <w:szCs w:val="24"/>
              </w:rPr>
            </w:pPr>
            <w:r w:rsidRPr="0084657F">
              <w:rPr>
                <w:sz w:val="24"/>
                <w:szCs w:val="24"/>
              </w:rPr>
              <w:t>+</w:t>
            </w:r>
          </w:p>
        </w:tc>
      </w:tr>
      <w:tr w:rsidR="00C34BC8" w:rsidRPr="0084657F" w:rsidTr="00C34BC8">
        <w:trPr>
          <w:cantSplit/>
          <w:trHeight w:val="480"/>
          <w:jc w:val="center"/>
        </w:trPr>
        <w:tc>
          <w:tcPr>
            <w:tcW w:w="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BC8" w:rsidRPr="0084657F" w:rsidRDefault="00C34BC8" w:rsidP="00F20F91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1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BC8" w:rsidRPr="0084657F" w:rsidRDefault="00C34BC8" w:rsidP="00F20F91">
            <w:pPr>
              <w:adjustRightInd w:val="0"/>
              <w:rPr>
                <w:sz w:val="24"/>
                <w:szCs w:val="24"/>
              </w:rPr>
            </w:pPr>
            <w:r w:rsidRPr="0084657F">
              <w:rPr>
                <w:sz w:val="24"/>
                <w:szCs w:val="24"/>
              </w:rPr>
              <w:t>- в том числе от транспортных травм</w:t>
            </w:r>
          </w:p>
        </w:tc>
        <w:tc>
          <w:tcPr>
            <w:tcW w:w="8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BC8" w:rsidRPr="0084657F" w:rsidRDefault="00C34BC8" w:rsidP="00F20F91">
            <w:pPr>
              <w:adjustRightInd w:val="0"/>
              <w:rPr>
                <w:sz w:val="24"/>
                <w:szCs w:val="24"/>
              </w:rPr>
            </w:pPr>
            <w:r w:rsidRPr="0084657F">
              <w:rPr>
                <w:sz w:val="24"/>
                <w:szCs w:val="24"/>
              </w:rPr>
              <w:t>человек на 100000 населения</w:t>
            </w:r>
          </w:p>
        </w:tc>
        <w:tc>
          <w:tcPr>
            <w:tcW w:w="70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BC8" w:rsidRPr="0084657F" w:rsidRDefault="00C34BC8" w:rsidP="00F20F91">
            <w:pPr>
              <w:adjustRightInd w:val="0"/>
              <w:jc w:val="center"/>
              <w:rPr>
                <w:sz w:val="24"/>
                <w:szCs w:val="24"/>
              </w:rPr>
            </w:pPr>
            <w:r w:rsidRPr="0084657F">
              <w:rPr>
                <w:sz w:val="24"/>
                <w:szCs w:val="24"/>
              </w:rPr>
              <w:t>18,5</w:t>
            </w:r>
          </w:p>
        </w:tc>
        <w:tc>
          <w:tcPr>
            <w:tcW w:w="7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BC8" w:rsidRPr="0084657F" w:rsidRDefault="00C34BC8" w:rsidP="00F20F91">
            <w:pPr>
              <w:adjustRightInd w:val="0"/>
              <w:jc w:val="center"/>
              <w:rPr>
                <w:sz w:val="24"/>
                <w:szCs w:val="24"/>
              </w:rPr>
            </w:pPr>
            <w:r w:rsidRPr="0084657F">
              <w:rPr>
                <w:sz w:val="24"/>
                <w:szCs w:val="24"/>
              </w:rPr>
              <w:t>15,1</w:t>
            </w:r>
          </w:p>
        </w:tc>
        <w:tc>
          <w:tcPr>
            <w:tcW w:w="70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BC8" w:rsidRPr="0084657F" w:rsidRDefault="00C34BC8" w:rsidP="00F20F91">
            <w:pPr>
              <w:adjustRightInd w:val="0"/>
              <w:jc w:val="center"/>
              <w:rPr>
                <w:sz w:val="24"/>
                <w:szCs w:val="24"/>
              </w:rPr>
            </w:pPr>
            <w:r w:rsidRPr="0084657F">
              <w:rPr>
                <w:sz w:val="24"/>
                <w:szCs w:val="24"/>
              </w:rPr>
              <w:t>15,4</w:t>
            </w:r>
          </w:p>
        </w:tc>
        <w:tc>
          <w:tcPr>
            <w:tcW w:w="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BC8" w:rsidRPr="0084657F" w:rsidRDefault="00C34BC8" w:rsidP="00F20F91">
            <w:pPr>
              <w:adjustRightInd w:val="0"/>
              <w:jc w:val="center"/>
              <w:rPr>
                <w:sz w:val="24"/>
                <w:szCs w:val="24"/>
              </w:rPr>
            </w:pPr>
            <w:r w:rsidRPr="0084657F">
              <w:rPr>
                <w:sz w:val="24"/>
                <w:szCs w:val="24"/>
              </w:rPr>
              <w:t>-/+</w:t>
            </w:r>
          </w:p>
        </w:tc>
      </w:tr>
      <w:tr w:rsidR="00C34BC8" w:rsidRPr="0084657F" w:rsidTr="00720DA3">
        <w:trPr>
          <w:gridAfter w:val="6"/>
          <w:wAfter w:w="2843" w:type="pct"/>
          <w:cantSplit/>
          <w:trHeight w:val="480"/>
          <w:jc w:val="center"/>
        </w:trPr>
        <w:tc>
          <w:tcPr>
            <w:tcW w:w="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BC8" w:rsidRPr="0084657F" w:rsidRDefault="00C34BC8" w:rsidP="00F20F91">
            <w:pPr>
              <w:adjustRightInd w:val="0"/>
              <w:rPr>
                <w:sz w:val="24"/>
                <w:szCs w:val="24"/>
              </w:rPr>
            </w:pPr>
            <w:r w:rsidRPr="0084657F">
              <w:rPr>
                <w:sz w:val="24"/>
                <w:szCs w:val="24"/>
              </w:rPr>
              <w:t>24</w:t>
            </w:r>
          </w:p>
        </w:tc>
        <w:tc>
          <w:tcPr>
            <w:tcW w:w="194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34BC8" w:rsidRPr="0084657F" w:rsidRDefault="00C34BC8" w:rsidP="00F20F91">
            <w:pPr>
              <w:adjustRightInd w:val="0"/>
              <w:rPr>
                <w:sz w:val="24"/>
                <w:szCs w:val="24"/>
              </w:rPr>
            </w:pPr>
            <w:r w:rsidRPr="0084657F">
              <w:rPr>
                <w:sz w:val="24"/>
                <w:szCs w:val="24"/>
              </w:rPr>
              <w:t>Младенческая смертность</w:t>
            </w:r>
          </w:p>
        </w:tc>
      </w:tr>
      <w:tr w:rsidR="00C34BC8" w:rsidRPr="0084657F" w:rsidTr="00C34BC8">
        <w:trPr>
          <w:cantSplit/>
          <w:trHeight w:val="480"/>
          <w:jc w:val="center"/>
        </w:trPr>
        <w:tc>
          <w:tcPr>
            <w:tcW w:w="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BC8" w:rsidRPr="0084657F" w:rsidRDefault="00C34BC8" w:rsidP="00F20F91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1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BC8" w:rsidRPr="0084657F" w:rsidRDefault="00C34BC8" w:rsidP="00F20F91">
            <w:pPr>
              <w:adjustRightInd w:val="0"/>
              <w:rPr>
                <w:sz w:val="24"/>
                <w:szCs w:val="24"/>
              </w:rPr>
            </w:pPr>
            <w:r w:rsidRPr="0084657F">
              <w:rPr>
                <w:sz w:val="24"/>
                <w:szCs w:val="24"/>
              </w:rPr>
              <w:t xml:space="preserve">Число детей, умерших в возрасте до 1 года </w:t>
            </w:r>
          </w:p>
        </w:tc>
        <w:tc>
          <w:tcPr>
            <w:tcW w:w="8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BC8" w:rsidRPr="0084657F" w:rsidRDefault="00C34BC8" w:rsidP="00F20F91">
            <w:pPr>
              <w:adjustRightInd w:val="0"/>
              <w:rPr>
                <w:sz w:val="24"/>
                <w:szCs w:val="24"/>
              </w:rPr>
            </w:pPr>
            <w:r w:rsidRPr="0084657F">
              <w:rPr>
                <w:sz w:val="24"/>
                <w:szCs w:val="24"/>
              </w:rPr>
              <w:t>человек</w:t>
            </w:r>
          </w:p>
        </w:tc>
        <w:tc>
          <w:tcPr>
            <w:tcW w:w="70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BC8" w:rsidRPr="0084657F" w:rsidRDefault="00C34BC8" w:rsidP="00F20F91">
            <w:pPr>
              <w:adjustRightInd w:val="0"/>
              <w:jc w:val="center"/>
              <w:rPr>
                <w:sz w:val="24"/>
                <w:szCs w:val="24"/>
              </w:rPr>
            </w:pPr>
            <w:r w:rsidRPr="0084657F">
              <w:rPr>
                <w:sz w:val="24"/>
                <w:szCs w:val="24"/>
              </w:rPr>
              <w:t>1</w:t>
            </w:r>
          </w:p>
        </w:tc>
        <w:tc>
          <w:tcPr>
            <w:tcW w:w="7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BC8" w:rsidRPr="0084657F" w:rsidRDefault="00C34BC8" w:rsidP="00F20F91">
            <w:pPr>
              <w:adjustRightInd w:val="0"/>
              <w:jc w:val="center"/>
              <w:rPr>
                <w:sz w:val="24"/>
                <w:szCs w:val="24"/>
              </w:rPr>
            </w:pPr>
            <w:r w:rsidRPr="0084657F">
              <w:rPr>
                <w:sz w:val="24"/>
                <w:szCs w:val="24"/>
              </w:rPr>
              <w:t>0</w:t>
            </w:r>
          </w:p>
        </w:tc>
        <w:tc>
          <w:tcPr>
            <w:tcW w:w="70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BC8" w:rsidRPr="0084657F" w:rsidRDefault="00C34BC8" w:rsidP="00F20F91">
            <w:pPr>
              <w:adjustRightInd w:val="0"/>
              <w:jc w:val="center"/>
              <w:rPr>
                <w:sz w:val="24"/>
                <w:szCs w:val="24"/>
              </w:rPr>
            </w:pPr>
            <w:r w:rsidRPr="0084657F">
              <w:rPr>
                <w:sz w:val="24"/>
                <w:szCs w:val="24"/>
              </w:rPr>
              <w:t>0</w:t>
            </w:r>
          </w:p>
        </w:tc>
        <w:tc>
          <w:tcPr>
            <w:tcW w:w="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BC8" w:rsidRPr="0084657F" w:rsidRDefault="00C34BC8" w:rsidP="00F20F91">
            <w:pPr>
              <w:adjustRightInd w:val="0"/>
              <w:jc w:val="center"/>
              <w:rPr>
                <w:sz w:val="24"/>
                <w:szCs w:val="24"/>
              </w:rPr>
            </w:pPr>
            <w:r w:rsidRPr="0084657F">
              <w:rPr>
                <w:sz w:val="24"/>
                <w:szCs w:val="24"/>
              </w:rPr>
              <w:t>-</w:t>
            </w:r>
          </w:p>
        </w:tc>
      </w:tr>
      <w:tr w:rsidR="00C34BC8" w:rsidRPr="0084657F" w:rsidTr="00C34BC8">
        <w:trPr>
          <w:cantSplit/>
          <w:trHeight w:val="480"/>
          <w:jc w:val="center"/>
        </w:trPr>
        <w:tc>
          <w:tcPr>
            <w:tcW w:w="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BC8" w:rsidRPr="0084657F" w:rsidRDefault="00C34BC8" w:rsidP="00F20F91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1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BC8" w:rsidRPr="0084657F" w:rsidRDefault="00C34BC8" w:rsidP="00F20F91">
            <w:pPr>
              <w:adjustRightInd w:val="0"/>
              <w:rPr>
                <w:sz w:val="24"/>
                <w:szCs w:val="24"/>
              </w:rPr>
            </w:pPr>
            <w:r w:rsidRPr="0084657F">
              <w:rPr>
                <w:sz w:val="24"/>
                <w:szCs w:val="24"/>
              </w:rPr>
              <w:t>Число детей, умерших в возрасте до 1 года, на 1000 родившихся живыми</w:t>
            </w:r>
          </w:p>
        </w:tc>
        <w:tc>
          <w:tcPr>
            <w:tcW w:w="8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BC8" w:rsidRPr="0084657F" w:rsidRDefault="00C34BC8" w:rsidP="00F20F91">
            <w:pPr>
              <w:adjustRightInd w:val="0"/>
              <w:rPr>
                <w:sz w:val="24"/>
                <w:szCs w:val="24"/>
              </w:rPr>
            </w:pPr>
            <w:r w:rsidRPr="0084657F">
              <w:rPr>
                <w:sz w:val="24"/>
                <w:szCs w:val="24"/>
              </w:rPr>
              <w:t>человек на 1000 родившихся живыми</w:t>
            </w:r>
          </w:p>
        </w:tc>
        <w:tc>
          <w:tcPr>
            <w:tcW w:w="70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BC8" w:rsidRPr="0084657F" w:rsidRDefault="00C34BC8" w:rsidP="00F20F91">
            <w:pPr>
              <w:adjustRightInd w:val="0"/>
              <w:jc w:val="center"/>
              <w:rPr>
                <w:sz w:val="24"/>
                <w:szCs w:val="24"/>
              </w:rPr>
            </w:pPr>
            <w:r w:rsidRPr="0084657F">
              <w:rPr>
                <w:sz w:val="24"/>
                <w:szCs w:val="24"/>
              </w:rPr>
              <w:t>4,3</w:t>
            </w:r>
          </w:p>
        </w:tc>
        <w:tc>
          <w:tcPr>
            <w:tcW w:w="7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BC8" w:rsidRPr="0084657F" w:rsidRDefault="00C34BC8" w:rsidP="00F20F91">
            <w:pPr>
              <w:adjustRightInd w:val="0"/>
              <w:jc w:val="center"/>
              <w:rPr>
                <w:sz w:val="24"/>
                <w:szCs w:val="24"/>
              </w:rPr>
            </w:pPr>
            <w:r w:rsidRPr="0084657F">
              <w:rPr>
                <w:sz w:val="24"/>
                <w:szCs w:val="24"/>
              </w:rPr>
              <w:t>0</w:t>
            </w:r>
          </w:p>
        </w:tc>
        <w:tc>
          <w:tcPr>
            <w:tcW w:w="70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BC8" w:rsidRPr="0084657F" w:rsidRDefault="00C34BC8" w:rsidP="00F20F91">
            <w:pPr>
              <w:adjustRightInd w:val="0"/>
              <w:jc w:val="center"/>
              <w:rPr>
                <w:sz w:val="24"/>
                <w:szCs w:val="24"/>
              </w:rPr>
            </w:pPr>
            <w:r w:rsidRPr="0084657F">
              <w:rPr>
                <w:sz w:val="24"/>
                <w:szCs w:val="24"/>
              </w:rPr>
              <w:t>0</w:t>
            </w:r>
          </w:p>
        </w:tc>
        <w:tc>
          <w:tcPr>
            <w:tcW w:w="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BC8" w:rsidRPr="0084657F" w:rsidRDefault="00C34BC8" w:rsidP="00F20F91">
            <w:pPr>
              <w:adjustRightInd w:val="0"/>
              <w:jc w:val="center"/>
              <w:rPr>
                <w:sz w:val="24"/>
                <w:szCs w:val="24"/>
              </w:rPr>
            </w:pPr>
            <w:r w:rsidRPr="0084657F">
              <w:rPr>
                <w:sz w:val="24"/>
                <w:szCs w:val="24"/>
              </w:rPr>
              <w:t>-</w:t>
            </w:r>
          </w:p>
        </w:tc>
      </w:tr>
      <w:tr w:rsidR="00C34BC8" w:rsidRPr="0084657F" w:rsidTr="00720DA3">
        <w:trPr>
          <w:gridAfter w:val="6"/>
          <w:wAfter w:w="2843" w:type="pct"/>
          <w:cantSplit/>
          <w:trHeight w:val="480"/>
          <w:jc w:val="center"/>
        </w:trPr>
        <w:tc>
          <w:tcPr>
            <w:tcW w:w="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BC8" w:rsidRPr="0084657F" w:rsidRDefault="00C34BC8" w:rsidP="00F20F91">
            <w:pPr>
              <w:adjustRightInd w:val="0"/>
              <w:rPr>
                <w:sz w:val="24"/>
                <w:szCs w:val="24"/>
              </w:rPr>
            </w:pPr>
            <w:r w:rsidRPr="0084657F">
              <w:rPr>
                <w:sz w:val="24"/>
                <w:szCs w:val="24"/>
              </w:rPr>
              <w:t>25</w:t>
            </w:r>
          </w:p>
        </w:tc>
        <w:tc>
          <w:tcPr>
            <w:tcW w:w="194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34BC8" w:rsidRPr="0084657F" w:rsidRDefault="00C34BC8" w:rsidP="00F20F91">
            <w:pPr>
              <w:adjustRightInd w:val="0"/>
              <w:rPr>
                <w:sz w:val="24"/>
                <w:szCs w:val="24"/>
              </w:rPr>
            </w:pPr>
            <w:r w:rsidRPr="0084657F">
              <w:rPr>
                <w:sz w:val="24"/>
                <w:szCs w:val="24"/>
              </w:rPr>
              <w:t>Смертность населения в трудоспособном возрасте</w:t>
            </w:r>
          </w:p>
        </w:tc>
      </w:tr>
      <w:tr w:rsidR="00C34BC8" w:rsidRPr="0084657F" w:rsidTr="00C34BC8">
        <w:trPr>
          <w:cantSplit/>
          <w:trHeight w:val="480"/>
          <w:jc w:val="center"/>
        </w:trPr>
        <w:tc>
          <w:tcPr>
            <w:tcW w:w="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BC8" w:rsidRPr="0084657F" w:rsidRDefault="00C34BC8" w:rsidP="00F20F91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1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BC8" w:rsidRPr="0084657F" w:rsidRDefault="00C34BC8" w:rsidP="00F20F91">
            <w:pPr>
              <w:adjustRightInd w:val="0"/>
              <w:rPr>
                <w:sz w:val="24"/>
                <w:szCs w:val="24"/>
              </w:rPr>
            </w:pPr>
            <w:r w:rsidRPr="0084657F">
              <w:rPr>
                <w:sz w:val="24"/>
                <w:szCs w:val="24"/>
              </w:rPr>
              <w:t xml:space="preserve">Число </w:t>
            </w:r>
            <w:proofErr w:type="gramStart"/>
            <w:r w:rsidRPr="0084657F">
              <w:rPr>
                <w:sz w:val="24"/>
                <w:szCs w:val="24"/>
              </w:rPr>
              <w:t>умерших</w:t>
            </w:r>
            <w:proofErr w:type="gramEnd"/>
            <w:r w:rsidRPr="0084657F">
              <w:rPr>
                <w:sz w:val="24"/>
                <w:szCs w:val="24"/>
              </w:rPr>
              <w:t xml:space="preserve"> в трудоспособном возрасте</w:t>
            </w:r>
          </w:p>
        </w:tc>
        <w:tc>
          <w:tcPr>
            <w:tcW w:w="8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BC8" w:rsidRPr="0084657F" w:rsidRDefault="00C34BC8" w:rsidP="00F20F91">
            <w:pPr>
              <w:adjustRightInd w:val="0"/>
              <w:rPr>
                <w:sz w:val="24"/>
                <w:szCs w:val="24"/>
              </w:rPr>
            </w:pPr>
            <w:r w:rsidRPr="0084657F">
              <w:rPr>
                <w:sz w:val="24"/>
                <w:szCs w:val="24"/>
              </w:rPr>
              <w:t>человек</w:t>
            </w:r>
          </w:p>
        </w:tc>
        <w:tc>
          <w:tcPr>
            <w:tcW w:w="70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BC8" w:rsidRPr="0084657F" w:rsidRDefault="00C34BC8" w:rsidP="00F20F91">
            <w:pPr>
              <w:adjustRightInd w:val="0"/>
              <w:jc w:val="center"/>
              <w:rPr>
                <w:sz w:val="24"/>
                <w:szCs w:val="24"/>
              </w:rPr>
            </w:pPr>
            <w:r w:rsidRPr="0084657F">
              <w:rPr>
                <w:sz w:val="24"/>
                <w:szCs w:val="24"/>
              </w:rPr>
              <w:t>77</w:t>
            </w:r>
          </w:p>
        </w:tc>
        <w:tc>
          <w:tcPr>
            <w:tcW w:w="7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BC8" w:rsidRPr="0084657F" w:rsidRDefault="00C34BC8" w:rsidP="00F20F91">
            <w:pPr>
              <w:adjustRightInd w:val="0"/>
              <w:jc w:val="center"/>
              <w:rPr>
                <w:sz w:val="24"/>
                <w:szCs w:val="24"/>
              </w:rPr>
            </w:pPr>
            <w:r w:rsidRPr="0084657F">
              <w:rPr>
                <w:sz w:val="24"/>
                <w:szCs w:val="24"/>
              </w:rPr>
              <w:t>77</w:t>
            </w:r>
          </w:p>
        </w:tc>
        <w:tc>
          <w:tcPr>
            <w:tcW w:w="70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BC8" w:rsidRPr="0084657F" w:rsidRDefault="00C34BC8" w:rsidP="00F20F91">
            <w:pPr>
              <w:adjustRightInd w:val="0"/>
              <w:jc w:val="center"/>
              <w:rPr>
                <w:sz w:val="24"/>
                <w:szCs w:val="24"/>
              </w:rPr>
            </w:pPr>
            <w:r w:rsidRPr="0084657F">
              <w:rPr>
                <w:sz w:val="24"/>
                <w:szCs w:val="24"/>
              </w:rPr>
              <w:t>72</w:t>
            </w:r>
          </w:p>
        </w:tc>
        <w:tc>
          <w:tcPr>
            <w:tcW w:w="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BC8" w:rsidRPr="0084657F" w:rsidRDefault="00C34BC8" w:rsidP="00F20F91">
            <w:pPr>
              <w:adjustRightInd w:val="0"/>
              <w:jc w:val="center"/>
              <w:rPr>
                <w:sz w:val="24"/>
                <w:szCs w:val="24"/>
              </w:rPr>
            </w:pPr>
            <w:r w:rsidRPr="0084657F">
              <w:rPr>
                <w:sz w:val="24"/>
                <w:szCs w:val="24"/>
              </w:rPr>
              <w:t>-</w:t>
            </w:r>
          </w:p>
        </w:tc>
      </w:tr>
      <w:tr w:rsidR="00C34BC8" w:rsidRPr="0084657F" w:rsidTr="00C34BC8">
        <w:trPr>
          <w:cantSplit/>
          <w:trHeight w:val="480"/>
          <w:jc w:val="center"/>
        </w:trPr>
        <w:tc>
          <w:tcPr>
            <w:tcW w:w="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BC8" w:rsidRPr="0084657F" w:rsidRDefault="00C34BC8" w:rsidP="00F20F91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1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BC8" w:rsidRPr="0084657F" w:rsidRDefault="00C34BC8" w:rsidP="00F20F91">
            <w:pPr>
              <w:adjustRightInd w:val="0"/>
              <w:rPr>
                <w:sz w:val="24"/>
                <w:szCs w:val="24"/>
              </w:rPr>
            </w:pPr>
            <w:r w:rsidRPr="0084657F">
              <w:rPr>
                <w:sz w:val="24"/>
                <w:szCs w:val="24"/>
              </w:rPr>
              <w:t xml:space="preserve">Смертность </w:t>
            </w:r>
            <w:r w:rsidRPr="0084657F">
              <w:rPr>
                <w:sz w:val="24"/>
                <w:szCs w:val="24"/>
              </w:rPr>
              <w:br/>
              <w:t xml:space="preserve">в трудоспособном возрасте </w:t>
            </w:r>
          </w:p>
        </w:tc>
        <w:tc>
          <w:tcPr>
            <w:tcW w:w="8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BC8" w:rsidRPr="0084657F" w:rsidRDefault="00C34BC8" w:rsidP="00F20F91">
            <w:pPr>
              <w:adjustRightInd w:val="0"/>
              <w:rPr>
                <w:sz w:val="24"/>
                <w:szCs w:val="24"/>
              </w:rPr>
            </w:pPr>
            <w:r w:rsidRPr="0084657F">
              <w:rPr>
                <w:sz w:val="24"/>
                <w:szCs w:val="24"/>
              </w:rPr>
              <w:t xml:space="preserve">на 1000 населения в трудоспособном </w:t>
            </w:r>
            <w:r w:rsidRPr="0084657F">
              <w:rPr>
                <w:sz w:val="24"/>
                <w:szCs w:val="24"/>
              </w:rPr>
              <w:br/>
              <w:t xml:space="preserve">возрасте </w:t>
            </w:r>
          </w:p>
        </w:tc>
        <w:tc>
          <w:tcPr>
            <w:tcW w:w="70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BC8" w:rsidRPr="0084657F" w:rsidRDefault="00C34BC8" w:rsidP="00F20F91">
            <w:pPr>
              <w:adjustRightInd w:val="0"/>
              <w:jc w:val="center"/>
              <w:rPr>
                <w:sz w:val="24"/>
                <w:szCs w:val="24"/>
              </w:rPr>
            </w:pPr>
            <w:r w:rsidRPr="0084657F">
              <w:rPr>
                <w:sz w:val="24"/>
                <w:szCs w:val="24"/>
              </w:rPr>
              <w:t>5,5</w:t>
            </w:r>
          </w:p>
        </w:tc>
        <w:tc>
          <w:tcPr>
            <w:tcW w:w="7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BC8" w:rsidRPr="0084657F" w:rsidRDefault="00C34BC8" w:rsidP="00F20F91">
            <w:pPr>
              <w:adjustRightInd w:val="0"/>
              <w:jc w:val="center"/>
              <w:rPr>
                <w:sz w:val="24"/>
                <w:szCs w:val="24"/>
              </w:rPr>
            </w:pPr>
            <w:r w:rsidRPr="0084657F">
              <w:rPr>
                <w:sz w:val="24"/>
                <w:szCs w:val="24"/>
              </w:rPr>
              <w:t>5,5</w:t>
            </w:r>
          </w:p>
        </w:tc>
        <w:tc>
          <w:tcPr>
            <w:tcW w:w="70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BC8" w:rsidRPr="0084657F" w:rsidRDefault="00C34BC8" w:rsidP="00F20F91">
            <w:pPr>
              <w:adjustRightInd w:val="0"/>
              <w:jc w:val="center"/>
              <w:rPr>
                <w:sz w:val="24"/>
                <w:szCs w:val="24"/>
              </w:rPr>
            </w:pPr>
            <w:r w:rsidRPr="0084657F">
              <w:rPr>
                <w:sz w:val="24"/>
                <w:szCs w:val="24"/>
              </w:rPr>
              <w:t>5,2</w:t>
            </w:r>
          </w:p>
        </w:tc>
        <w:tc>
          <w:tcPr>
            <w:tcW w:w="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BC8" w:rsidRPr="0084657F" w:rsidRDefault="00C34BC8" w:rsidP="00F20F91">
            <w:pPr>
              <w:adjustRightInd w:val="0"/>
              <w:jc w:val="center"/>
              <w:rPr>
                <w:sz w:val="24"/>
                <w:szCs w:val="24"/>
              </w:rPr>
            </w:pPr>
            <w:r w:rsidRPr="0084657F">
              <w:rPr>
                <w:sz w:val="24"/>
                <w:szCs w:val="24"/>
              </w:rPr>
              <w:t>-</w:t>
            </w:r>
          </w:p>
        </w:tc>
      </w:tr>
      <w:tr w:rsidR="00C34BC8" w:rsidRPr="0084657F" w:rsidTr="00720DA3">
        <w:trPr>
          <w:gridAfter w:val="6"/>
          <w:wAfter w:w="2843" w:type="pct"/>
          <w:cantSplit/>
          <w:trHeight w:val="353"/>
          <w:jc w:val="center"/>
        </w:trPr>
        <w:tc>
          <w:tcPr>
            <w:tcW w:w="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BC8" w:rsidRPr="0084657F" w:rsidRDefault="00C34BC8" w:rsidP="00F20F91">
            <w:pPr>
              <w:adjustRightInd w:val="0"/>
              <w:rPr>
                <w:sz w:val="24"/>
                <w:szCs w:val="24"/>
              </w:rPr>
            </w:pPr>
            <w:r w:rsidRPr="0084657F">
              <w:rPr>
                <w:sz w:val="24"/>
                <w:szCs w:val="24"/>
              </w:rPr>
              <w:t xml:space="preserve">26 </w:t>
            </w:r>
          </w:p>
        </w:tc>
        <w:tc>
          <w:tcPr>
            <w:tcW w:w="194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BC8" w:rsidRPr="0084657F" w:rsidRDefault="00C34BC8" w:rsidP="00F20F91">
            <w:pPr>
              <w:adjustRightInd w:val="0"/>
              <w:rPr>
                <w:sz w:val="24"/>
                <w:szCs w:val="24"/>
              </w:rPr>
            </w:pPr>
            <w:r w:rsidRPr="0084657F">
              <w:rPr>
                <w:sz w:val="24"/>
                <w:szCs w:val="24"/>
              </w:rPr>
              <w:t>Естественная убыль населения</w:t>
            </w:r>
          </w:p>
        </w:tc>
      </w:tr>
      <w:tr w:rsidR="00C34BC8" w:rsidRPr="0084657F" w:rsidTr="00C34BC8">
        <w:trPr>
          <w:cantSplit/>
          <w:trHeight w:val="360"/>
          <w:jc w:val="center"/>
        </w:trPr>
        <w:tc>
          <w:tcPr>
            <w:tcW w:w="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BC8" w:rsidRPr="0084657F" w:rsidRDefault="00C34BC8" w:rsidP="00F20F91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1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BC8" w:rsidRPr="0084657F" w:rsidRDefault="00C34BC8" w:rsidP="00F20F91">
            <w:pPr>
              <w:adjustRightInd w:val="0"/>
              <w:rPr>
                <w:sz w:val="24"/>
                <w:szCs w:val="24"/>
              </w:rPr>
            </w:pPr>
            <w:r w:rsidRPr="0084657F">
              <w:rPr>
                <w:sz w:val="24"/>
                <w:szCs w:val="24"/>
              </w:rPr>
              <w:t>Всего</w:t>
            </w:r>
          </w:p>
        </w:tc>
        <w:tc>
          <w:tcPr>
            <w:tcW w:w="8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BC8" w:rsidRPr="0084657F" w:rsidRDefault="00C34BC8" w:rsidP="00F20F91">
            <w:pPr>
              <w:adjustRightInd w:val="0"/>
              <w:rPr>
                <w:sz w:val="24"/>
                <w:szCs w:val="24"/>
              </w:rPr>
            </w:pPr>
            <w:r w:rsidRPr="0084657F">
              <w:rPr>
                <w:sz w:val="24"/>
                <w:szCs w:val="24"/>
              </w:rPr>
              <w:t>человек</w:t>
            </w:r>
          </w:p>
        </w:tc>
        <w:tc>
          <w:tcPr>
            <w:tcW w:w="70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BC8" w:rsidRPr="0084657F" w:rsidRDefault="00C34BC8" w:rsidP="00F20F91">
            <w:pPr>
              <w:adjustRightInd w:val="0"/>
              <w:jc w:val="center"/>
              <w:rPr>
                <w:sz w:val="24"/>
                <w:szCs w:val="24"/>
              </w:rPr>
            </w:pPr>
            <w:r w:rsidRPr="0084657F">
              <w:rPr>
                <w:sz w:val="24"/>
                <w:szCs w:val="24"/>
              </w:rPr>
              <w:t>204</w:t>
            </w:r>
          </w:p>
        </w:tc>
        <w:tc>
          <w:tcPr>
            <w:tcW w:w="7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BC8" w:rsidRPr="0084657F" w:rsidRDefault="00C34BC8" w:rsidP="00F20F91">
            <w:pPr>
              <w:adjustRightInd w:val="0"/>
              <w:jc w:val="center"/>
              <w:rPr>
                <w:sz w:val="24"/>
                <w:szCs w:val="24"/>
              </w:rPr>
            </w:pPr>
            <w:r w:rsidRPr="0084657F">
              <w:rPr>
                <w:sz w:val="24"/>
                <w:szCs w:val="24"/>
              </w:rPr>
              <w:t>174</w:t>
            </w:r>
          </w:p>
        </w:tc>
        <w:tc>
          <w:tcPr>
            <w:tcW w:w="70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BC8" w:rsidRPr="0084657F" w:rsidRDefault="00C34BC8" w:rsidP="00F20F91">
            <w:pPr>
              <w:adjustRightInd w:val="0"/>
              <w:jc w:val="center"/>
              <w:rPr>
                <w:sz w:val="24"/>
                <w:szCs w:val="24"/>
              </w:rPr>
            </w:pPr>
            <w:r w:rsidRPr="0084657F">
              <w:rPr>
                <w:sz w:val="24"/>
                <w:szCs w:val="24"/>
              </w:rPr>
              <w:t>138</w:t>
            </w:r>
          </w:p>
        </w:tc>
        <w:tc>
          <w:tcPr>
            <w:tcW w:w="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BC8" w:rsidRPr="0084657F" w:rsidRDefault="00C34BC8" w:rsidP="00F20F91">
            <w:pPr>
              <w:adjustRightInd w:val="0"/>
              <w:jc w:val="center"/>
              <w:rPr>
                <w:sz w:val="24"/>
                <w:szCs w:val="24"/>
              </w:rPr>
            </w:pPr>
            <w:r w:rsidRPr="0084657F">
              <w:rPr>
                <w:sz w:val="24"/>
                <w:szCs w:val="24"/>
              </w:rPr>
              <w:t>-/+</w:t>
            </w:r>
          </w:p>
        </w:tc>
      </w:tr>
      <w:tr w:rsidR="00C34BC8" w:rsidRPr="0084657F" w:rsidTr="00C34BC8">
        <w:trPr>
          <w:cantSplit/>
          <w:trHeight w:val="360"/>
          <w:jc w:val="center"/>
        </w:trPr>
        <w:tc>
          <w:tcPr>
            <w:tcW w:w="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BC8" w:rsidRPr="0084657F" w:rsidRDefault="00C34BC8" w:rsidP="00F20F91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1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BC8" w:rsidRPr="0084657F" w:rsidRDefault="00C34BC8" w:rsidP="00F20F91">
            <w:pPr>
              <w:adjustRightInd w:val="0"/>
              <w:rPr>
                <w:sz w:val="24"/>
                <w:szCs w:val="24"/>
              </w:rPr>
            </w:pPr>
            <w:r w:rsidRPr="0084657F">
              <w:rPr>
                <w:sz w:val="24"/>
                <w:szCs w:val="24"/>
              </w:rPr>
              <w:t>Общий коэффициент естественной убыли</w:t>
            </w:r>
          </w:p>
        </w:tc>
        <w:tc>
          <w:tcPr>
            <w:tcW w:w="8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BC8" w:rsidRPr="0084657F" w:rsidRDefault="00C34BC8" w:rsidP="00F20F91">
            <w:pPr>
              <w:adjustRightInd w:val="0"/>
              <w:rPr>
                <w:sz w:val="24"/>
                <w:szCs w:val="24"/>
              </w:rPr>
            </w:pPr>
            <w:r w:rsidRPr="0084657F">
              <w:rPr>
                <w:sz w:val="24"/>
                <w:szCs w:val="24"/>
              </w:rPr>
              <w:t>человек на 1000 населения</w:t>
            </w:r>
          </w:p>
        </w:tc>
        <w:tc>
          <w:tcPr>
            <w:tcW w:w="70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BC8" w:rsidRPr="0084657F" w:rsidRDefault="00C34BC8" w:rsidP="00F20F91">
            <w:pPr>
              <w:adjustRightInd w:val="0"/>
              <w:jc w:val="center"/>
              <w:rPr>
                <w:sz w:val="24"/>
                <w:szCs w:val="24"/>
              </w:rPr>
            </w:pPr>
            <w:r w:rsidRPr="0084657F">
              <w:rPr>
                <w:sz w:val="24"/>
                <w:szCs w:val="24"/>
              </w:rPr>
              <w:t>7,6</w:t>
            </w:r>
          </w:p>
        </w:tc>
        <w:tc>
          <w:tcPr>
            <w:tcW w:w="7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BC8" w:rsidRPr="0084657F" w:rsidRDefault="00C34BC8" w:rsidP="00F20F91">
            <w:pPr>
              <w:adjustRightInd w:val="0"/>
              <w:jc w:val="center"/>
              <w:rPr>
                <w:sz w:val="24"/>
                <w:szCs w:val="24"/>
              </w:rPr>
            </w:pPr>
            <w:r w:rsidRPr="0084657F">
              <w:rPr>
                <w:sz w:val="24"/>
                <w:szCs w:val="24"/>
              </w:rPr>
              <w:t>6,6</w:t>
            </w:r>
          </w:p>
        </w:tc>
        <w:tc>
          <w:tcPr>
            <w:tcW w:w="70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BC8" w:rsidRPr="0084657F" w:rsidRDefault="00C34BC8" w:rsidP="00F20F91">
            <w:pPr>
              <w:adjustRightInd w:val="0"/>
              <w:jc w:val="center"/>
              <w:rPr>
                <w:sz w:val="24"/>
                <w:szCs w:val="24"/>
              </w:rPr>
            </w:pPr>
            <w:r w:rsidRPr="0084657F">
              <w:rPr>
                <w:sz w:val="24"/>
                <w:szCs w:val="24"/>
              </w:rPr>
              <w:t>5,3</w:t>
            </w:r>
          </w:p>
        </w:tc>
        <w:tc>
          <w:tcPr>
            <w:tcW w:w="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BC8" w:rsidRPr="0084657F" w:rsidRDefault="00C34BC8" w:rsidP="00F20F91">
            <w:pPr>
              <w:adjustRightInd w:val="0"/>
              <w:jc w:val="center"/>
              <w:rPr>
                <w:sz w:val="24"/>
                <w:szCs w:val="24"/>
              </w:rPr>
            </w:pPr>
            <w:r w:rsidRPr="0084657F">
              <w:rPr>
                <w:sz w:val="24"/>
                <w:szCs w:val="24"/>
              </w:rPr>
              <w:t>-/+</w:t>
            </w:r>
          </w:p>
        </w:tc>
      </w:tr>
      <w:tr w:rsidR="00C34BC8" w:rsidRPr="0084657F" w:rsidTr="00C34BC8">
        <w:trPr>
          <w:cantSplit/>
          <w:trHeight w:val="240"/>
          <w:jc w:val="center"/>
        </w:trPr>
        <w:tc>
          <w:tcPr>
            <w:tcW w:w="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BC8" w:rsidRPr="0084657F" w:rsidRDefault="00C34BC8" w:rsidP="00F20F91">
            <w:pPr>
              <w:adjustRightInd w:val="0"/>
              <w:rPr>
                <w:sz w:val="24"/>
                <w:szCs w:val="24"/>
              </w:rPr>
            </w:pPr>
            <w:r w:rsidRPr="0084657F">
              <w:rPr>
                <w:sz w:val="24"/>
                <w:szCs w:val="24"/>
              </w:rPr>
              <w:t xml:space="preserve">27 </w:t>
            </w:r>
          </w:p>
        </w:tc>
        <w:tc>
          <w:tcPr>
            <w:tcW w:w="11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BC8" w:rsidRPr="0084657F" w:rsidRDefault="00C34BC8" w:rsidP="00F20F91">
            <w:pPr>
              <w:adjustRightInd w:val="0"/>
              <w:rPr>
                <w:sz w:val="24"/>
                <w:szCs w:val="24"/>
              </w:rPr>
            </w:pPr>
            <w:r w:rsidRPr="0084657F">
              <w:rPr>
                <w:sz w:val="24"/>
                <w:szCs w:val="24"/>
              </w:rPr>
              <w:t xml:space="preserve">Браки и разводы: </w:t>
            </w:r>
          </w:p>
        </w:tc>
        <w:tc>
          <w:tcPr>
            <w:tcW w:w="8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BC8" w:rsidRPr="0084657F" w:rsidRDefault="00C34BC8" w:rsidP="00F20F91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70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BC8" w:rsidRPr="0084657F" w:rsidRDefault="00C34BC8" w:rsidP="00F20F91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BC8" w:rsidRPr="0084657F" w:rsidRDefault="00C34BC8" w:rsidP="00F20F91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BC8" w:rsidRPr="0084657F" w:rsidRDefault="00C34BC8" w:rsidP="00F20F91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BC8" w:rsidRPr="0084657F" w:rsidRDefault="00C34BC8" w:rsidP="00F20F91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34BC8" w:rsidRPr="0084657F" w:rsidTr="00C34BC8">
        <w:trPr>
          <w:cantSplit/>
          <w:trHeight w:val="360"/>
          <w:jc w:val="center"/>
        </w:trPr>
        <w:tc>
          <w:tcPr>
            <w:tcW w:w="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BC8" w:rsidRPr="0084657F" w:rsidRDefault="00C34BC8" w:rsidP="00F20F91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1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BC8" w:rsidRPr="0084657F" w:rsidRDefault="00C34BC8" w:rsidP="00F20F91">
            <w:pPr>
              <w:adjustRightInd w:val="0"/>
              <w:rPr>
                <w:sz w:val="24"/>
                <w:szCs w:val="24"/>
              </w:rPr>
            </w:pPr>
            <w:r w:rsidRPr="0084657F">
              <w:rPr>
                <w:sz w:val="24"/>
                <w:szCs w:val="24"/>
              </w:rPr>
              <w:t xml:space="preserve">Число браков </w:t>
            </w:r>
          </w:p>
        </w:tc>
        <w:tc>
          <w:tcPr>
            <w:tcW w:w="8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BC8" w:rsidRPr="0084657F" w:rsidRDefault="00C34BC8" w:rsidP="00F20F91">
            <w:pPr>
              <w:adjustRightInd w:val="0"/>
              <w:rPr>
                <w:sz w:val="24"/>
                <w:szCs w:val="24"/>
              </w:rPr>
            </w:pPr>
            <w:r w:rsidRPr="0084657F">
              <w:rPr>
                <w:sz w:val="24"/>
                <w:szCs w:val="24"/>
              </w:rPr>
              <w:t xml:space="preserve">единиц </w:t>
            </w:r>
          </w:p>
        </w:tc>
        <w:tc>
          <w:tcPr>
            <w:tcW w:w="70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BC8" w:rsidRPr="0084657F" w:rsidRDefault="00C34BC8" w:rsidP="00F20F91">
            <w:pPr>
              <w:adjustRightInd w:val="0"/>
              <w:jc w:val="center"/>
              <w:rPr>
                <w:sz w:val="24"/>
                <w:szCs w:val="24"/>
              </w:rPr>
            </w:pPr>
            <w:r w:rsidRPr="0084657F">
              <w:rPr>
                <w:sz w:val="24"/>
                <w:szCs w:val="24"/>
              </w:rPr>
              <w:t>141</w:t>
            </w:r>
          </w:p>
        </w:tc>
        <w:tc>
          <w:tcPr>
            <w:tcW w:w="7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BC8" w:rsidRPr="0084657F" w:rsidRDefault="00C34BC8" w:rsidP="00F20F91">
            <w:pPr>
              <w:adjustRightInd w:val="0"/>
              <w:jc w:val="center"/>
              <w:rPr>
                <w:sz w:val="24"/>
                <w:szCs w:val="24"/>
              </w:rPr>
            </w:pPr>
            <w:r w:rsidRPr="0084657F">
              <w:rPr>
                <w:sz w:val="24"/>
                <w:szCs w:val="24"/>
              </w:rPr>
              <w:t>112</w:t>
            </w:r>
          </w:p>
        </w:tc>
        <w:tc>
          <w:tcPr>
            <w:tcW w:w="70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BC8" w:rsidRPr="0084657F" w:rsidRDefault="00C34BC8" w:rsidP="00F20F91">
            <w:pPr>
              <w:adjustRightInd w:val="0"/>
              <w:jc w:val="center"/>
              <w:rPr>
                <w:sz w:val="24"/>
                <w:szCs w:val="24"/>
              </w:rPr>
            </w:pPr>
            <w:r w:rsidRPr="0084657F">
              <w:rPr>
                <w:sz w:val="24"/>
                <w:szCs w:val="24"/>
              </w:rPr>
              <w:t>90</w:t>
            </w:r>
          </w:p>
        </w:tc>
        <w:tc>
          <w:tcPr>
            <w:tcW w:w="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BC8" w:rsidRPr="0084657F" w:rsidRDefault="00C34BC8" w:rsidP="00F20F91">
            <w:pPr>
              <w:adjustRightInd w:val="0"/>
              <w:jc w:val="center"/>
              <w:rPr>
                <w:sz w:val="24"/>
                <w:szCs w:val="24"/>
              </w:rPr>
            </w:pPr>
            <w:r w:rsidRPr="0084657F">
              <w:rPr>
                <w:sz w:val="24"/>
                <w:szCs w:val="24"/>
              </w:rPr>
              <w:t>-</w:t>
            </w:r>
          </w:p>
        </w:tc>
      </w:tr>
      <w:tr w:rsidR="00C34BC8" w:rsidRPr="0084657F" w:rsidTr="00C34BC8">
        <w:trPr>
          <w:cantSplit/>
          <w:trHeight w:val="360"/>
          <w:jc w:val="center"/>
        </w:trPr>
        <w:tc>
          <w:tcPr>
            <w:tcW w:w="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BC8" w:rsidRPr="0084657F" w:rsidRDefault="00C34BC8" w:rsidP="00F20F91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1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BC8" w:rsidRPr="0084657F" w:rsidRDefault="00C34BC8" w:rsidP="00F20F91">
            <w:pPr>
              <w:adjustRightInd w:val="0"/>
              <w:rPr>
                <w:sz w:val="24"/>
                <w:szCs w:val="24"/>
              </w:rPr>
            </w:pPr>
            <w:r w:rsidRPr="0084657F">
              <w:rPr>
                <w:sz w:val="24"/>
                <w:szCs w:val="24"/>
              </w:rPr>
              <w:t xml:space="preserve">Общий коэффициент </w:t>
            </w:r>
            <w:proofErr w:type="spellStart"/>
            <w:r w:rsidRPr="0084657F">
              <w:rPr>
                <w:sz w:val="24"/>
                <w:szCs w:val="24"/>
              </w:rPr>
              <w:t>брачности</w:t>
            </w:r>
            <w:proofErr w:type="spellEnd"/>
          </w:p>
        </w:tc>
        <w:tc>
          <w:tcPr>
            <w:tcW w:w="8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BC8" w:rsidRPr="0084657F" w:rsidRDefault="00C34BC8" w:rsidP="00F20F91">
            <w:pPr>
              <w:adjustRightInd w:val="0"/>
              <w:rPr>
                <w:sz w:val="24"/>
                <w:szCs w:val="24"/>
              </w:rPr>
            </w:pPr>
            <w:r w:rsidRPr="0084657F">
              <w:rPr>
                <w:sz w:val="24"/>
                <w:szCs w:val="24"/>
              </w:rPr>
              <w:t>единиц на 1000 населения</w:t>
            </w:r>
          </w:p>
        </w:tc>
        <w:tc>
          <w:tcPr>
            <w:tcW w:w="70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BC8" w:rsidRPr="0084657F" w:rsidRDefault="00C34BC8" w:rsidP="00F20F91">
            <w:pPr>
              <w:adjustRightInd w:val="0"/>
              <w:jc w:val="center"/>
              <w:rPr>
                <w:sz w:val="24"/>
                <w:szCs w:val="24"/>
              </w:rPr>
            </w:pPr>
            <w:r w:rsidRPr="0084657F">
              <w:rPr>
                <w:sz w:val="24"/>
                <w:szCs w:val="24"/>
              </w:rPr>
              <w:t>5,34</w:t>
            </w:r>
          </w:p>
        </w:tc>
        <w:tc>
          <w:tcPr>
            <w:tcW w:w="7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BC8" w:rsidRPr="0084657F" w:rsidRDefault="00C34BC8" w:rsidP="00F20F91">
            <w:pPr>
              <w:adjustRightInd w:val="0"/>
              <w:jc w:val="center"/>
              <w:rPr>
                <w:sz w:val="24"/>
                <w:szCs w:val="24"/>
              </w:rPr>
            </w:pPr>
            <w:r w:rsidRPr="0084657F">
              <w:rPr>
                <w:sz w:val="24"/>
                <w:szCs w:val="24"/>
              </w:rPr>
              <w:t>4,32</w:t>
            </w:r>
          </w:p>
        </w:tc>
        <w:tc>
          <w:tcPr>
            <w:tcW w:w="70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BC8" w:rsidRPr="0084657F" w:rsidRDefault="00C34BC8" w:rsidP="00F20F91">
            <w:pPr>
              <w:adjustRightInd w:val="0"/>
              <w:jc w:val="center"/>
              <w:rPr>
                <w:sz w:val="24"/>
                <w:szCs w:val="24"/>
              </w:rPr>
            </w:pPr>
            <w:r w:rsidRPr="0084657F">
              <w:rPr>
                <w:sz w:val="24"/>
                <w:szCs w:val="24"/>
              </w:rPr>
              <w:t>3,49</w:t>
            </w:r>
          </w:p>
        </w:tc>
        <w:tc>
          <w:tcPr>
            <w:tcW w:w="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BC8" w:rsidRPr="0084657F" w:rsidRDefault="00C34BC8" w:rsidP="00F20F91">
            <w:pPr>
              <w:adjustRightInd w:val="0"/>
              <w:jc w:val="center"/>
              <w:rPr>
                <w:sz w:val="24"/>
                <w:szCs w:val="24"/>
              </w:rPr>
            </w:pPr>
            <w:r w:rsidRPr="0084657F">
              <w:rPr>
                <w:sz w:val="24"/>
                <w:szCs w:val="24"/>
              </w:rPr>
              <w:t>-</w:t>
            </w:r>
          </w:p>
        </w:tc>
      </w:tr>
      <w:tr w:rsidR="00C34BC8" w:rsidRPr="0084657F" w:rsidTr="00C34BC8">
        <w:trPr>
          <w:cantSplit/>
          <w:trHeight w:val="360"/>
          <w:jc w:val="center"/>
        </w:trPr>
        <w:tc>
          <w:tcPr>
            <w:tcW w:w="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BC8" w:rsidRPr="0084657F" w:rsidRDefault="00C34BC8" w:rsidP="00F20F91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1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BC8" w:rsidRPr="0084657F" w:rsidRDefault="00C34BC8" w:rsidP="00F20F91">
            <w:pPr>
              <w:adjustRightInd w:val="0"/>
              <w:rPr>
                <w:sz w:val="24"/>
                <w:szCs w:val="24"/>
              </w:rPr>
            </w:pPr>
            <w:r w:rsidRPr="0084657F">
              <w:rPr>
                <w:sz w:val="24"/>
                <w:szCs w:val="24"/>
              </w:rPr>
              <w:t xml:space="preserve">Число разводов </w:t>
            </w:r>
          </w:p>
        </w:tc>
        <w:tc>
          <w:tcPr>
            <w:tcW w:w="8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BC8" w:rsidRPr="0084657F" w:rsidRDefault="00C34BC8" w:rsidP="00F20F91">
            <w:pPr>
              <w:adjustRightInd w:val="0"/>
              <w:rPr>
                <w:sz w:val="24"/>
                <w:szCs w:val="24"/>
              </w:rPr>
            </w:pPr>
            <w:r w:rsidRPr="0084657F">
              <w:rPr>
                <w:sz w:val="24"/>
                <w:szCs w:val="24"/>
              </w:rPr>
              <w:t xml:space="preserve">единиц </w:t>
            </w:r>
          </w:p>
        </w:tc>
        <w:tc>
          <w:tcPr>
            <w:tcW w:w="70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BC8" w:rsidRPr="0084657F" w:rsidRDefault="00C34BC8" w:rsidP="00F20F91">
            <w:pPr>
              <w:adjustRightInd w:val="0"/>
              <w:jc w:val="center"/>
              <w:rPr>
                <w:sz w:val="24"/>
                <w:szCs w:val="24"/>
              </w:rPr>
            </w:pPr>
            <w:r w:rsidRPr="0084657F">
              <w:rPr>
                <w:sz w:val="24"/>
                <w:szCs w:val="24"/>
              </w:rPr>
              <w:t>106</w:t>
            </w:r>
          </w:p>
        </w:tc>
        <w:tc>
          <w:tcPr>
            <w:tcW w:w="7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BC8" w:rsidRPr="0084657F" w:rsidRDefault="00C34BC8" w:rsidP="00F20F91">
            <w:pPr>
              <w:adjustRightInd w:val="0"/>
              <w:jc w:val="center"/>
              <w:rPr>
                <w:sz w:val="24"/>
                <w:szCs w:val="24"/>
              </w:rPr>
            </w:pPr>
            <w:r w:rsidRPr="0084657F">
              <w:rPr>
                <w:sz w:val="24"/>
                <w:szCs w:val="24"/>
              </w:rPr>
              <w:t>115</w:t>
            </w:r>
          </w:p>
        </w:tc>
        <w:tc>
          <w:tcPr>
            <w:tcW w:w="70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BC8" w:rsidRPr="0084657F" w:rsidRDefault="00C34BC8" w:rsidP="00F20F91">
            <w:pPr>
              <w:adjustRightInd w:val="0"/>
              <w:jc w:val="center"/>
              <w:rPr>
                <w:sz w:val="24"/>
                <w:szCs w:val="24"/>
              </w:rPr>
            </w:pPr>
            <w:r w:rsidRPr="0084657F">
              <w:rPr>
                <w:sz w:val="24"/>
                <w:szCs w:val="24"/>
              </w:rPr>
              <w:t>107</w:t>
            </w:r>
          </w:p>
        </w:tc>
        <w:tc>
          <w:tcPr>
            <w:tcW w:w="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BC8" w:rsidRPr="0084657F" w:rsidRDefault="00C34BC8" w:rsidP="00F20F91">
            <w:pPr>
              <w:adjustRightInd w:val="0"/>
              <w:jc w:val="center"/>
              <w:rPr>
                <w:sz w:val="24"/>
                <w:szCs w:val="24"/>
              </w:rPr>
            </w:pPr>
            <w:r w:rsidRPr="0084657F">
              <w:rPr>
                <w:sz w:val="24"/>
                <w:szCs w:val="24"/>
              </w:rPr>
              <w:t>+/-</w:t>
            </w:r>
          </w:p>
        </w:tc>
      </w:tr>
      <w:tr w:rsidR="00C34BC8" w:rsidRPr="0084657F" w:rsidTr="00C34BC8">
        <w:trPr>
          <w:cantSplit/>
          <w:trHeight w:val="240"/>
          <w:jc w:val="center"/>
        </w:trPr>
        <w:tc>
          <w:tcPr>
            <w:tcW w:w="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BC8" w:rsidRPr="0084657F" w:rsidRDefault="00C34BC8" w:rsidP="00F20F91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1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BC8" w:rsidRPr="0084657F" w:rsidRDefault="00C34BC8" w:rsidP="00F20F91">
            <w:pPr>
              <w:adjustRightInd w:val="0"/>
              <w:rPr>
                <w:sz w:val="24"/>
                <w:szCs w:val="24"/>
              </w:rPr>
            </w:pPr>
            <w:r w:rsidRPr="0084657F">
              <w:rPr>
                <w:sz w:val="24"/>
                <w:szCs w:val="24"/>
              </w:rPr>
              <w:t>Общий коэффициент разводимости</w:t>
            </w:r>
          </w:p>
        </w:tc>
        <w:tc>
          <w:tcPr>
            <w:tcW w:w="8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BC8" w:rsidRPr="0084657F" w:rsidRDefault="00C34BC8" w:rsidP="00F20F91">
            <w:pPr>
              <w:adjustRightInd w:val="0"/>
              <w:rPr>
                <w:sz w:val="24"/>
                <w:szCs w:val="24"/>
              </w:rPr>
            </w:pPr>
            <w:r w:rsidRPr="0084657F">
              <w:rPr>
                <w:sz w:val="24"/>
                <w:szCs w:val="24"/>
              </w:rPr>
              <w:t>единиц на 1000 населения</w:t>
            </w:r>
          </w:p>
        </w:tc>
        <w:tc>
          <w:tcPr>
            <w:tcW w:w="70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BC8" w:rsidRPr="0084657F" w:rsidRDefault="00C34BC8" w:rsidP="00F20F91">
            <w:pPr>
              <w:adjustRightInd w:val="0"/>
              <w:jc w:val="center"/>
              <w:rPr>
                <w:sz w:val="24"/>
                <w:szCs w:val="24"/>
              </w:rPr>
            </w:pPr>
            <w:r w:rsidRPr="0084657F">
              <w:rPr>
                <w:sz w:val="24"/>
                <w:szCs w:val="24"/>
              </w:rPr>
              <w:t>4,01</w:t>
            </w:r>
          </w:p>
        </w:tc>
        <w:tc>
          <w:tcPr>
            <w:tcW w:w="7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BC8" w:rsidRPr="0084657F" w:rsidRDefault="00C34BC8" w:rsidP="00F20F91">
            <w:pPr>
              <w:adjustRightInd w:val="0"/>
              <w:jc w:val="center"/>
              <w:rPr>
                <w:sz w:val="24"/>
                <w:szCs w:val="24"/>
              </w:rPr>
            </w:pPr>
            <w:r w:rsidRPr="0084657F">
              <w:rPr>
                <w:sz w:val="24"/>
                <w:szCs w:val="24"/>
              </w:rPr>
              <w:t>4,43</w:t>
            </w:r>
          </w:p>
        </w:tc>
        <w:tc>
          <w:tcPr>
            <w:tcW w:w="70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BC8" w:rsidRPr="0084657F" w:rsidRDefault="00C34BC8" w:rsidP="00F20F91">
            <w:pPr>
              <w:adjustRightInd w:val="0"/>
              <w:jc w:val="center"/>
              <w:rPr>
                <w:sz w:val="24"/>
                <w:szCs w:val="24"/>
              </w:rPr>
            </w:pPr>
            <w:r w:rsidRPr="0084657F">
              <w:rPr>
                <w:sz w:val="24"/>
                <w:szCs w:val="24"/>
              </w:rPr>
              <w:t>4,15</w:t>
            </w:r>
          </w:p>
        </w:tc>
        <w:tc>
          <w:tcPr>
            <w:tcW w:w="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BC8" w:rsidRPr="0084657F" w:rsidRDefault="00C34BC8" w:rsidP="00F20F91">
            <w:pPr>
              <w:adjustRightInd w:val="0"/>
              <w:jc w:val="center"/>
              <w:rPr>
                <w:sz w:val="24"/>
                <w:szCs w:val="24"/>
              </w:rPr>
            </w:pPr>
            <w:r w:rsidRPr="0084657F">
              <w:rPr>
                <w:sz w:val="24"/>
                <w:szCs w:val="24"/>
              </w:rPr>
              <w:t>+/-</w:t>
            </w:r>
          </w:p>
        </w:tc>
      </w:tr>
      <w:tr w:rsidR="00C34BC8" w:rsidRPr="0084657F" w:rsidTr="00C34BC8">
        <w:trPr>
          <w:cantSplit/>
          <w:trHeight w:val="240"/>
          <w:jc w:val="center"/>
        </w:trPr>
        <w:tc>
          <w:tcPr>
            <w:tcW w:w="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BC8" w:rsidRPr="0084657F" w:rsidRDefault="00C34BC8" w:rsidP="00F20F91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1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BC8" w:rsidRPr="0084657F" w:rsidRDefault="00C34BC8" w:rsidP="00F20F91">
            <w:pPr>
              <w:adjustRightInd w:val="0"/>
              <w:rPr>
                <w:sz w:val="24"/>
                <w:szCs w:val="24"/>
              </w:rPr>
            </w:pPr>
            <w:r w:rsidRPr="0084657F">
              <w:rPr>
                <w:sz w:val="24"/>
                <w:szCs w:val="24"/>
              </w:rPr>
              <w:t xml:space="preserve">Число разводов на 1000 браков </w:t>
            </w:r>
          </w:p>
        </w:tc>
        <w:tc>
          <w:tcPr>
            <w:tcW w:w="8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BC8" w:rsidRPr="0084657F" w:rsidRDefault="00C34BC8" w:rsidP="00F20F91">
            <w:pPr>
              <w:adjustRightInd w:val="0"/>
              <w:rPr>
                <w:sz w:val="24"/>
                <w:szCs w:val="24"/>
              </w:rPr>
            </w:pPr>
            <w:r w:rsidRPr="0084657F">
              <w:rPr>
                <w:sz w:val="24"/>
                <w:szCs w:val="24"/>
              </w:rPr>
              <w:t xml:space="preserve">единиц </w:t>
            </w:r>
          </w:p>
        </w:tc>
        <w:tc>
          <w:tcPr>
            <w:tcW w:w="70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BC8" w:rsidRPr="0084657F" w:rsidRDefault="00C34BC8" w:rsidP="00F20F91">
            <w:pPr>
              <w:adjustRightInd w:val="0"/>
              <w:jc w:val="center"/>
              <w:rPr>
                <w:sz w:val="24"/>
                <w:szCs w:val="24"/>
              </w:rPr>
            </w:pPr>
            <w:r w:rsidRPr="0084657F">
              <w:rPr>
                <w:sz w:val="24"/>
                <w:szCs w:val="24"/>
              </w:rPr>
              <w:t>751,8</w:t>
            </w:r>
          </w:p>
        </w:tc>
        <w:tc>
          <w:tcPr>
            <w:tcW w:w="7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BC8" w:rsidRPr="0084657F" w:rsidRDefault="00C34BC8" w:rsidP="00F20F91">
            <w:pPr>
              <w:adjustRightInd w:val="0"/>
              <w:jc w:val="center"/>
              <w:rPr>
                <w:sz w:val="24"/>
                <w:szCs w:val="24"/>
              </w:rPr>
            </w:pPr>
            <w:r w:rsidRPr="0084657F">
              <w:rPr>
                <w:sz w:val="24"/>
                <w:szCs w:val="24"/>
              </w:rPr>
              <w:t>1026,8</w:t>
            </w:r>
          </w:p>
        </w:tc>
        <w:tc>
          <w:tcPr>
            <w:tcW w:w="70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BC8" w:rsidRPr="0084657F" w:rsidRDefault="00C34BC8" w:rsidP="00F20F91">
            <w:pPr>
              <w:adjustRightInd w:val="0"/>
              <w:jc w:val="center"/>
              <w:rPr>
                <w:sz w:val="24"/>
                <w:szCs w:val="24"/>
              </w:rPr>
            </w:pPr>
            <w:r w:rsidRPr="0084657F">
              <w:rPr>
                <w:sz w:val="24"/>
                <w:szCs w:val="24"/>
              </w:rPr>
              <w:t>1189</w:t>
            </w:r>
          </w:p>
        </w:tc>
        <w:tc>
          <w:tcPr>
            <w:tcW w:w="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BC8" w:rsidRPr="0084657F" w:rsidRDefault="00C34BC8" w:rsidP="00F20F91">
            <w:pPr>
              <w:adjustRightInd w:val="0"/>
              <w:jc w:val="center"/>
              <w:rPr>
                <w:sz w:val="24"/>
                <w:szCs w:val="24"/>
              </w:rPr>
            </w:pPr>
            <w:r w:rsidRPr="0084657F">
              <w:rPr>
                <w:sz w:val="24"/>
                <w:szCs w:val="24"/>
              </w:rPr>
              <w:t>+</w:t>
            </w:r>
          </w:p>
        </w:tc>
      </w:tr>
      <w:tr w:rsidR="00C34BC8" w:rsidRPr="0084657F" w:rsidTr="00C34BC8">
        <w:trPr>
          <w:cantSplit/>
          <w:trHeight w:val="240"/>
          <w:jc w:val="center"/>
        </w:trPr>
        <w:tc>
          <w:tcPr>
            <w:tcW w:w="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BC8" w:rsidRPr="0084657F" w:rsidRDefault="00C34BC8" w:rsidP="00F20F91">
            <w:pPr>
              <w:adjustRightInd w:val="0"/>
              <w:rPr>
                <w:sz w:val="24"/>
                <w:szCs w:val="24"/>
              </w:rPr>
            </w:pPr>
            <w:r w:rsidRPr="0084657F">
              <w:rPr>
                <w:sz w:val="24"/>
                <w:szCs w:val="24"/>
              </w:rPr>
              <w:t>28</w:t>
            </w:r>
          </w:p>
        </w:tc>
        <w:tc>
          <w:tcPr>
            <w:tcW w:w="11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BC8" w:rsidRPr="0084657F" w:rsidRDefault="00C34BC8" w:rsidP="00F20F91">
            <w:pPr>
              <w:adjustRightInd w:val="0"/>
              <w:rPr>
                <w:sz w:val="24"/>
                <w:szCs w:val="24"/>
              </w:rPr>
            </w:pPr>
            <w:r w:rsidRPr="0084657F">
              <w:rPr>
                <w:sz w:val="24"/>
                <w:szCs w:val="24"/>
              </w:rPr>
              <w:t xml:space="preserve">Миграция </w:t>
            </w:r>
          </w:p>
        </w:tc>
        <w:tc>
          <w:tcPr>
            <w:tcW w:w="8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BC8" w:rsidRPr="0084657F" w:rsidRDefault="00C34BC8" w:rsidP="00F20F91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70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BC8" w:rsidRPr="0084657F" w:rsidRDefault="00C34BC8" w:rsidP="00F20F91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BC8" w:rsidRPr="0084657F" w:rsidRDefault="00C34BC8" w:rsidP="00F20F91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BC8" w:rsidRPr="0084657F" w:rsidRDefault="00C34BC8" w:rsidP="00F20F91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23" w:type="pct"/>
            <w:tcBorders>
              <w:right w:val="single" w:sz="4" w:space="0" w:color="auto"/>
            </w:tcBorders>
            <w:shd w:val="clear" w:color="auto" w:fill="auto"/>
          </w:tcPr>
          <w:p w:rsidR="00C34BC8" w:rsidRPr="0084657F" w:rsidRDefault="00C34BC8" w:rsidP="00F20F91">
            <w:pPr>
              <w:autoSpaceDE/>
              <w:autoSpaceDN/>
              <w:rPr>
                <w:sz w:val="24"/>
                <w:szCs w:val="24"/>
              </w:rPr>
            </w:pPr>
          </w:p>
        </w:tc>
      </w:tr>
      <w:tr w:rsidR="00C34BC8" w:rsidRPr="0084657F" w:rsidTr="00C34BC8">
        <w:trPr>
          <w:cantSplit/>
          <w:trHeight w:val="480"/>
          <w:jc w:val="center"/>
        </w:trPr>
        <w:tc>
          <w:tcPr>
            <w:tcW w:w="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BC8" w:rsidRPr="0084657F" w:rsidRDefault="00C34BC8" w:rsidP="00F20F91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1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BC8" w:rsidRPr="0084657F" w:rsidRDefault="00C34BC8" w:rsidP="00F20F91">
            <w:pPr>
              <w:adjustRightInd w:val="0"/>
              <w:rPr>
                <w:sz w:val="24"/>
                <w:szCs w:val="24"/>
              </w:rPr>
            </w:pPr>
            <w:r w:rsidRPr="0084657F">
              <w:rPr>
                <w:sz w:val="24"/>
                <w:szCs w:val="24"/>
              </w:rPr>
              <w:t xml:space="preserve">Число </w:t>
            </w:r>
            <w:proofErr w:type="gramStart"/>
            <w:r w:rsidRPr="0084657F">
              <w:rPr>
                <w:sz w:val="24"/>
                <w:szCs w:val="24"/>
              </w:rPr>
              <w:t>прибывших</w:t>
            </w:r>
            <w:proofErr w:type="gramEnd"/>
            <w:r w:rsidRPr="0084657F">
              <w:rPr>
                <w:sz w:val="24"/>
                <w:szCs w:val="24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BC8" w:rsidRPr="0084657F" w:rsidRDefault="00C34BC8" w:rsidP="00F20F91">
            <w:pPr>
              <w:adjustRightInd w:val="0"/>
              <w:rPr>
                <w:sz w:val="24"/>
                <w:szCs w:val="24"/>
              </w:rPr>
            </w:pPr>
            <w:r w:rsidRPr="0084657F">
              <w:rPr>
                <w:sz w:val="24"/>
                <w:szCs w:val="24"/>
              </w:rPr>
              <w:t xml:space="preserve">человек </w:t>
            </w:r>
          </w:p>
        </w:tc>
        <w:tc>
          <w:tcPr>
            <w:tcW w:w="70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BC8" w:rsidRPr="0084657F" w:rsidRDefault="00C34BC8" w:rsidP="00F20F91">
            <w:pPr>
              <w:adjustRightInd w:val="0"/>
              <w:jc w:val="center"/>
              <w:rPr>
                <w:sz w:val="24"/>
                <w:szCs w:val="24"/>
              </w:rPr>
            </w:pPr>
            <w:r w:rsidRPr="0084657F">
              <w:rPr>
                <w:sz w:val="24"/>
                <w:szCs w:val="24"/>
              </w:rPr>
              <w:t>4348</w:t>
            </w:r>
          </w:p>
        </w:tc>
        <w:tc>
          <w:tcPr>
            <w:tcW w:w="7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BC8" w:rsidRPr="0084657F" w:rsidRDefault="00C34BC8" w:rsidP="00F20F91">
            <w:pPr>
              <w:adjustRightInd w:val="0"/>
              <w:jc w:val="center"/>
              <w:rPr>
                <w:sz w:val="24"/>
                <w:szCs w:val="24"/>
              </w:rPr>
            </w:pPr>
            <w:r w:rsidRPr="0084657F">
              <w:rPr>
                <w:sz w:val="24"/>
                <w:szCs w:val="24"/>
              </w:rPr>
              <w:t>3753</w:t>
            </w:r>
          </w:p>
        </w:tc>
        <w:tc>
          <w:tcPr>
            <w:tcW w:w="70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BC8" w:rsidRPr="0084657F" w:rsidRDefault="00C34BC8" w:rsidP="00F20F91">
            <w:pPr>
              <w:adjustRightInd w:val="0"/>
              <w:jc w:val="center"/>
              <w:rPr>
                <w:sz w:val="24"/>
                <w:szCs w:val="24"/>
              </w:rPr>
            </w:pPr>
            <w:r w:rsidRPr="0084657F">
              <w:rPr>
                <w:sz w:val="24"/>
                <w:szCs w:val="24"/>
              </w:rPr>
              <w:t>3015</w:t>
            </w:r>
          </w:p>
        </w:tc>
        <w:tc>
          <w:tcPr>
            <w:tcW w:w="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BC8" w:rsidRPr="0084657F" w:rsidRDefault="00C34BC8" w:rsidP="00F20F91">
            <w:pPr>
              <w:adjustRightInd w:val="0"/>
              <w:jc w:val="center"/>
              <w:rPr>
                <w:sz w:val="24"/>
                <w:szCs w:val="24"/>
              </w:rPr>
            </w:pPr>
            <w:r w:rsidRPr="0084657F">
              <w:rPr>
                <w:sz w:val="24"/>
                <w:szCs w:val="24"/>
              </w:rPr>
              <w:t>-</w:t>
            </w:r>
          </w:p>
        </w:tc>
      </w:tr>
      <w:tr w:rsidR="00C34BC8" w:rsidRPr="0084657F" w:rsidTr="00C34BC8">
        <w:trPr>
          <w:cantSplit/>
          <w:trHeight w:val="600"/>
          <w:jc w:val="center"/>
        </w:trPr>
        <w:tc>
          <w:tcPr>
            <w:tcW w:w="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BC8" w:rsidRPr="0084657F" w:rsidRDefault="00C34BC8" w:rsidP="00F20F91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1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BC8" w:rsidRPr="0084657F" w:rsidRDefault="00C34BC8" w:rsidP="00F20F91">
            <w:pPr>
              <w:adjustRightInd w:val="0"/>
              <w:rPr>
                <w:sz w:val="24"/>
                <w:szCs w:val="24"/>
              </w:rPr>
            </w:pPr>
            <w:r w:rsidRPr="0084657F">
              <w:rPr>
                <w:sz w:val="24"/>
                <w:szCs w:val="24"/>
              </w:rPr>
              <w:t xml:space="preserve">Число </w:t>
            </w:r>
            <w:proofErr w:type="gramStart"/>
            <w:r w:rsidRPr="0084657F">
              <w:rPr>
                <w:sz w:val="24"/>
                <w:szCs w:val="24"/>
              </w:rPr>
              <w:t>выбывших</w:t>
            </w:r>
            <w:proofErr w:type="gramEnd"/>
          </w:p>
        </w:tc>
        <w:tc>
          <w:tcPr>
            <w:tcW w:w="8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BC8" w:rsidRPr="0084657F" w:rsidRDefault="00C34BC8" w:rsidP="00F20F91">
            <w:pPr>
              <w:adjustRightInd w:val="0"/>
              <w:rPr>
                <w:sz w:val="24"/>
                <w:szCs w:val="24"/>
              </w:rPr>
            </w:pPr>
            <w:r w:rsidRPr="0084657F">
              <w:rPr>
                <w:sz w:val="24"/>
                <w:szCs w:val="24"/>
              </w:rPr>
              <w:t xml:space="preserve">человек </w:t>
            </w:r>
          </w:p>
        </w:tc>
        <w:tc>
          <w:tcPr>
            <w:tcW w:w="70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BC8" w:rsidRPr="0084657F" w:rsidRDefault="00C34BC8" w:rsidP="00F20F91">
            <w:pPr>
              <w:adjustRightInd w:val="0"/>
              <w:jc w:val="center"/>
              <w:rPr>
                <w:sz w:val="24"/>
                <w:szCs w:val="24"/>
              </w:rPr>
            </w:pPr>
            <w:r w:rsidRPr="0084657F">
              <w:rPr>
                <w:sz w:val="24"/>
                <w:szCs w:val="24"/>
              </w:rPr>
              <w:t>4755</w:t>
            </w:r>
          </w:p>
        </w:tc>
        <w:tc>
          <w:tcPr>
            <w:tcW w:w="7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BC8" w:rsidRPr="0084657F" w:rsidRDefault="00C34BC8" w:rsidP="00F20F91">
            <w:pPr>
              <w:adjustRightInd w:val="0"/>
              <w:jc w:val="center"/>
              <w:rPr>
                <w:sz w:val="24"/>
                <w:szCs w:val="24"/>
              </w:rPr>
            </w:pPr>
            <w:r w:rsidRPr="0084657F">
              <w:rPr>
                <w:sz w:val="24"/>
                <w:szCs w:val="24"/>
              </w:rPr>
              <w:t>3427</w:t>
            </w:r>
          </w:p>
        </w:tc>
        <w:tc>
          <w:tcPr>
            <w:tcW w:w="70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BC8" w:rsidRPr="0084657F" w:rsidRDefault="00C34BC8" w:rsidP="00F20F91">
            <w:pPr>
              <w:adjustRightInd w:val="0"/>
              <w:jc w:val="center"/>
              <w:rPr>
                <w:sz w:val="24"/>
                <w:szCs w:val="24"/>
              </w:rPr>
            </w:pPr>
            <w:r w:rsidRPr="0084657F">
              <w:rPr>
                <w:sz w:val="24"/>
                <w:szCs w:val="24"/>
              </w:rPr>
              <w:t>3156</w:t>
            </w:r>
          </w:p>
        </w:tc>
        <w:tc>
          <w:tcPr>
            <w:tcW w:w="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BC8" w:rsidRPr="0084657F" w:rsidRDefault="00C34BC8" w:rsidP="00F20F91">
            <w:pPr>
              <w:adjustRightInd w:val="0"/>
              <w:jc w:val="center"/>
              <w:rPr>
                <w:sz w:val="24"/>
                <w:szCs w:val="24"/>
              </w:rPr>
            </w:pPr>
            <w:r w:rsidRPr="0084657F">
              <w:rPr>
                <w:sz w:val="24"/>
                <w:szCs w:val="24"/>
              </w:rPr>
              <w:t>-</w:t>
            </w:r>
          </w:p>
        </w:tc>
      </w:tr>
      <w:tr w:rsidR="00C34BC8" w:rsidRPr="0084657F" w:rsidTr="00C34BC8">
        <w:trPr>
          <w:cantSplit/>
          <w:trHeight w:val="360"/>
          <w:jc w:val="center"/>
        </w:trPr>
        <w:tc>
          <w:tcPr>
            <w:tcW w:w="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BC8" w:rsidRPr="0084657F" w:rsidRDefault="00C34BC8" w:rsidP="00F20F91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1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BC8" w:rsidRPr="0084657F" w:rsidRDefault="00C34BC8" w:rsidP="00F20F91">
            <w:pPr>
              <w:adjustRightInd w:val="0"/>
              <w:rPr>
                <w:sz w:val="24"/>
                <w:szCs w:val="24"/>
              </w:rPr>
            </w:pPr>
            <w:r w:rsidRPr="0084657F">
              <w:rPr>
                <w:sz w:val="24"/>
                <w:szCs w:val="24"/>
              </w:rPr>
              <w:t xml:space="preserve">Миграционный прирост </w:t>
            </w:r>
            <w:r w:rsidRPr="0084657F">
              <w:rPr>
                <w:sz w:val="24"/>
                <w:szCs w:val="24"/>
              </w:rPr>
              <w:br/>
              <w:t>(убыль) населения</w:t>
            </w:r>
          </w:p>
        </w:tc>
        <w:tc>
          <w:tcPr>
            <w:tcW w:w="8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BC8" w:rsidRPr="0084657F" w:rsidRDefault="00C34BC8" w:rsidP="00F20F91">
            <w:pPr>
              <w:adjustRightInd w:val="0"/>
              <w:rPr>
                <w:sz w:val="24"/>
                <w:szCs w:val="24"/>
              </w:rPr>
            </w:pPr>
            <w:r w:rsidRPr="0084657F">
              <w:rPr>
                <w:sz w:val="24"/>
                <w:szCs w:val="24"/>
              </w:rPr>
              <w:t xml:space="preserve">человек </w:t>
            </w:r>
          </w:p>
        </w:tc>
        <w:tc>
          <w:tcPr>
            <w:tcW w:w="70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BC8" w:rsidRPr="0084657F" w:rsidRDefault="00C34BC8" w:rsidP="00F20F91">
            <w:pPr>
              <w:adjustRightInd w:val="0"/>
              <w:jc w:val="center"/>
              <w:rPr>
                <w:sz w:val="24"/>
                <w:szCs w:val="24"/>
              </w:rPr>
            </w:pPr>
            <w:r w:rsidRPr="0084657F">
              <w:rPr>
                <w:sz w:val="24"/>
                <w:szCs w:val="24"/>
              </w:rPr>
              <w:t>-407</w:t>
            </w:r>
          </w:p>
        </w:tc>
        <w:tc>
          <w:tcPr>
            <w:tcW w:w="7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BC8" w:rsidRPr="0084657F" w:rsidRDefault="00C34BC8" w:rsidP="00F20F91">
            <w:pPr>
              <w:adjustRightInd w:val="0"/>
              <w:jc w:val="center"/>
              <w:rPr>
                <w:sz w:val="24"/>
                <w:szCs w:val="24"/>
              </w:rPr>
            </w:pPr>
            <w:r w:rsidRPr="0084657F">
              <w:rPr>
                <w:sz w:val="24"/>
                <w:szCs w:val="24"/>
              </w:rPr>
              <w:t>326</w:t>
            </w:r>
          </w:p>
        </w:tc>
        <w:tc>
          <w:tcPr>
            <w:tcW w:w="70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BC8" w:rsidRPr="0084657F" w:rsidRDefault="00C34BC8" w:rsidP="00F20F91">
            <w:pPr>
              <w:adjustRightInd w:val="0"/>
              <w:jc w:val="center"/>
              <w:rPr>
                <w:sz w:val="24"/>
                <w:szCs w:val="24"/>
              </w:rPr>
            </w:pPr>
            <w:r w:rsidRPr="0084657F">
              <w:rPr>
                <w:sz w:val="24"/>
                <w:szCs w:val="24"/>
              </w:rPr>
              <w:t>-141</w:t>
            </w:r>
          </w:p>
        </w:tc>
        <w:tc>
          <w:tcPr>
            <w:tcW w:w="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BC8" w:rsidRPr="0084657F" w:rsidRDefault="00C34BC8" w:rsidP="00F20F91">
            <w:pPr>
              <w:adjustRightInd w:val="0"/>
              <w:jc w:val="center"/>
              <w:rPr>
                <w:sz w:val="24"/>
                <w:szCs w:val="24"/>
              </w:rPr>
            </w:pPr>
            <w:r w:rsidRPr="0084657F">
              <w:rPr>
                <w:sz w:val="24"/>
                <w:szCs w:val="24"/>
              </w:rPr>
              <w:t>+/-</w:t>
            </w:r>
          </w:p>
        </w:tc>
      </w:tr>
      <w:tr w:rsidR="00C34BC8" w:rsidRPr="0084657F" w:rsidTr="00C34BC8">
        <w:trPr>
          <w:cantSplit/>
          <w:trHeight w:val="652"/>
          <w:jc w:val="center"/>
        </w:trPr>
        <w:tc>
          <w:tcPr>
            <w:tcW w:w="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BC8" w:rsidRPr="0084657F" w:rsidRDefault="00C34BC8" w:rsidP="00F20F91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1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BC8" w:rsidRPr="0084657F" w:rsidRDefault="00C34BC8" w:rsidP="00F20F91">
            <w:pPr>
              <w:adjustRightInd w:val="0"/>
              <w:rPr>
                <w:sz w:val="24"/>
                <w:szCs w:val="24"/>
              </w:rPr>
            </w:pPr>
            <w:r w:rsidRPr="0084657F">
              <w:rPr>
                <w:sz w:val="24"/>
                <w:szCs w:val="24"/>
              </w:rPr>
              <w:t>Коэффициент миграционного прироста (убыли) населения</w:t>
            </w:r>
          </w:p>
        </w:tc>
        <w:tc>
          <w:tcPr>
            <w:tcW w:w="8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BC8" w:rsidRPr="0084657F" w:rsidRDefault="00C34BC8" w:rsidP="00F20F91">
            <w:pPr>
              <w:adjustRightInd w:val="0"/>
              <w:rPr>
                <w:sz w:val="24"/>
                <w:szCs w:val="24"/>
              </w:rPr>
            </w:pPr>
            <w:r w:rsidRPr="0084657F">
              <w:rPr>
                <w:sz w:val="24"/>
                <w:szCs w:val="24"/>
              </w:rPr>
              <w:t>человек на 1000 населения</w:t>
            </w:r>
          </w:p>
        </w:tc>
        <w:tc>
          <w:tcPr>
            <w:tcW w:w="70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BC8" w:rsidRPr="0084657F" w:rsidRDefault="00C34BC8" w:rsidP="00F20F91">
            <w:pPr>
              <w:adjustRightInd w:val="0"/>
              <w:jc w:val="center"/>
              <w:rPr>
                <w:sz w:val="24"/>
                <w:szCs w:val="24"/>
              </w:rPr>
            </w:pPr>
            <w:r w:rsidRPr="0084657F">
              <w:rPr>
                <w:sz w:val="24"/>
                <w:szCs w:val="24"/>
              </w:rPr>
              <w:t>15</w:t>
            </w:r>
          </w:p>
        </w:tc>
        <w:tc>
          <w:tcPr>
            <w:tcW w:w="7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BC8" w:rsidRPr="0084657F" w:rsidRDefault="00C34BC8" w:rsidP="00F20F91">
            <w:pPr>
              <w:adjustRightInd w:val="0"/>
              <w:jc w:val="center"/>
              <w:rPr>
                <w:sz w:val="24"/>
                <w:szCs w:val="24"/>
              </w:rPr>
            </w:pPr>
            <w:r w:rsidRPr="0084657F">
              <w:rPr>
                <w:sz w:val="24"/>
                <w:szCs w:val="24"/>
              </w:rPr>
              <w:t>12,34</w:t>
            </w:r>
          </w:p>
        </w:tc>
        <w:tc>
          <w:tcPr>
            <w:tcW w:w="70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BC8" w:rsidRPr="0084657F" w:rsidRDefault="00C34BC8" w:rsidP="00F20F91">
            <w:pPr>
              <w:adjustRightInd w:val="0"/>
              <w:jc w:val="center"/>
              <w:rPr>
                <w:sz w:val="24"/>
                <w:szCs w:val="24"/>
              </w:rPr>
            </w:pPr>
            <w:r w:rsidRPr="0084657F">
              <w:rPr>
                <w:sz w:val="24"/>
                <w:szCs w:val="24"/>
              </w:rPr>
              <w:t>5,43</w:t>
            </w:r>
          </w:p>
        </w:tc>
        <w:tc>
          <w:tcPr>
            <w:tcW w:w="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34BC8" w:rsidRPr="0084657F" w:rsidRDefault="00C34BC8" w:rsidP="00F20F91">
            <w:pPr>
              <w:adjustRightInd w:val="0"/>
              <w:jc w:val="center"/>
              <w:rPr>
                <w:sz w:val="24"/>
                <w:szCs w:val="24"/>
              </w:rPr>
            </w:pPr>
            <w:r w:rsidRPr="0084657F">
              <w:rPr>
                <w:sz w:val="24"/>
                <w:szCs w:val="24"/>
              </w:rPr>
              <w:t>-</w:t>
            </w:r>
          </w:p>
        </w:tc>
      </w:tr>
      <w:tr w:rsidR="00C34BC8" w:rsidRPr="0084657F" w:rsidTr="005F6D32">
        <w:trPr>
          <w:gridAfter w:val="2"/>
          <w:wAfter w:w="1072" w:type="pct"/>
          <w:cantSplit/>
          <w:trHeight w:val="411"/>
          <w:jc w:val="center"/>
        </w:trPr>
        <w:tc>
          <w:tcPr>
            <w:tcW w:w="3928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34BC8" w:rsidRPr="0084657F" w:rsidRDefault="00C34BC8" w:rsidP="00F20F91">
            <w:pPr>
              <w:adjustRightInd w:val="0"/>
              <w:jc w:val="center"/>
              <w:rPr>
                <w:sz w:val="24"/>
                <w:szCs w:val="24"/>
              </w:rPr>
            </w:pPr>
            <w:r w:rsidRPr="0084657F">
              <w:rPr>
                <w:sz w:val="24"/>
                <w:szCs w:val="24"/>
              </w:rPr>
              <w:t xml:space="preserve"> СОСТОЯНИЕ ЗДОРОВЬЯ НАСЕЛЕНИЯ</w:t>
            </w:r>
          </w:p>
        </w:tc>
      </w:tr>
      <w:tr w:rsidR="00C34BC8" w:rsidRPr="0084657F" w:rsidTr="00C34BC8">
        <w:trPr>
          <w:cantSplit/>
          <w:trHeight w:val="240"/>
          <w:jc w:val="center"/>
        </w:trPr>
        <w:tc>
          <w:tcPr>
            <w:tcW w:w="21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BC8" w:rsidRPr="0084657F" w:rsidRDefault="00C34BC8" w:rsidP="00F20F91">
            <w:pPr>
              <w:adjustRightInd w:val="0"/>
              <w:rPr>
                <w:sz w:val="24"/>
                <w:szCs w:val="24"/>
              </w:rPr>
            </w:pPr>
            <w:r w:rsidRPr="0084657F">
              <w:rPr>
                <w:sz w:val="24"/>
                <w:szCs w:val="24"/>
              </w:rPr>
              <w:t>29</w:t>
            </w:r>
          </w:p>
        </w:tc>
        <w:tc>
          <w:tcPr>
            <w:tcW w:w="110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BC8" w:rsidRPr="0084657F" w:rsidRDefault="00C34BC8" w:rsidP="00F20F91">
            <w:pPr>
              <w:adjustRightInd w:val="0"/>
              <w:rPr>
                <w:sz w:val="24"/>
                <w:szCs w:val="24"/>
              </w:rPr>
            </w:pPr>
            <w:r w:rsidRPr="0084657F">
              <w:rPr>
                <w:sz w:val="24"/>
                <w:szCs w:val="24"/>
              </w:rPr>
              <w:t xml:space="preserve">Количество </w:t>
            </w:r>
            <w:r w:rsidRPr="0084657F">
              <w:rPr>
                <w:sz w:val="24"/>
                <w:szCs w:val="24"/>
              </w:rPr>
              <w:br/>
              <w:t xml:space="preserve">зарегистрированных </w:t>
            </w:r>
            <w:r w:rsidRPr="0084657F">
              <w:rPr>
                <w:sz w:val="24"/>
                <w:szCs w:val="24"/>
              </w:rPr>
              <w:br/>
              <w:t xml:space="preserve">заболеваний </w:t>
            </w:r>
          </w:p>
        </w:tc>
        <w:tc>
          <w:tcPr>
            <w:tcW w:w="8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BC8" w:rsidRPr="0084657F" w:rsidRDefault="00C34BC8" w:rsidP="00F20F91">
            <w:pPr>
              <w:adjustRightInd w:val="0"/>
              <w:rPr>
                <w:sz w:val="24"/>
                <w:szCs w:val="24"/>
              </w:rPr>
            </w:pPr>
            <w:r w:rsidRPr="0084657F">
              <w:rPr>
                <w:sz w:val="24"/>
                <w:szCs w:val="24"/>
              </w:rPr>
              <w:t xml:space="preserve">единиц </w:t>
            </w:r>
          </w:p>
        </w:tc>
        <w:tc>
          <w:tcPr>
            <w:tcW w:w="70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BC8" w:rsidRPr="0084657F" w:rsidRDefault="00C34BC8" w:rsidP="00F20F91">
            <w:pPr>
              <w:adjustRightInd w:val="0"/>
              <w:jc w:val="center"/>
              <w:rPr>
                <w:sz w:val="24"/>
                <w:szCs w:val="24"/>
              </w:rPr>
            </w:pPr>
            <w:r w:rsidRPr="0084657F">
              <w:rPr>
                <w:sz w:val="24"/>
                <w:szCs w:val="24"/>
              </w:rPr>
              <w:t>38131</w:t>
            </w:r>
          </w:p>
        </w:tc>
        <w:tc>
          <w:tcPr>
            <w:tcW w:w="7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BC8" w:rsidRPr="0084657F" w:rsidRDefault="00C34BC8" w:rsidP="00F20F91">
            <w:pPr>
              <w:adjustRightInd w:val="0"/>
              <w:jc w:val="center"/>
              <w:rPr>
                <w:sz w:val="24"/>
                <w:szCs w:val="24"/>
              </w:rPr>
            </w:pPr>
            <w:r w:rsidRPr="0084657F">
              <w:rPr>
                <w:sz w:val="24"/>
                <w:szCs w:val="24"/>
              </w:rPr>
              <w:t>39595</w:t>
            </w:r>
          </w:p>
        </w:tc>
        <w:tc>
          <w:tcPr>
            <w:tcW w:w="70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BC8" w:rsidRPr="0084657F" w:rsidRDefault="00C34BC8" w:rsidP="00F20F91">
            <w:pPr>
              <w:adjustRightInd w:val="0"/>
              <w:jc w:val="center"/>
              <w:rPr>
                <w:sz w:val="24"/>
                <w:szCs w:val="24"/>
              </w:rPr>
            </w:pPr>
            <w:r w:rsidRPr="0084657F">
              <w:rPr>
                <w:sz w:val="24"/>
                <w:szCs w:val="24"/>
              </w:rPr>
              <w:t>39351</w:t>
            </w:r>
          </w:p>
        </w:tc>
        <w:tc>
          <w:tcPr>
            <w:tcW w:w="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BC8" w:rsidRPr="0084657F" w:rsidRDefault="00C34BC8" w:rsidP="00F20F91">
            <w:pPr>
              <w:adjustRightInd w:val="0"/>
              <w:jc w:val="center"/>
              <w:rPr>
                <w:sz w:val="24"/>
                <w:szCs w:val="24"/>
              </w:rPr>
            </w:pPr>
            <w:r w:rsidRPr="0084657F">
              <w:rPr>
                <w:sz w:val="24"/>
                <w:szCs w:val="24"/>
              </w:rPr>
              <w:t>+/-</w:t>
            </w:r>
          </w:p>
        </w:tc>
      </w:tr>
      <w:tr w:rsidR="00C34BC8" w:rsidRPr="0084657F" w:rsidTr="00C34BC8">
        <w:trPr>
          <w:cantSplit/>
          <w:trHeight w:val="480"/>
          <w:jc w:val="center"/>
        </w:trPr>
        <w:tc>
          <w:tcPr>
            <w:tcW w:w="21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4BC8" w:rsidRPr="0084657F" w:rsidRDefault="00C34BC8" w:rsidP="00F20F91">
            <w:pPr>
              <w:rPr>
                <w:sz w:val="24"/>
                <w:szCs w:val="24"/>
              </w:rPr>
            </w:pPr>
          </w:p>
        </w:tc>
        <w:tc>
          <w:tcPr>
            <w:tcW w:w="110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4BC8" w:rsidRPr="0084657F" w:rsidRDefault="00C34BC8" w:rsidP="00F20F91">
            <w:pPr>
              <w:rPr>
                <w:sz w:val="24"/>
                <w:szCs w:val="24"/>
              </w:rPr>
            </w:pPr>
          </w:p>
        </w:tc>
        <w:tc>
          <w:tcPr>
            <w:tcW w:w="8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BC8" w:rsidRPr="0084657F" w:rsidRDefault="00C34BC8" w:rsidP="00F20F91">
            <w:pPr>
              <w:adjustRightInd w:val="0"/>
              <w:rPr>
                <w:sz w:val="24"/>
                <w:szCs w:val="24"/>
              </w:rPr>
            </w:pPr>
            <w:r w:rsidRPr="0084657F">
              <w:rPr>
                <w:sz w:val="24"/>
                <w:szCs w:val="24"/>
              </w:rPr>
              <w:t xml:space="preserve">единиц на 100 тысяч населения </w:t>
            </w:r>
          </w:p>
        </w:tc>
        <w:tc>
          <w:tcPr>
            <w:tcW w:w="70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BC8" w:rsidRPr="0084657F" w:rsidRDefault="00C34BC8" w:rsidP="00F20F91">
            <w:pPr>
              <w:adjustRightInd w:val="0"/>
              <w:jc w:val="center"/>
              <w:rPr>
                <w:sz w:val="24"/>
                <w:szCs w:val="24"/>
              </w:rPr>
            </w:pPr>
            <w:r w:rsidRPr="0084657F">
              <w:rPr>
                <w:sz w:val="24"/>
                <w:szCs w:val="24"/>
              </w:rPr>
              <w:t>141225,9</w:t>
            </w:r>
          </w:p>
        </w:tc>
        <w:tc>
          <w:tcPr>
            <w:tcW w:w="7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BC8" w:rsidRPr="0084657F" w:rsidRDefault="00C34BC8" w:rsidP="00F20F91">
            <w:pPr>
              <w:adjustRightInd w:val="0"/>
              <w:jc w:val="center"/>
              <w:rPr>
                <w:sz w:val="24"/>
                <w:szCs w:val="24"/>
              </w:rPr>
            </w:pPr>
            <w:r w:rsidRPr="0084657F">
              <w:rPr>
                <w:sz w:val="24"/>
                <w:szCs w:val="24"/>
              </w:rPr>
              <w:t>149969,7</w:t>
            </w:r>
          </w:p>
        </w:tc>
        <w:tc>
          <w:tcPr>
            <w:tcW w:w="70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BC8" w:rsidRPr="0084657F" w:rsidRDefault="00C34BC8" w:rsidP="00F20F91">
            <w:pPr>
              <w:adjustRightInd w:val="0"/>
              <w:jc w:val="center"/>
              <w:rPr>
                <w:sz w:val="24"/>
                <w:szCs w:val="24"/>
              </w:rPr>
            </w:pPr>
            <w:r w:rsidRPr="0084657F">
              <w:rPr>
                <w:sz w:val="24"/>
                <w:szCs w:val="24"/>
              </w:rPr>
              <w:t>151350</w:t>
            </w:r>
          </w:p>
        </w:tc>
        <w:tc>
          <w:tcPr>
            <w:tcW w:w="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BC8" w:rsidRPr="0084657F" w:rsidRDefault="00C34BC8" w:rsidP="00F20F91">
            <w:pPr>
              <w:adjustRightInd w:val="0"/>
              <w:jc w:val="center"/>
              <w:rPr>
                <w:sz w:val="24"/>
                <w:szCs w:val="24"/>
              </w:rPr>
            </w:pPr>
            <w:r w:rsidRPr="0084657F">
              <w:rPr>
                <w:sz w:val="24"/>
                <w:szCs w:val="24"/>
              </w:rPr>
              <w:t>+</w:t>
            </w:r>
          </w:p>
        </w:tc>
      </w:tr>
      <w:tr w:rsidR="00C34BC8" w:rsidRPr="0084657F" w:rsidTr="005F6D32">
        <w:trPr>
          <w:gridAfter w:val="5"/>
          <w:wAfter w:w="2771" w:type="pct"/>
          <w:cantSplit/>
          <w:trHeight w:val="240"/>
          <w:jc w:val="center"/>
        </w:trPr>
        <w:tc>
          <w:tcPr>
            <w:tcW w:w="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BC8" w:rsidRPr="0084657F" w:rsidRDefault="00C34BC8" w:rsidP="00F20F91">
            <w:pPr>
              <w:adjustRightInd w:val="0"/>
              <w:rPr>
                <w:sz w:val="24"/>
                <w:szCs w:val="24"/>
              </w:rPr>
            </w:pPr>
            <w:r w:rsidRPr="0084657F">
              <w:rPr>
                <w:sz w:val="24"/>
                <w:szCs w:val="24"/>
              </w:rPr>
              <w:t>30</w:t>
            </w:r>
          </w:p>
        </w:tc>
        <w:tc>
          <w:tcPr>
            <w:tcW w:w="201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34BC8" w:rsidRPr="0084657F" w:rsidRDefault="00C34BC8" w:rsidP="00F20F91">
            <w:pPr>
              <w:adjustRightInd w:val="0"/>
              <w:rPr>
                <w:sz w:val="24"/>
                <w:szCs w:val="24"/>
              </w:rPr>
            </w:pPr>
            <w:r w:rsidRPr="0084657F">
              <w:rPr>
                <w:sz w:val="24"/>
                <w:szCs w:val="24"/>
              </w:rPr>
              <w:t>Заболеваемость</w:t>
            </w:r>
          </w:p>
        </w:tc>
      </w:tr>
      <w:tr w:rsidR="00C34BC8" w:rsidRPr="0084657F" w:rsidTr="00C34BC8">
        <w:trPr>
          <w:cantSplit/>
          <w:trHeight w:val="240"/>
          <w:jc w:val="center"/>
        </w:trPr>
        <w:tc>
          <w:tcPr>
            <w:tcW w:w="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BC8" w:rsidRPr="0084657F" w:rsidRDefault="00C34BC8" w:rsidP="00F20F91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1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BC8" w:rsidRPr="0084657F" w:rsidRDefault="00C34BC8" w:rsidP="00F20F91">
            <w:pPr>
              <w:adjustRightInd w:val="0"/>
              <w:rPr>
                <w:sz w:val="24"/>
                <w:szCs w:val="24"/>
              </w:rPr>
            </w:pPr>
            <w:r w:rsidRPr="0084657F">
              <w:rPr>
                <w:sz w:val="24"/>
                <w:szCs w:val="24"/>
              </w:rPr>
              <w:t xml:space="preserve">общая </w:t>
            </w:r>
          </w:p>
        </w:tc>
        <w:tc>
          <w:tcPr>
            <w:tcW w:w="8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BC8" w:rsidRPr="0084657F" w:rsidRDefault="00C34BC8" w:rsidP="00F20F91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70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BC8" w:rsidRPr="0084657F" w:rsidRDefault="00C34BC8" w:rsidP="00F20F91">
            <w:pPr>
              <w:adjustRightInd w:val="0"/>
              <w:jc w:val="center"/>
              <w:rPr>
                <w:sz w:val="24"/>
                <w:szCs w:val="24"/>
              </w:rPr>
            </w:pPr>
            <w:r w:rsidRPr="0084657F">
              <w:rPr>
                <w:sz w:val="24"/>
                <w:szCs w:val="24"/>
              </w:rPr>
              <w:t>141225,9</w:t>
            </w:r>
          </w:p>
        </w:tc>
        <w:tc>
          <w:tcPr>
            <w:tcW w:w="7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BC8" w:rsidRPr="0084657F" w:rsidRDefault="00C34BC8" w:rsidP="00F20F91">
            <w:pPr>
              <w:adjustRightInd w:val="0"/>
              <w:jc w:val="center"/>
              <w:rPr>
                <w:sz w:val="24"/>
                <w:szCs w:val="24"/>
              </w:rPr>
            </w:pPr>
            <w:r w:rsidRPr="0084657F">
              <w:rPr>
                <w:sz w:val="24"/>
                <w:szCs w:val="24"/>
              </w:rPr>
              <w:t>149969,7</w:t>
            </w:r>
          </w:p>
        </w:tc>
        <w:tc>
          <w:tcPr>
            <w:tcW w:w="70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BC8" w:rsidRPr="0084657F" w:rsidRDefault="00C34BC8" w:rsidP="00F20F91">
            <w:pPr>
              <w:adjustRightInd w:val="0"/>
              <w:jc w:val="center"/>
              <w:rPr>
                <w:sz w:val="24"/>
                <w:szCs w:val="24"/>
              </w:rPr>
            </w:pPr>
            <w:r w:rsidRPr="0084657F">
              <w:rPr>
                <w:sz w:val="24"/>
                <w:szCs w:val="24"/>
              </w:rPr>
              <w:t>151350,0</w:t>
            </w:r>
          </w:p>
        </w:tc>
        <w:tc>
          <w:tcPr>
            <w:tcW w:w="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BC8" w:rsidRPr="0084657F" w:rsidRDefault="00C34BC8" w:rsidP="00F20F91">
            <w:pPr>
              <w:adjustRightInd w:val="0"/>
              <w:jc w:val="center"/>
              <w:rPr>
                <w:sz w:val="24"/>
                <w:szCs w:val="24"/>
              </w:rPr>
            </w:pPr>
            <w:r w:rsidRPr="0084657F">
              <w:rPr>
                <w:sz w:val="24"/>
                <w:szCs w:val="24"/>
              </w:rPr>
              <w:t>+</w:t>
            </w:r>
          </w:p>
        </w:tc>
      </w:tr>
      <w:tr w:rsidR="00C34BC8" w:rsidRPr="0084657F" w:rsidTr="00C34BC8">
        <w:trPr>
          <w:cantSplit/>
          <w:trHeight w:val="480"/>
          <w:jc w:val="center"/>
        </w:trPr>
        <w:tc>
          <w:tcPr>
            <w:tcW w:w="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BC8" w:rsidRPr="0084657F" w:rsidRDefault="00C34BC8" w:rsidP="00F20F91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1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BC8" w:rsidRPr="0084657F" w:rsidRDefault="00C34BC8" w:rsidP="00F20F91">
            <w:pPr>
              <w:adjustRightInd w:val="0"/>
              <w:rPr>
                <w:sz w:val="24"/>
                <w:szCs w:val="24"/>
              </w:rPr>
            </w:pPr>
            <w:r w:rsidRPr="0084657F">
              <w:rPr>
                <w:sz w:val="24"/>
                <w:szCs w:val="24"/>
              </w:rPr>
              <w:t xml:space="preserve">туберкулезом </w:t>
            </w:r>
          </w:p>
        </w:tc>
        <w:tc>
          <w:tcPr>
            <w:tcW w:w="8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BC8" w:rsidRPr="0084657F" w:rsidRDefault="00C34BC8" w:rsidP="00F20F91">
            <w:pPr>
              <w:adjustRightInd w:val="0"/>
              <w:rPr>
                <w:sz w:val="24"/>
                <w:szCs w:val="24"/>
              </w:rPr>
            </w:pPr>
            <w:r w:rsidRPr="0084657F">
              <w:rPr>
                <w:sz w:val="24"/>
                <w:szCs w:val="24"/>
              </w:rPr>
              <w:t xml:space="preserve">человек на 100 тыс. населения </w:t>
            </w:r>
          </w:p>
        </w:tc>
        <w:tc>
          <w:tcPr>
            <w:tcW w:w="70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BC8" w:rsidRPr="0084657F" w:rsidRDefault="00C34BC8" w:rsidP="00F20F91">
            <w:pPr>
              <w:adjustRightInd w:val="0"/>
              <w:jc w:val="center"/>
              <w:rPr>
                <w:sz w:val="24"/>
                <w:szCs w:val="24"/>
              </w:rPr>
            </w:pPr>
            <w:r w:rsidRPr="0084657F">
              <w:rPr>
                <w:sz w:val="24"/>
                <w:szCs w:val="24"/>
              </w:rPr>
              <w:t>370,4</w:t>
            </w:r>
          </w:p>
        </w:tc>
        <w:tc>
          <w:tcPr>
            <w:tcW w:w="7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BC8" w:rsidRPr="0084657F" w:rsidRDefault="00C34BC8" w:rsidP="00F20F91">
            <w:pPr>
              <w:adjustRightInd w:val="0"/>
              <w:jc w:val="center"/>
              <w:rPr>
                <w:sz w:val="24"/>
                <w:szCs w:val="24"/>
              </w:rPr>
            </w:pPr>
            <w:r w:rsidRPr="0084657F">
              <w:rPr>
                <w:sz w:val="24"/>
                <w:szCs w:val="24"/>
              </w:rPr>
              <w:t>49,2</w:t>
            </w:r>
          </w:p>
        </w:tc>
        <w:tc>
          <w:tcPr>
            <w:tcW w:w="70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BC8" w:rsidRPr="0084657F" w:rsidRDefault="00C34BC8" w:rsidP="00F20F91">
            <w:pPr>
              <w:adjustRightInd w:val="0"/>
              <w:jc w:val="center"/>
              <w:rPr>
                <w:sz w:val="24"/>
                <w:szCs w:val="24"/>
              </w:rPr>
            </w:pPr>
            <w:r w:rsidRPr="0084657F">
              <w:rPr>
                <w:sz w:val="24"/>
                <w:szCs w:val="24"/>
              </w:rPr>
              <w:t>61,5</w:t>
            </w:r>
          </w:p>
        </w:tc>
        <w:tc>
          <w:tcPr>
            <w:tcW w:w="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BC8" w:rsidRPr="0084657F" w:rsidRDefault="00C34BC8" w:rsidP="00F20F91">
            <w:pPr>
              <w:adjustRightInd w:val="0"/>
              <w:jc w:val="center"/>
              <w:rPr>
                <w:sz w:val="24"/>
                <w:szCs w:val="24"/>
              </w:rPr>
            </w:pPr>
            <w:r w:rsidRPr="0084657F">
              <w:rPr>
                <w:sz w:val="24"/>
                <w:szCs w:val="24"/>
              </w:rPr>
              <w:t>-/+</w:t>
            </w:r>
          </w:p>
        </w:tc>
      </w:tr>
      <w:tr w:rsidR="00C34BC8" w:rsidRPr="0084657F" w:rsidTr="00C34BC8">
        <w:trPr>
          <w:cantSplit/>
          <w:trHeight w:val="480"/>
          <w:jc w:val="center"/>
        </w:trPr>
        <w:tc>
          <w:tcPr>
            <w:tcW w:w="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BC8" w:rsidRPr="0084657F" w:rsidRDefault="00C34BC8" w:rsidP="00F20F91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1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BC8" w:rsidRPr="0084657F" w:rsidRDefault="00C34BC8" w:rsidP="00F20F91">
            <w:pPr>
              <w:adjustRightInd w:val="0"/>
              <w:rPr>
                <w:sz w:val="24"/>
                <w:szCs w:val="24"/>
              </w:rPr>
            </w:pPr>
            <w:r w:rsidRPr="0084657F">
              <w:rPr>
                <w:sz w:val="24"/>
                <w:szCs w:val="24"/>
              </w:rPr>
              <w:t xml:space="preserve">ВИЧ-инфекцией </w:t>
            </w:r>
          </w:p>
        </w:tc>
        <w:tc>
          <w:tcPr>
            <w:tcW w:w="8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BC8" w:rsidRPr="0084657F" w:rsidRDefault="00C34BC8" w:rsidP="00F20F91">
            <w:pPr>
              <w:adjustRightInd w:val="0"/>
              <w:rPr>
                <w:sz w:val="24"/>
                <w:szCs w:val="24"/>
              </w:rPr>
            </w:pPr>
            <w:r w:rsidRPr="0084657F">
              <w:rPr>
                <w:sz w:val="24"/>
                <w:szCs w:val="24"/>
              </w:rPr>
              <w:t xml:space="preserve">человек на 100 тыс. населения </w:t>
            </w:r>
          </w:p>
        </w:tc>
        <w:tc>
          <w:tcPr>
            <w:tcW w:w="70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BC8" w:rsidRPr="0084657F" w:rsidRDefault="00C34BC8" w:rsidP="00F20F91">
            <w:pPr>
              <w:adjustRightInd w:val="0"/>
              <w:jc w:val="center"/>
              <w:rPr>
                <w:sz w:val="24"/>
                <w:szCs w:val="24"/>
              </w:rPr>
            </w:pPr>
            <w:r w:rsidRPr="0084657F">
              <w:rPr>
                <w:sz w:val="24"/>
                <w:szCs w:val="24"/>
              </w:rPr>
              <w:t>63,0</w:t>
            </w:r>
          </w:p>
        </w:tc>
        <w:tc>
          <w:tcPr>
            <w:tcW w:w="7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BC8" w:rsidRPr="0084657F" w:rsidRDefault="00C34BC8" w:rsidP="00F20F91">
            <w:pPr>
              <w:adjustRightInd w:val="0"/>
              <w:jc w:val="center"/>
              <w:rPr>
                <w:sz w:val="24"/>
                <w:szCs w:val="24"/>
              </w:rPr>
            </w:pPr>
            <w:r w:rsidRPr="0084657F">
              <w:rPr>
                <w:sz w:val="24"/>
                <w:szCs w:val="24"/>
              </w:rPr>
              <w:t>113,6</w:t>
            </w:r>
          </w:p>
        </w:tc>
        <w:tc>
          <w:tcPr>
            <w:tcW w:w="70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BC8" w:rsidRPr="0084657F" w:rsidRDefault="00C34BC8" w:rsidP="00F20F91">
            <w:pPr>
              <w:adjustRightInd w:val="0"/>
              <w:jc w:val="center"/>
              <w:rPr>
                <w:sz w:val="24"/>
                <w:szCs w:val="24"/>
              </w:rPr>
            </w:pPr>
            <w:r w:rsidRPr="0084657F">
              <w:rPr>
                <w:sz w:val="24"/>
                <w:szCs w:val="24"/>
              </w:rPr>
              <w:t>134,6</w:t>
            </w:r>
          </w:p>
        </w:tc>
        <w:tc>
          <w:tcPr>
            <w:tcW w:w="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BC8" w:rsidRPr="0084657F" w:rsidRDefault="00C34BC8" w:rsidP="00F20F91">
            <w:pPr>
              <w:adjustRightInd w:val="0"/>
              <w:jc w:val="center"/>
              <w:rPr>
                <w:sz w:val="24"/>
                <w:szCs w:val="24"/>
              </w:rPr>
            </w:pPr>
            <w:r w:rsidRPr="0084657F">
              <w:rPr>
                <w:sz w:val="24"/>
                <w:szCs w:val="24"/>
              </w:rPr>
              <w:t>+</w:t>
            </w:r>
          </w:p>
        </w:tc>
      </w:tr>
      <w:tr w:rsidR="00C34BC8" w:rsidRPr="0084657F" w:rsidTr="00C34BC8">
        <w:trPr>
          <w:cantSplit/>
          <w:trHeight w:val="480"/>
          <w:jc w:val="center"/>
        </w:trPr>
        <w:tc>
          <w:tcPr>
            <w:tcW w:w="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BC8" w:rsidRPr="0084657F" w:rsidRDefault="00C34BC8" w:rsidP="00F20F91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1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BC8" w:rsidRPr="0084657F" w:rsidRDefault="00C34BC8" w:rsidP="00F20F91">
            <w:pPr>
              <w:adjustRightInd w:val="0"/>
              <w:rPr>
                <w:sz w:val="24"/>
                <w:szCs w:val="24"/>
              </w:rPr>
            </w:pPr>
            <w:r w:rsidRPr="0084657F">
              <w:rPr>
                <w:sz w:val="24"/>
                <w:szCs w:val="24"/>
              </w:rPr>
              <w:t xml:space="preserve">наркоманией </w:t>
            </w:r>
          </w:p>
        </w:tc>
        <w:tc>
          <w:tcPr>
            <w:tcW w:w="8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BC8" w:rsidRPr="0084657F" w:rsidRDefault="00C34BC8" w:rsidP="00F20F91">
            <w:pPr>
              <w:adjustRightInd w:val="0"/>
              <w:rPr>
                <w:sz w:val="24"/>
                <w:szCs w:val="24"/>
              </w:rPr>
            </w:pPr>
            <w:r w:rsidRPr="0084657F">
              <w:rPr>
                <w:sz w:val="24"/>
                <w:szCs w:val="24"/>
              </w:rPr>
              <w:t xml:space="preserve">человек на 100 тыс. населения </w:t>
            </w:r>
          </w:p>
        </w:tc>
        <w:tc>
          <w:tcPr>
            <w:tcW w:w="70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BC8" w:rsidRPr="0084657F" w:rsidRDefault="00C34BC8" w:rsidP="00F20F91">
            <w:pPr>
              <w:adjustRightInd w:val="0"/>
              <w:jc w:val="center"/>
              <w:rPr>
                <w:sz w:val="24"/>
                <w:szCs w:val="24"/>
              </w:rPr>
            </w:pPr>
            <w:r w:rsidRPr="0084657F">
              <w:rPr>
                <w:sz w:val="24"/>
                <w:szCs w:val="24"/>
              </w:rPr>
              <w:t>22,2</w:t>
            </w:r>
          </w:p>
        </w:tc>
        <w:tc>
          <w:tcPr>
            <w:tcW w:w="7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BC8" w:rsidRPr="0084657F" w:rsidRDefault="00C34BC8" w:rsidP="00F20F91">
            <w:pPr>
              <w:adjustRightInd w:val="0"/>
              <w:jc w:val="center"/>
              <w:rPr>
                <w:sz w:val="24"/>
                <w:szCs w:val="24"/>
              </w:rPr>
            </w:pPr>
            <w:r w:rsidRPr="0084657F">
              <w:rPr>
                <w:sz w:val="24"/>
                <w:szCs w:val="24"/>
              </w:rPr>
              <w:t>22,7</w:t>
            </w:r>
          </w:p>
        </w:tc>
        <w:tc>
          <w:tcPr>
            <w:tcW w:w="70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BC8" w:rsidRPr="0084657F" w:rsidRDefault="00C34BC8" w:rsidP="00F20F91">
            <w:pPr>
              <w:adjustRightInd w:val="0"/>
              <w:jc w:val="center"/>
              <w:rPr>
                <w:sz w:val="24"/>
                <w:szCs w:val="24"/>
              </w:rPr>
            </w:pPr>
            <w:r w:rsidRPr="0084657F">
              <w:rPr>
                <w:sz w:val="24"/>
                <w:szCs w:val="24"/>
              </w:rPr>
              <w:t>26,9</w:t>
            </w:r>
          </w:p>
        </w:tc>
        <w:tc>
          <w:tcPr>
            <w:tcW w:w="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BC8" w:rsidRPr="0084657F" w:rsidRDefault="00C34BC8" w:rsidP="00F20F91">
            <w:pPr>
              <w:adjustRightInd w:val="0"/>
              <w:jc w:val="center"/>
              <w:rPr>
                <w:sz w:val="24"/>
                <w:szCs w:val="24"/>
              </w:rPr>
            </w:pPr>
            <w:r w:rsidRPr="0084657F">
              <w:rPr>
                <w:sz w:val="24"/>
                <w:szCs w:val="24"/>
              </w:rPr>
              <w:t>+</w:t>
            </w:r>
          </w:p>
        </w:tc>
      </w:tr>
      <w:tr w:rsidR="00C34BC8" w:rsidRPr="0084657F" w:rsidTr="00C34BC8">
        <w:trPr>
          <w:cantSplit/>
          <w:trHeight w:val="480"/>
          <w:jc w:val="center"/>
        </w:trPr>
        <w:tc>
          <w:tcPr>
            <w:tcW w:w="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BC8" w:rsidRPr="0084657F" w:rsidRDefault="00C34BC8" w:rsidP="00F20F91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1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BC8" w:rsidRPr="0084657F" w:rsidRDefault="00C34BC8" w:rsidP="00F20F91">
            <w:pPr>
              <w:adjustRightInd w:val="0"/>
              <w:rPr>
                <w:sz w:val="24"/>
                <w:szCs w:val="24"/>
              </w:rPr>
            </w:pPr>
            <w:r w:rsidRPr="0084657F">
              <w:rPr>
                <w:sz w:val="24"/>
                <w:szCs w:val="24"/>
              </w:rPr>
              <w:t xml:space="preserve">алкоголизмом </w:t>
            </w:r>
          </w:p>
        </w:tc>
        <w:tc>
          <w:tcPr>
            <w:tcW w:w="8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BC8" w:rsidRPr="0084657F" w:rsidRDefault="00C34BC8" w:rsidP="00F20F91">
            <w:pPr>
              <w:adjustRightInd w:val="0"/>
              <w:rPr>
                <w:sz w:val="24"/>
                <w:szCs w:val="24"/>
              </w:rPr>
            </w:pPr>
            <w:r w:rsidRPr="0084657F">
              <w:rPr>
                <w:sz w:val="24"/>
                <w:szCs w:val="24"/>
              </w:rPr>
              <w:t xml:space="preserve">человек на 100 тыс. населения </w:t>
            </w:r>
          </w:p>
        </w:tc>
        <w:tc>
          <w:tcPr>
            <w:tcW w:w="70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BC8" w:rsidRPr="0084657F" w:rsidRDefault="00C34BC8" w:rsidP="00F20F91">
            <w:pPr>
              <w:adjustRightInd w:val="0"/>
              <w:jc w:val="center"/>
              <w:rPr>
                <w:sz w:val="24"/>
                <w:szCs w:val="24"/>
              </w:rPr>
            </w:pPr>
            <w:r w:rsidRPr="0084657F">
              <w:rPr>
                <w:sz w:val="24"/>
                <w:szCs w:val="24"/>
              </w:rPr>
              <w:t>1133,3</w:t>
            </w:r>
          </w:p>
        </w:tc>
        <w:tc>
          <w:tcPr>
            <w:tcW w:w="7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BC8" w:rsidRPr="0084657F" w:rsidRDefault="00C34BC8" w:rsidP="00F20F91">
            <w:pPr>
              <w:adjustRightInd w:val="0"/>
              <w:jc w:val="center"/>
              <w:rPr>
                <w:sz w:val="24"/>
                <w:szCs w:val="24"/>
              </w:rPr>
            </w:pPr>
            <w:r w:rsidRPr="0084657F">
              <w:rPr>
                <w:sz w:val="24"/>
                <w:szCs w:val="24"/>
              </w:rPr>
              <w:t>950,8</w:t>
            </w:r>
          </w:p>
        </w:tc>
        <w:tc>
          <w:tcPr>
            <w:tcW w:w="70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BC8" w:rsidRPr="0084657F" w:rsidRDefault="00C34BC8" w:rsidP="00F20F91">
            <w:pPr>
              <w:adjustRightInd w:val="0"/>
              <w:jc w:val="center"/>
              <w:rPr>
                <w:sz w:val="24"/>
                <w:szCs w:val="24"/>
              </w:rPr>
            </w:pPr>
            <w:r w:rsidRPr="0084657F">
              <w:rPr>
                <w:sz w:val="24"/>
                <w:szCs w:val="24"/>
              </w:rPr>
              <w:t>976,9</w:t>
            </w:r>
          </w:p>
        </w:tc>
        <w:tc>
          <w:tcPr>
            <w:tcW w:w="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BC8" w:rsidRPr="0084657F" w:rsidRDefault="00C34BC8" w:rsidP="00F20F91">
            <w:pPr>
              <w:adjustRightInd w:val="0"/>
              <w:jc w:val="center"/>
              <w:rPr>
                <w:sz w:val="24"/>
                <w:szCs w:val="24"/>
              </w:rPr>
            </w:pPr>
            <w:r w:rsidRPr="0084657F">
              <w:rPr>
                <w:sz w:val="24"/>
                <w:szCs w:val="24"/>
              </w:rPr>
              <w:t>-/+</w:t>
            </w:r>
          </w:p>
        </w:tc>
      </w:tr>
      <w:tr w:rsidR="00C34BC8" w:rsidRPr="0084657F" w:rsidTr="00C34BC8">
        <w:trPr>
          <w:cantSplit/>
          <w:trHeight w:val="480"/>
          <w:jc w:val="center"/>
        </w:trPr>
        <w:tc>
          <w:tcPr>
            <w:tcW w:w="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BC8" w:rsidRPr="0084657F" w:rsidRDefault="00C34BC8" w:rsidP="00F20F91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1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BC8" w:rsidRPr="0084657F" w:rsidRDefault="00C34BC8" w:rsidP="00F20F91">
            <w:pPr>
              <w:adjustRightInd w:val="0"/>
              <w:rPr>
                <w:sz w:val="24"/>
                <w:szCs w:val="24"/>
              </w:rPr>
            </w:pPr>
            <w:r w:rsidRPr="0084657F">
              <w:rPr>
                <w:sz w:val="24"/>
                <w:szCs w:val="24"/>
              </w:rPr>
              <w:t xml:space="preserve">злокачественными </w:t>
            </w:r>
            <w:r w:rsidRPr="0084657F">
              <w:rPr>
                <w:sz w:val="24"/>
                <w:szCs w:val="24"/>
              </w:rPr>
              <w:br/>
              <w:t xml:space="preserve">новообразованиями </w:t>
            </w:r>
          </w:p>
        </w:tc>
        <w:tc>
          <w:tcPr>
            <w:tcW w:w="8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BC8" w:rsidRPr="0084657F" w:rsidRDefault="00C34BC8" w:rsidP="00F20F91">
            <w:pPr>
              <w:adjustRightInd w:val="0"/>
              <w:rPr>
                <w:sz w:val="24"/>
                <w:szCs w:val="24"/>
              </w:rPr>
            </w:pPr>
            <w:r w:rsidRPr="0084657F">
              <w:rPr>
                <w:sz w:val="24"/>
                <w:szCs w:val="24"/>
              </w:rPr>
              <w:t xml:space="preserve">человек на 100 тыс. населения </w:t>
            </w:r>
          </w:p>
        </w:tc>
        <w:tc>
          <w:tcPr>
            <w:tcW w:w="70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BC8" w:rsidRPr="0084657F" w:rsidRDefault="00C34BC8" w:rsidP="00F20F91">
            <w:pPr>
              <w:adjustRightInd w:val="0"/>
              <w:jc w:val="center"/>
              <w:rPr>
                <w:sz w:val="24"/>
                <w:szCs w:val="24"/>
              </w:rPr>
            </w:pPr>
            <w:r w:rsidRPr="0084657F">
              <w:rPr>
                <w:sz w:val="24"/>
                <w:szCs w:val="24"/>
              </w:rPr>
              <w:t>448,1</w:t>
            </w:r>
          </w:p>
        </w:tc>
        <w:tc>
          <w:tcPr>
            <w:tcW w:w="7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BC8" w:rsidRPr="0084657F" w:rsidRDefault="00C34BC8" w:rsidP="00F20F91">
            <w:pPr>
              <w:adjustRightInd w:val="0"/>
              <w:jc w:val="center"/>
              <w:rPr>
                <w:sz w:val="24"/>
                <w:szCs w:val="24"/>
              </w:rPr>
            </w:pPr>
            <w:r w:rsidRPr="0084657F">
              <w:rPr>
                <w:sz w:val="24"/>
                <w:szCs w:val="24"/>
              </w:rPr>
              <w:t>450,8</w:t>
            </w:r>
          </w:p>
        </w:tc>
        <w:tc>
          <w:tcPr>
            <w:tcW w:w="70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BC8" w:rsidRPr="0084657F" w:rsidRDefault="00C34BC8" w:rsidP="00F20F91">
            <w:pPr>
              <w:adjustRightInd w:val="0"/>
              <w:jc w:val="center"/>
              <w:rPr>
                <w:sz w:val="24"/>
                <w:szCs w:val="24"/>
              </w:rPr>
            </w:pPr>
            <w:r w:rsidRPr="0084657F">
              <w:rPr>
                <w:sz w:val="24"/>
                <w:szCs w:val="24"/>
              </w:rPr>
              <w:t>507,7</w:t>
            </w:r>
          </w:p>
        </w:tc>
        <w:tc>
          <w:tcPr>
            <w:tcW w:w="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BC8" w:rsidRPr="0084657F" w:rsidRDefault="00C34BC8" w:rsidP="00F20F91">
            <w:pPr>
              <w:adjustRightInd w:val="0"/>
              <w:jc w:val="center"/>
              <w:rPr>
                <w:sz w:val="24"/>
                <w:szCs w:val="24"/>
              </w:rPr>
            </w:pPr>
            <w:r w:rsidRPr="0084657F">
              <w:rPr>
                <w:sz w:val="24"/>
                <w:szCs w:val="24"/>
              </w:rPr>
              <w:t>+</w:t>
            </w:r>
          </w:p>
        </w:tc>
      </w:tr>
      <w:tr w:rsidR="00C34BC8" w:rsidRPr="0084657F" w:rsidTr="00C34BC8">
        <w:trPr>
          <w:cantSplit/>
          <w:trHeight w:val="240"/>
          <w:jc w:val="center"/>
        </w:trPr>
        <w:tc>
          <w:tcPr>
            <w:tcW w:w="21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BC8" w:rsidRPr="0084657F" w:rsidRDefault="00C34BC8" w:rsidP="00F20F91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10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BC8" w:rsidRPr="0084657F" w:rsidRDefault="00C34BC8" w:rsidP="00F20F91">
            <w:pPr>
              <w:adjustRightInd w:val="0"/>
              <w:rPr>
                <w:sz w:val="24"/>
                <w:szCs w:val="24"/>
              </w:rPr>
            </w:pPr>
            <w:r w:rsidRPr="0084657F">
              <w:rPr>
                <w:sz w:val="24"/>
                <w:szCs w:val="24"/>
              </w:rPr>
              <w:t xml:space="preserve">Количество взрослых больных с заболеваниями </w:t>
            </w:r>
            <w:r w:rsidRPr="0084657F">
              <w:rPr>
                <w:sz w:val="24"/>
                <w:szCs w:val="24"/>
              </w:rPr>
              <w:br/>
            </w:r>
            <w:proofErr w:type="gramStart"/>
            <w:r w:rsidRPr="0084657F">
              <w:rPr>
                <w:sz w:val="24"/>
                <w:szCs w:val="24"/>
              </w:rPr>
              <w:t>сердечно-сосудистой</w:t>
            </w:r>
            <w:proofErr w:type="gramEnd"/>
            <w:r w:rsidRPr="0084657F">
              <w:rPr>
                <w:sz w:val="24"/>
                <w:szCs w:val="24"/>
              </w:rPr>
              <w:t xml:space="preserve"> системы</w:t>
            </w:r>
          </w:p>
        </w:tc>
        <w:tc>
          <w:tcPr>
            <w:tcW w:w="8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BC8" w:rsidRPr="0084657F" w:rsidRDefault="00C34BC8" w:rsidP="00F20F91">
            <w:pPr>
              <w:adjustRightInd w:val="0"/>
              <w:rPr>
                <w:sz w:val="24"/>
                <w:szCs w:val="24"/>
              </w:rPr>
            </w:pPr>
            <w:r w:rsidRPr="0084657F">
              <w:rPr>
                <w:sz w:val="24"/>
                <w:szCs w:val="24"/>
              </w:rPr>
              <w:t xml:space="preserve">человек </w:t>
            </w:r>
          </w:p>
        </w:tc>
        <w:tc>
          <w:tcPr>
            <w:tcW w:w="70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BC8" w:rsidRPr="0084657F" w:rsidRDefault="00C34BC8" w:rsidP="00F20F91">
            <w:pPr>
              <w:adjustRightInd w:val="0"/>
              <w:jc w:val="center"/>
              <w:rPr>
                <w:sz w:val="24"/>
                <w:szCs w:val="24"/>
              </w:rPr>
            </w:pPr>
            <w:r w:rsidRPr="0084657F">
              <w:rPr>
                <w:sz w:val="24"/>
                <w:szCs w:val="24"/>
              </w:rPr>
              <w:t>8056</w:t>
            </w:r>
          </w:p>
        </w:tc>
        <w:tc>
          <w:tcPr>
            <w:tcW w:w="7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BC8" w:rsidRPr="0084657F" w:rsidRDefault="00C34BC8" w:rsidP="00F20F91">
            <w:pPr>
              <w:adjustRightInd w:val="0"/>
              <w:jc w:val="center"/>
              <w:rPr>
                <w:sz w:val="24"/>
                <w:szCs w:val="24"/>
              </w:rPr>
            </w:pPr>
            <w:r w:rsidRPr="0084657F">
              <w:rPr>
                <w:sz w:val="24"/>
                <w:szCs w:val="24"/>
              </w:rPr>
              <w:t>8765</w:t>
            </w:r>
          </w:p>
        </w:tc>
        <w:tc>
          <w:tcPr>
            <w:tcW w:w="70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BC8" w:rsidRPr="0084657F" w:rsidRDefault="00C34BC8" w:rsidP="00F20F91">
            <w:pPr>
              <w:adjustRightInd w:val="0"/>
              <w:jc w:val="center"/>
              <w:rPr>
                <w:sz w:val="24"/>
                <w:szCs w:val="24"/>
              </w:rPr>
            </w:pPr>
            <w:r w:rsidRPr="0084657F">
              <w:rPr>
                <w:sz w:val="24"/>
                <w:szCs w:val="24"/>
              </w:rPr>
              <w:t>8680</w:t>
            </w:r>
          </w:p>
        </w:tc>
        <w:tc>
          <w:tcPr>
            <w:tcW w:w="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BC8" w:rsidRPr="0084657F" w:rsidRDefault="00C34BC8" w:rsidP="00F20F91">
            <w:pPr>
              <w:adjustRightInd w:val="0"/>
              <w:jc w:val="center"/>
              <w:rPr>
                <w:sz w:val="24"/>
                <w:szCs w:val="24"/>
              </w:rPr>
            </w:pPr>
            <w:r w:rsidRPr="0084657F">
              <w:rPr>
                <w:sz w:val="24"/>
                <w:szCs w:val="24"/>
              </w:rPr>
              <w:t>+/-</w:t>
            </w:r>
          </w:p>
        </w:tc>
      </w:tr>
      <w:tr w:rsidR="00C34BC8" w:rsidRPr="0084657F" w:rsidTr="00C34BC8">
        <w:trPr>
          <w:cantSplit/>
          <w:trHeight w:val="480"/>
          <w:jc w:val="center"/>
        </w:trPr>
        <w:tc>
          <w:tcPr>
            <w:tcW w:w="21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4BC8" w:rsidRPr="0084657F" w:rsidRDefault="00C34BC8" w:rsidP="00F20F91">
            <w:pPr>
              <w:rPr>
                <w:sz w:val="24"/>
                <w:szCs w:val="24"/>
              </w:rPr>
            </w:pPr>
          </w:p>
        </w:tc>
        <w:tc>
          <w:tcPr>
            <w:tcW w:w="110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4BC8" w:rsidRPr="0084657F" w:rsidRDefault="00C34BC8" w:rsidP="00F20F91">
            <w:pPr>
              <w:rPr>
                <w:sz w:val="24"/>
                <w:szCs w:val="24"/>
              </w:rPr>
            </w:pPr>
          </w:p>
        </w:tc>
        <w:tc>
          <w:tcPr>
            <w:tcW w:w="8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BC8" w:rsidRPr="0084657F" w:rsidRDefault="00C34BC8" w:rsidP="00F20F91">
            <w:pPr>
              <w:adjustRightInd w:val="0"/>
              <w:rPr>
                <w:sz w:val="24"/>
                <w:szCs w:val="24"/>
              </w:rPr>
            </w:pPr>
            <w:r w:rsidRPr="0084657F">
              <w:rPr>
                <w:sz w:val="24"/>
                <w:szCs w:val="24"/>
              </w:rPr>
              <w:t xml:space="preserve">человек на 100 тыс. населения </w:t>
            </w:r>
          </w:p>
        </w:tc>
        <w:tc>
          <w:tcPr>
            <w:tcW w:w="70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BC8" w:rsidRPr="0084657F" w:rsidRDefault="00C34BC8" w:rsidP="00F20F91">
            <w:pPr>
              <w:adjustRightInd w:val="0"/>
              <w:jc w:val="center"/>
              <w:rPr>
                <w:sz w:val="24"/>
                <w:szCs w:val="24"/>
              </w:rPr>
            </w:pPr>
            <w:r w:rsidRPr="0084657F">
              <w:rPr>
                <w:sz w:val="24"/>
                <w:szCs w:val="24"/>
              </w:rPr>
              <w:t>29837</w:t>
            </w:r>
          </w:p>
        </w:tc>
        <w:tc>
          <w:tcPr>
            <w:tcW w:w="7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BC8" w:rsidRPr="0084657F" w:rsidRDefault="00C34BC8" w:rsidP="00F20F91">
            <w:pPr>
              <w:adjustRightInd w:val="0"/>
              <w:jc w:val="center"/>
              <w:rPr>
                <w:sz w:val="24"/>
                <w:szCs w:val="24"/>
              </w:rPr>
            </w:pPr>
            <w:r w:rsidRPr="0084657F">
              <w:rPr>
                <w:sz w:val="24"/>
                <w:szCs w:val="24"/>
              </w:rPr>
              <w:t>33200,8</w:t>
            </w:r>
          </w:p>
        </w:tc>
        <w:tc>
          <w:tcPr>
            <w:tcW w:w="70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BC8" w:rsidRPr="0084657F" w:rsidRDefault="00C34BC8" w:rsidP="00F20F91">
            <w:pPr>
              <w:adjustRightInd w:val="0"/>
              <w:jc w:val="center"/>
              <w:rPr>
                <w:sz w:val="24"/>
                <w:szCs w:val="24"/>
              </w:rPr>
            </w:pPr>
            <w:r w:rsidRPr="0084657F">
              <w:rPr>
                <w:sz w:val="24"/>
                <w:szCs w:val="24"/>
              </w:rPr>
              <w:t>33384,0</w:t>
            </w:r>
          </w:p>
        </w:tc>
        <w:tc>
          <w:tcPr>
            <w:tcW w:w="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BC8" w:rsidRPr="0084657F" w:rsidRDefault="00C34BC8" w:rsidP="00F20F91">
            <w:pPr>
              <w:adjustRightInd w:val="0"/>
              <w:jc w:val="center"/>
              <w:rPr>
                <w:sz w:val="24"/>
                <w:szCs w:val="24"/>
              </w:rPr>
            </w:pPr>
            <w:r w:rsidRPr="0084657F">
              <w:rPr>
                <w:sz w:val="24"/>
                <w:szCs w:val="24"/>
              </w:rPr>
              <w:t>+</w:t>
            </w:r>
          </w:p>
        </w:tc>
      </w:tr>
      <w:tr w:rsidR="00C34BC8" w:rsidRPr="0084657F" w:rsidTr="00C34BC8">
        <w:trPr>
          <w:cantSplit/>
          <w:trHeight w:val="360"/>
          <w:jc w:val="center"/>
        </w:trPr>
        <w:tc>
          <w:tcPr>
            <w:tcW w:w="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BC8" w:rsidRPr="0084657F" w:rsidRDefault="00C34BC8" w:rsidP="00F20F91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1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BC8" w:rsidRPr="0084657F" w:rsidRDefault="00C34BC8" w:rsidP="00F20F91">
            <w:pPr>
              <w:adjustRightInd w:val="0"/>
              <w:rPr>
                <w:sz w:val="24"/>
                <w:szCs w:val="24"/>
              </w:rPr>
            </w:pPr>
            <w:r w:rsidRPr="0084657F">
              <w:rPr>
                <w:sz w:val="24"/>
                <w:szCs w:val="24"/>
              </w:rPr>
              <w:t xml:space="preserve">Общая заболеваемость детей в возрасте 0 - 14 лет </w:t>
            </w:r>
          </w:p>
          <w:p w:rsidR="00C34BC8" w:rsidRPr="0084657F" w:rsidRDefault="00C34BC8" w:rsidP="00F20F91">
            <w:pPr>
              <w:adjustRightInd w:val="0"/>
              <w:rPr>
                <w:sz w:val="24"/>
                <w:szCs w:val="24"/>
              </w:rPr>
            </w:pPr>
          </w:p>
          <w:p w:rsidR="00C34BC8" w:rsidRPr="0084657F" w:rsidRDefault="00C34BC8" w:rsidP="00F20F91">
            <w:pPr>
              <w:adjustRightInd w:val="0"/>
              <w:rPr>
                <w:sz w:val="24"/>
                <w:szCs w:val="24"/>
              </w:rPr>
            </w:pPr>
          </w:p>
          <w:p w:rsidR="00C34BC8" w:rsidRPr="0084657F" w:rsidRDefault="00C34BC8" w:rsidP="00F20F91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8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BC8" w:rsidRPr="0084657F" w:rsidRDefault="00C34BC8" w:rsidP="00F20F91">
            <w:pPr>
              <w:adjustRightInd w:val="0"/>
              <w:rPr>
                <w:sz w:val="24"/>
                <w:szCs w:val="24"/>
              </w:rPr>
            </w:pPr>
            <w:r w:rsidRPr="0084657F">
              <w:rPr>
                <w:sz w:val="24"/>
                <w:szCs w:val="24"/>
              </w:rPr>
              <w:t xml:space="preserve">на 1000 детей </w:t>
            </w:r>
          </w:p>
        </w:tc>
        <w:tc>
          <w:tcPr>
            <w:tcW w:w="70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BC8" w:rsidRPr="0084657F" w:rsidRDefault="00C34BC8" w:rsidP="00F20F91">
            <w:pPr>
              <w:adjustRightInd w:val="0"/>
              <w:jc w:val="center"/>
              <w:rPr>
                <w:sz w:val="24"/>
                <w:szCs w:val="24"/>
              </w:rPr>
            </w:pPr>
            <w:r w:rsidRPr="0084657F">
              <w:rPr>
                <w:sz w:val="24"/>
                <w:szCs w:val="24"/>
              </w:rPr>
              <w:t>1636,8</w:t>
            </w:r>
          </w:p>
        </w:tc>
        <w:tc>
          <w:tcPr>
            <w:tcW w:w="7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BC8" w:rsidRPr="0084657F" w:rsidRDefault="00C34BC8" w:rsidP="00F20F91">
            <w:pPr>
              <w:adjustRightInd w:val="0"/>
              <w:jc w:val="center"/>
              <w:rPr>
                <w:sz w:val="24"/>
                <w:szCs w:val="24"/>
              </w:rPr>
            </w:pPr>
            <w:r w:rsidRPr="0084657F">
              <w:rPr>
                <w:sz w:val="24"/>
                <w:szCs w:val="24"/>
              </w:rPr>
              <w:t>1651,4</w:t>
            </w:r>
          </w:p>
        </w:tc>
        <w:tc>
          <w:tcPr>
            <w:tcW w:w="70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BC8" w:rsidRPr="0084657F" w:rsidRDefault="00C34BC8" w:rsidP="00F20F91">
            <w:pPr>
              <w:adjustRightInd w:val="0"/>
              <w:jc w:val="center"/>
              <w:rPr>
                <w:sz w:val="24"/>
                <w:szCs w:val="24"/>
              </w:rPr>
            </w:pPr>
            <w:r w:rsidRPr="0084657F">
              <w:rPr>
                <w:sz w:val="24"/>
                <w:szCs w:val="24"/>
              </w:rPr>
              <w:t>1514,6</w:t>
            </w:r>
          </w:p>
        </w:tc>
        <w:tc>
          <w:tcPr>
            <w:tcW w:w="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34BC8" w:rsidRPr="0084657F" w:rsidRDefault="00C34BC8" w:rsidP="00F20F91">
            <w:pPr>
              <w:adjustRightInd w:val="0"/>
              <w:jc w:val="center"/>
              <w:rPr>
                <w:sz w:val="24"/>
                <w:szCs w:val="24"/>
              </w:rPr>
            </w:pPr>
            <w:r w:rsidRPr="0084657F">
              <w:rPr>
                <w:sz w:val="24"/>
                <w:szCs w:val="24"/>
              </w:rPr>
              <w:t>+/-</w:t>
            </w:r>
          </w:p>
        </w:tc>
      </w:tr>
      <w:tr w:rsidR="00C34BC8" w:rsidRPr="0084657F" w:rsidTr="005F6D32">
        <w:trPr>
          <w:gridAfter w:val="2"/>
          <w:wAfter w:w="1072" w:type="pct"/>
          <w:cantSplit/>
          <w:trHeight w:val="240"/>
          <w:jc w:val="center"/>
        </w:trPr>
        <w:tc>
          <w:tcPr>
            <w:tcW w:w="3928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34BC8" w:rsidRPr="0084657F" w:rsidRDefault="00C34BC8" w:rsidP="00F20F91">
            <w:pPr>
              <w:adjustRightInd w:val="0"/>
              <w:jc w:val="center"/>
              <w:rPr>
                <w:sz w:val="24"/>
                <w:szCs w:val="24"/>
              </w:rPr>
            </w:pPr>
            <w:r w:rsidRPr="0084657F">
              <w:rPr>
                <w:sz w:val="24"/>
                <w:szCs w:val="24"/>
              </w:rPr>
              <w:t xml:space="preserve"> ОБЕСПЕЧЕННОСТЬ УСЛУГАМИ ОБРАЗОВАНИЯ</w:t>
            </w:r>
          </w:p>
        </w:tc>
      </w:tr>
      <w:tr w:rsidR="00C34BC8" w:rsidRPr="0084657F" w:rsidTr="00C34BC8">
        <w:trPr>
          <w:cantSplit/>
          <w:trHeight w:val="1080"/>
          <w:jc w:val="center"/>
        </w:trPr>
        <w:tc>
          <w:tcPr>
            <w:tcW w:w="21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34BC8" w:rsidRPr="0084657F" w:rsidRDefault="00C34BC8" w:rsidP="00F20F91">
            <w:pPr>
              <w:adjustRightInd w:val="0"/>
              <w:rPr>
                <w:sz w:val="24"/>
                <w:szCs w:val="24"/>
              </w:rPr>
            </w:pPr>
            <w:r w:rsidRPr="0084657F">
              <w:rPr>
                <w:sz w:val="24"/>
                <w:szCs w:val="24"/>
              </w:rPr>
              <w:t>31</w:t>
            </w:r>
          </w:p>
        </w:tc>
        <w:tc>
          <w:tcPr>
            <w:tcW w:w="110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34BC8" w:rsidRPr="0084657F" w:rsidRDefault="00C34BC8" w:rsidP="00F20F91">
            <w:pPr>
              <w:adjustRightInd w:val="0"/>
              <w:rPr>
                <w:sz w:val="24"/>
                <w:szCs w:val="24"/>
              </w:rPr>
            </w:pPr>
            <w:r w:rsidRPr="0084657F">
              <w:rPr>
                <w:sz w:val="24"/>
                <w:szCs w:val="24"/>
              </w:rPr>
              <w:t xml:space="preserve">Число дошкольных образовательных организаций </w:t>
            </w:r>
            <w:r w:rsidRPr="0084657F">
              <w:rPr>
                <w:sz w:val="24"/>
                <w:szCs w:val="24"/>
              </w:rPr>
              <w:br/>
              <w:t xml:space="preserve">всего </w:t>
            </w:r>
          </w:p>
        </w:tc>
        <w:tc>
          <w:tcPr>
            <w:tcW w:w="835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34BC8" w:rsidRPr="0084657F" w:rsidRDefault="00C34BC8" w:rsidP="00F20F91">
            <w:pPr>
              <w:adjustRightInd w:val="0"/>
              <w:rPr>
                <w:sz w:val="24"/>
                <w:szCs w:val="24"/>
              </w:rPr>
            </w:pPr>
            <w:r w:rsidRPr="0084657F">
              <w:rPr>
                <w:sz w:val="24"/>
                <w:szCs w:val="24"/>
              </w:rPr>
              <w:t xml:space="preserve">единиц </w:t>
            </w:r>
          </w:p>
        </w:tc>
        <w:tc>
          <w:tcPr>
            <w:tcW w:w="707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4BC8" w:rsidRPr="0084657F" w:rsidRDefault="00C34BC8" w:rsidP="00F20F91">
            <w:pPr>
              <w:adjustRightInd w:val="0"/>
              <w:ind w:right="-55"/>
              <w:jc w:val="center"/>
              <w:rPr>
                <w:sz w:val="24"/>
                <w:szCs w:val="24"/>
              </w:rPr>
            </w:pPr>
            <w:r w:rsidRPr="0084657F">
              <w:rPr>
                <w:sz w:val="24"/>
                <w:szCs w:val="24"/>
              </w:rPr>
              <w:t>14-ДОО;</w:t>
            </w:r>
          </w:p>
          <w:p w:rsidR="00C34BC8" w:rsidRPr="0084657F" w:rsidRDefault="00C34BC8" w:rsidP="00F20F91">
            <w:pPr>
              <w:adjustRightInd w:val="0"/>
              <w:ind w:right="-55"/>
              <w:jc w:val="center"/>
              <w:rPr>
                <w:sz w:val="24"/>
                <w:szCs w:val="24"/>
              </w:rPr>
            </w:pPr>
            <w:r w:rsidRPr="0084657F">
              <w:rPr>
                <w:sz w:val="24"/>
                <w:szCs w:val="24"/>
              </w:rPr>
              <w:t xml:space="preserve">2-ОО с </w:t>
            </w:r>
          </w:p>
          <w:p w:rsidR="00C34BC8" w:rsidRPr="0084657F" w:rsidRDefault="00C34BC8" w:rsidP="00F20F91">
            <w:pPr>
              <w:adjustRightInd w:val="0"/>
              <w:ind w:right="-55"/>
              <w:jc w:val="center"/>
              <w:rPr>
                <w:sz w:val="24"/>
                <w:szCs w:val="24"/>
              </w:rPr>
            </w:pPr>
            <w:r w:rsidRPr="0084657F">
              <w:rPr>
                <w:sz w:val="24"/>
                <w:szCs w:val="24"/>
              </w:rPr>
              <w:t>дошкольными гр.</w:t>
            </w:r>
          </w:p>
        </w:tc>
        <w:tc>
          <w:tcPr>
            <w:tcW w:w="70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4BC8" w:rsidRPr="0084657F" w:rsidRDefault="00C34BC8" w:rsidP="00F20F91">
            <w:pPr>
              <w:adjustRightInd w:val="0"/>
              <w:ind w:right="-55"/>
              <w:jc w:val="center"/>
              <w:rPr>
                <w:sz w:val="24"/>
                <w:szCs w:val="24"/>
              </w:rPr>
            </w:pPr>
            <w:r w:rsidRPr="0084657F">
              <w:rPr>
                <w:sz w:val="24"/>
                <w:szCs w:val="24"/>
              </w:rPr>
              <w:t>12-ДОО;</w:t>
            </w:r>
          </w:p>
          <w:p w:rsidR="00C34BC8" w:rsidRPr="0084657F" w:rsidRDefault="00C34BC8" w:rsidP="00F20F91">
            <w:pPr>
              <w:adjustRightInd w:val="0"/>
              <w:ind w:right="-55"/>
              <w:jc w:val="center"/>
              <w:rPr>
                <w:sz w:val="24"/>
                <w:szCs w:val="24"/>
              </w:rPr>
            </w:pPr>
            <w:r w:rsidRPr="0084657F">
              <w:rPr>
                <w:sz w:val="24"/>
                <w:szCs w:val="24"/>
              </w:rPr>
              <w:t>4-ОО с дошкольными</w:t>
            </w:r>
          </w:p>
          <w:p w:rsidR="00C34BC8" w:rsidRPr="0084657F" w:rsidRDefault="00C34BC8" w:rsidP="00F20F91">
            <w:pPr>
              <w:adjustRightInd w:val="0"/>
              <w:ind w:right="-55"/>
              <w:jc w:val="center"/>
              <w:rPr>
                <w:sz w:val="24"/>
                <w:szCs w:val="24"/>
              </w:rPr>
            </w:pPr>
            <w:r w:rsidRPr="0084657F">
              <w:rPr>
                <w:sz w:val="24"/>
                <w:szCs w:val="24"/>
              </w:rPr>
              <w:t>гр.</w:t>
            </w:r>
          </w:p>
        </w:tc>
        <w:tc>
          <w:tcPr>
            <w:tcW w:w="707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4BC8" w:rsidRPr="0084657F" w:rsidRDefault="00C34BC8" w:rsidP="00F20F91">
            <w:pPr>
              <w:adjustRightInd w:val="0"/>
              <w:ind w:right="-55"/>
              <w:jc w:val="center"/>
              <w:rPr>
                <w:sz w:val="24"/>
                <w:szCs w:val="24"/>
              </w:rPr>
            </w:pPr>
            <w:r w:rsidRPr="0084657F">
              <w:rPr>
                <w:sz w:val="24"/>
                <w:szCs w:val="24"/>
              </w:rPr>
              <w:t>12 – ДОО;</w:t>
            </w:r>
          </w:p>
          <w:p w:rsidR="00C34BC8" w:rsidRPr="0084657F" w:rsidRDefault="00C34BC8" w:rsidP="00F20F91">
            <w:pPr>
              <w:adjustRightInd w:val="0"/>
              <w:ind w:right="-55"/>
              <w:jc w:val="center"/>
              <w:rPr>
                <w:sz w:val="24"/>
                <w:szCs w:val="24"/>
              </w:rPr>
            </w:pPr>
            <w:r w:rsidRPr="0084657F">
              <w:rPr>
                <w:sz w:val="24"/>
                <w:szCs w:val="24"/>
              </w:rPr>
              <w:t>4 – ОО с дошкольными гр.</w:t>
            </w:r>
          </w:p>
        </w:tc>
        <w:tc>
          <w:tcPr>
            <w:tcW w:w="72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34BC8" w:rsidRPr="0084657F" w:rsidRDefault="00C34BC8" w:rsidP="00F20F91">
            <w:pPr>
              <w:adjustRightInd w:val="0"/>
              <w:jc w:val="center"/>
              <w:rPr>
                <w:sz w:val="24"/>
                <w:szCs w:val="24"/>
              </w:rPr>
            </w:pPr>
            <w:r w:rsidRPr="0084657F">
              <w:rPr>
                <w:sz w:val="24"/>
                <w:szCs w:val="24"/>
              </w:rPr>
              <w:t>-</w:t>
            </w:r>
          </w:p>
          <w:p w:rsidR="00C34BC8" w:rsidRPr="0084657F" w:rsidRDefault="00C34BC8" w:rsidP="00F20F91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C34BC8" w:rsidRPr="0084657F" w:rsidRDefault="00C34BC8" w:rsidP="00F20F91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C34BC8" w:rsidRPr="0084657F" w:rsidRDefault="00C34BC8" w:rsidP="00F20F91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C34BC8" w:rsidRPr="0084657F" w:rsidRDefault="00C34BC8" w:rsidP="00F20F91">
            <w:pPr>
              <w:adjustRightInd w:val="0"/>
              <w:rPr>
                <w:sz w:val="24"/>
                <w:szCs w:val="24"/>
              </w:rPr>
            </w:pPr>
          </w:p>
        </w:tc>
      </w:tr>
      <w:tr w:rsidR="00C34BC8" w:rsidRPr="0084657F" w:rsidTr="00C34BC8">
        <w:trPr>
          <w:cantSplit/>
          <w:trHeight w:val="452"/>
          <w:jc w:val="center"/>
        </w:trPr>
        <w:tc>
          <w:tcPr>
            <w:tcW w:w="21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BC8" w:rsidRPr="0084657F" w:rsidRDefault="00C34BC8" w:rsidP="00F20F91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10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BC8" w:rsidRPr="0084657F" w:rsidRDefault="00C34BC8" w:rsidP="00F20F91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83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BC8" w:rsidRPr="0084657F" w:rsidRDefault="00C34BC8" w:rsidP="00F20F91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707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BC8" w:rsidRPr="0084657F" w:rsidRDefault="00C34BC8" w:rsidP="00F20F91">
            <w:pPr>
              <w:widowControl w:val="0"/>
              <w:adjustRightInd w:val="0"/>
              <w:ind w:right="-55"/>
              <w:jc w:val="center"/>
              <w:rPr>
                <w:sz w:val="24"/>
                <w:szCs w:val="24"/>
              </w:rPr>
            </w:pPr>
            <w:r w:rsidRPr="0084657F">
              <w:rPr>
                <w:sz w:val="24"/>
                <w:szCs w:val="24"/>
              </w:rPr>
              <w:t>16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BC8" w:rsidRPr="0084657F" w:rsidRDefault="00C34BC8" w:rsidP="00F20F91">
            <w:pPr>
              <w:widowControl w:val="0"/>
              <w:adjustRightInd w:val="0"/>
              <w:ind w:right="-55"/>
              <w:jc w:val="center"/>
              <w:rPr>
                <w:sz w:val="24"/>
                <w:szCs w:val="24"/>
              </w:rPr>
            </w:pPr>
            <w:r w:rsidRPr="0084657F">
              <w:rPr>
                <w:sz w:val="24"/>
                <w:szCs w:val="24"/>
              </w:rPr>
              <w:t>16</w:t>
            </w:r>
          </w:p>
        </w:tc>
        <w:tc>
          <w:tcPr>
            <w:tcW w:w="707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BC8" w:rsidRPr="0084657F" w:rsidRDefault="00C34BC8" w:rsidP="00F20F91">
            <w:pPr>
              <w:widowControl w:val="0"/>
              <w:adjustRightInd w:val="0"/>
              <w:ind w:right="-55"/>
              <w:jc w:val="center"/>
              <w:rPr>
                <w:sz w:val="24"/>
                <w:szCs w:val="24"/>
              </w:rPr>
            </w:pPr>
            <w:r w:rsidRPr="0084657F">
              <w:rPr>
                <w:sz w:val="24"/>
                <w:szCs w:val="24"/>
              </w:rPr>
              <w:t>16</w:t>
            </w:r>
          </w:p>
        </w:tc>
        <w:tc>
          <w:tcPr>
            <w:tcW w:w="723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BC8" w:rsidRPr="0084657F" w:rsidRDefault="00C34BC8" w:rsidP="00F20F91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34BC8" w:rsidRPr="0084657F" w:rsidTr="00C34BC8">
        <w:trPr>
          <w:cantSplit/>
          <w:trHeight w:val="975"/>
          <w:jc w:val="center"/>
        </w:trPr>
        <w:tc>
          <w:tcPr>
            <w:tcW w:w="21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34BC8" w:rsidRPr="0084657F" w:rsidRDefault="00C34BC8" w:rsidP="00F20F91">
            <w:pPr>
              <w:adjustRightInd w:val="0"/>
              <w:rPr>
                <w:sz w:val="24"/>
                <w:szCs w:val="24"/>
              </w:rPr>
            </w:pPr>
            <w:r w:rsidRPr="0084657F">
              <w:rPr>
                <w:sz w:val="24"/>
                <w:szCs w:val="24"/>
              </w:rPr>
              <w:t>32</w:t>
            </w:r>
          </w:p>
        </w:tc>
        <w:tc>
          <w:tcPr>
            <w:tcW w:w="110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34BC8" w:rsidRPr="0084657F" w:rsidRDefault="00C34BC8" w:rsidP="00F20F91">
            <w:pPr>
              <w:adjustRightInd w:val="0"/>
              <w:rPr>
                <w:sz w:val="24"/>
                <w:szCs w:val="24"/>
              </w:rPr>
            </w:pPr>
            <w:r w:rsidRPr="0084657F">
              <w:rPr>
                <w:sz w:val="24"/>
                <w:szCs w:val="24"/>
              </w:rPr>
              <w:t>Количество мест в дошкольных образовательных организациях</w:t>
            </w:r>
          </w:p>
        </w:tc>
        <w:tc>
          <w:tcPr>
            <w:tcW w:w="83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34BC8" w:rsidRPr="0084657F" w:rsidRDefault="00C34BC8" w:rsidP="00F20F91">
            <w:pPr>
              <w:adjustRightInd w:val="0"/>
              <w:rPr>
                <w:sz w:val="24"/>
                <w:szCs w:val="24"/>
              </w:rPr>
            </w:pPr>
            <w:r w:rsidRPr="0084657F">
              <w:rPr>
                <w:sz w:val="24"/>
                <w:szCs w:val="24"/>
              </w:rPr>
              <w:t>единиц</w:t>
            </w:r>
          </w:p>
        </w:tc>
        <w:tc>
          <w:tcPr>
            <w:tcW w:w="707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4BC8" w:rsidRPr="0084657F" w:rsidRDefault="00C34BC8" w:rsidP="00F20F91">
            <w:pPr>
              <w:adjustRightInd w:val="0"/>
              <w:ind w:right="-55"/>
              <w:rPr>
                <w:sz w:val="24"/>
                <w:szCs w:val="24"/>
              </w:rPr>
            </w:pPr>
            <w:r w:rsidRPr="0084657F">
              <w:rPr>
                <w:sz w:val="24"/>
                <w:szCs w:val="24"/>
              </w:rPr>
              <w:t>1380-ДОО;</w:t>
            </w:r>
          </w:p>
          <w:p w:rsidR="00C34BC8" w:rsidRPr="0084657F" w:rsidRDefault="00C34BC8" w:rsidP="00F20F91">
            <w:pPr>
              <w:adjustRightInd w:val="0"/>
              <w:ind w:right="-55"/>
              <w:rPr>
                <w:sz w:val="24"/>
                <w:szCs w:val="24"/>
              </w:rPr>
            </w:pPr>
            <w:r w:rsidRPr="0084657F">
              <w:rPr>
                <w:sz w:val="24"/>
                <w:szCs w:val="24"/>
              </w:rPr>
              <w:t>140-ОО</w:t>
            </w:r>
          </w:p>
        </w:tc>
        <w:tc>
          <w:tcPr>
            <w:tcW w:w="70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4BC8" w:rsidRPr="0084657F" w:rsidRDefault="00C34BC8" w:rsidP="00F20F91">
            <w:pPr>
              <w:adjustRightInd w:val="0"/>
              <w:ind w:right="-55"/>
              <w:rPr>
                <w:sz w:val="24"/>
                <w:szCs w:val="24"/>
              </w:rPr>
            </w:pPr>
            <w:r w:rsidRPr="0084657F">
              <w:rPr>
                <w:sz w:val="24"/>
                <w:szCs w:val="24"/>
              </w:rPr>
              <w:t>1315-ДОО;</w:t>
            </w:r>
          </w:p>
          <w:p w:rsidR="00C34BC8" w:rsidRPr="0084657F" w:rsidRDefault="00C34BC8" w:rsidP="00F20F91">
            <w:pPr>
              <w:adjustRightInd w:val="0"/>
              <w:ind w:right="-55"/>
              <w:rPr>
                <w:sz w:val="24"/>
                <w:szCs w:val="24"/>
              </w:rPr>
            </w:pPr>
            <w:r w:rsidRPr="0084657F">
              <w:rPr>
                <w:sz w:val="24"/>
                <w:szCs w:val="24"/>
              </w:rPr>
              <w:t>205-ОО</w:t>
            </w:r>
          </w:p>
        </w:tc>
        <w:tc>
          <w:tcPr>
            <w:tcW w:w="707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4BC8" w:rsidRPr="0084657F" w:rsidRDefault="00C34BC8" w:rsidP="00F20F91">
            <w:pPr>
              <w:adjustRightInd w:val="0"/>
              <w:ind w:right="-55"/>
              <w:rPr>
                <w:sz w:val="24"/>
                <w:szCs w:val="24"/>
              </w:rPr>
            </w:pPr>
            <w:r w:rsidRPr="0084657F">
              <w:rPr>
                <w:sz w:val="24"/>
                <w:szCs w:val="24"/>
              </w:rPr>
              <w:t>1345 – ДОО;</w:t>
            </w:r>
          </w:p>
          <w:p w:rsidR="00C34BC8" w:rsidRPr="0084657F" w:rsidRDefault="00C34BC8" w:rsidP="00F20F91">
            <w:pPr>
              <w:adjustRightInd w:val="0"/>
              <w:ind w:right="-55"/>
              <w:rPr>
                <w:sz w:val="24"/>
                <w:szCs w:val="24"/>
              </w:rPr>
            </w:pPr>
            <w:r w:rsidRPr="0084657F">
              <w:rPr>
                <w:sz w:val="24"/>
                <w:szCs w:val="24"/>
              </w:rPr>
              <w:t>205 - ОО</w:t>
            </w:r>
          </w:p>
        </w:tc>
        <w:tc>
          <w:tcPr>
            <w:tcW w:w="72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34BC8" w:rsidRPr="0084657F" w:rsidRDefault="00C34BC8" w:rsidP="00F20F91">
            <w:pPr>
              <w:adjustRightInd w:val="0"/>
              <w:jc w:val="center"/>
              <w:rPr>
                <w:sz w:val="24"/>
                <w:szCs w:val="24"/>
              </w:rPr>
            </w:pPr>
            <w:r w:rsidRPr="0084657F">
              <w:rPr>
                <w:sz w:val="24"/>
                <w:szCs w:val="24"/>
              </w:rPr>
              <w:t>+</w:t>
            </w:r>
          </w:p>
          <w:p w:rsidR="00C34BC8" w:rsidRPr="0084657F" w:rsidRDefault="00C34BC8" w:rsidP="00F20F91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C34BC8" w:rsidRPr="0084657F" w:rsidRDefault="00C34BC8" w:rsidP="00F20F91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C34BC8" w:rsidRPr="0084657F" w:rsidRDefault="00C34BC8" w:rsidP="00F20F91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C34BC8" w:rsidRPr="0084657F" w:rsidRDefault="00C34BC8" w:rsidP="00F20F91">
            <w:pPr>
              <w:adjustRightInd w:val="0"/>
              <w:jc w:val="center"/>
              <w:rPr>
                <w:sz w:val="24"/>
                <w:szCs w:val="24"/>
              </w:rPr>
            </w:pPr>
            <w:r w:rsidRPr="0084657F">
              <w:rPr>
                <w:sz w:val="24"/>
                <w:szCs w:val="24"/>
              </w:rPr>
              <w:t>+</w:t>
            </w:r>
          </w:p>
        </w:tc>
      </w:tr>
      <w:tr w:rsidR="00C34BC8" w:rsidRPr="0084657F" w:rsidTr="00C34BC8">
        <w:trPr>
          <w:cantSplit/>
          <w:trHeight w:val="945"/>
          <w:jc w:val="center"/>
        </w:trPr>
        <w:tc>
          <w:tcPr>
            <w:tcW w:w="21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BC8" w:rsidRPr="0084657F" w:rsidRDefault="00C34BC8" w:rsidP="00F20F91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10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BC8" w:rsidRPr="0084657F" w:rsidRDefault="00C34BC8" w:rsidP="00F20F91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83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BC8" w:rsidRPr="0084657F" w:rsidRDefault="00C34BC8" w:rsidP="00F20F91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707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BC8" w:rsidRPr="0084657F" w:rsidRDefault="00C34BC8" w:rsidP="00F20F91">
            <w:pPr>
              <w:widowControl w:val="0"/>
              <w:adjustRightInd w:val="0"/>
              <w:ind w:right="-55"/>
              <w:jc w:val="center"/>
              <w:rPr>
                <w:sz w:val="24"/>
                <w:szCs w:val="24"/>
              </w:rPr>
            </w:pPr>
            <w:r w:rsidRPr="0084657F">
              <w:rPr>
                <w:sz w:val="24"/>
                <w:szCs w:val="24"/>
              </w:rPr>
              <w:t>1520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BC8" w:rsidRPr="0084657F" w:rsidRDefault="00C34BC8" w:rsidP="00F20F91">
            <w:pPr>
              <w:widowControl w:val="0"/>
              <w:adjustRightInd w:val="0"/>
              <w:ind w:right="-55"/>
              <w:jc w:val="center"/>
              <w:rPr>
                <w:sz w:val="24"/>
                <w:szCs w:val="24"/>
              </w:rPr>
            </w:pPr>
            <w:r w:rsidRPr="0084657F">
              <w:rPr>
                <w:sz w:val="24"/>
                <w:szCs w:val="24"/>
              </w:rPr>
              <w:t>1520</w:t>
            </w:r>
          </w:p>
        </w:tc>
        <w:tc>
          <w:tcPr>
            <w:tcW w:w="707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BC8" w:rsidRPr="0084657F" w:rsidRDefault="00C34BC8" w:rsidP="00F20F91">
            <w:pPr>
              <w:widowControl w:val="0"/>
              <w:adjustRightInd w:val="0"/>
              <w:ind w:right="-55"/>
              <w:jc w:val="center"/>
              <w:rPr>
                <w:sz w:val="24"/>
                <w:szCs w:val="24"/>
              </w:rPr>
            </w:pPr>
            <w:r w:rsidRPr="0084657F">
              <w:rPr>
                <w:sz w:val="24"/>
                <w:szCs w:val="24"/>
              </w:rPr>
              <w:t>1550</w:t>
            </w:r>
          </w:p>
        </w:tc>
        <w:tc>
          <w:tcPr>
            <w:tcW w:w="723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BC8" w:rsidRPr="0084657F" w:rsidRDefault="00C34BC8" w:rsidP="00F20F91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34BC8" w:rsidRPr="0084657F" w:rsidTr="00C34BC8">
        <w:trPr>
          <w:cantSplit/>
          <w:trHeight w:val="480"/>
          <w:jc w:val="center"/>
        </w:trPr>
        <w:tc>
          <w:tcPr>
            <w:tcW w:w="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BC8" w:rsidRPr="0084657F" w:rsidRDefault="00C34BC8" w:rsidP="00F20F91">
            <w:pPr>
              <w:adjustRightInd w:val="0"/>
              <w:rPr>
                <w:sz w:val="24"/>
                <w:szCs w:val="24"/>
              </w:rPr>
            </w:pPr>
            <w:r w:rsidRPr="0084657F">
              <w:rPr>
                <w:sz w:val="24"/>
                <w:szCs w:val="24"/>
              </w:rPr>
              <w:t>33</w:t>
            </w:r>
          </w:p>
        </w:tc>
        <w:tc>
          <w:tcPr>
            <w:tcW w:w="11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BC8" w:rsidRPr="0084657F" w:rsidRDefault="00C34BC8" w:rsidP="00F20F91">
            <w:pPr>
              <w:adjustRightInd w:val="0"/>
              <w:rPr>
                <w:sz w:val="24"/>
                <w:szCs w:val="24"/>
              </w:rPr>
            </w:pPr>
            <w:r w:rsidRPr="0084657F">
              <w:rPr>
                <w:sz w:val="24"/>
                <w:szCs w:val="24"/>
              </w:rPr>
              <w:t>Численность детей в дошкольном возрасте (1-6 лет)</w:t>
            </w:r>
          </w:p>
        </w:tc>
        <w:tc>
          <w:tcPr>
            <w:tcW w:w="8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BC8" w:rsidRPr="0084657F" w:rsidRDefault="00C34BC8" w:rsidP="00F20F91">
            <w:pPr>
              <w:adjustRightInd w:val="0"/>
              <w:rPr>
                <w:sz w:val="24"/>
                <w:szCs w:val="24"/>
              </w:rPr>
            </w:pPr>
            <w:r w:rsidRPr="0084657F">
              <w:rPr>
                <w:sz w:val="24"/>
                <w:szCs w:val="24"/>
              </w:rPr>
              <w:t>человек</w:t>
            </w:r>
          </w:p>
        </w:tc>
        <w:tc>
          <w:tcPr>
            <w:tcW w:w="70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BC8" w:rsidRPr="0084657F" w:rsidRDefault="00C34BC8" w:rsidP="00F20F91">
            <w:pPr>
              <w:adjustRightInd w:val="0"/>
              <w:ind w:right="-55"/>
              <w:jc w:val="center"/>
              <w:rPr>
                <w:sz w:val="24"/>
                <w:szCs w:val="24"/>
              </w:rPr>
            </w:pPr>
            <w:r w:rsidRPr="0084657F">
              <w:rPr>
                <w:sz w:val="24"/>
                <w:szCs w:val="24"/>
              </w:rPr>
              <w:t>2013</w:t>
            </w:r>
          </w:p>
        </w:tc>
        <w:tc>
          <w:tcPr>
            <w:tcW w:w="7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BC8" w:rsidRPr="0084657F" w:rsidRDefault="00C34BC8" w:rsidP="00F20F91">
            <w:pPr>
              <w:adjustRightInd w:val="0"/>
              <w:ind w:right="-55"/>
              <w:jc w:val="center"/>
              <w:rPr>
                <w:sz w:val="24"/>
                <w:szCs w:val="24"/>
              </w:rPr>
            </w:pPr>
            <w:r w:rsidRPr="0084657F">
              <w:rPr>
                <w:sz w:val="24"/>
                <w:szCs w:val="24"/>
              </w:rPr>
              <w:t>1987</w:t>
            </w:r>
          </w:p>
        </w:tc>
        <w:tc>
          <w:tcPr>
            <w:tcW w:w="70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BC8" w:rsidRPr="0084657F" w:rsidRDefault="00C34BC8" w:rsidP="00F20F91">
            <w:pPr>
              <w:adjustRightInd w:val="0"/>
              <w:ind w:right="-55"/>
              <w:jc w:val="center"/>
              <w:rPr>
                <w:sz w:val="24"/>
                <w:szCs w:val="24"/>
              </w:rPr>
            </w:pPr>
            <w:r w:rsidRPr="0084657F">
              <w:rPr>
                <w:sz w:val="24"/>
                <w:szCs w:val="24"/>
              </w:rPr>
              <w:t>1939</w:t>
            </w:r>
          </w:p>
        </w:tc>
        <w:tc>
          <w:tcPr>
            <w:tcW w:w="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BC8" w:rsidRPr="0084657F" w:rsidRDefault="00C34BC8" w:rsidP="00F20F91">
            <w:pPr>
              <w:adjustRightInd w:val="0"/>
              <w:jc w:val="center"/>
              <w:rPr>
                <w:sz w:val="24"/>
                <w:szCs w:val="24"/>
              </w:rPr>
            </w:pPr>
            <w:r w:rsidRPr="0084657F">
              <w:rPr>
                <w:sz w:val="24"/>
                <w:szCs w:val="24"/>
              </w:rPr>
              <w:t>-</w:t>
            </w:r>
          </w:p>
        </w:tc>
      </w:tr>
      <w:tr w:rsidR="00C34BC8" w:rsidRPr="0084657F" w:rsidTr="00C34BC8">
        <w:trPr>
          <w:cantSplit/>
          <w:trHeight w:val="480"/>
          <w:jc w:val="center"/>
        </w:trPr>
        <w:tc>
          <w:tcPr>
            <w:tcW w:w="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BC8" w:rsidRPr="0084657F" w:rsidRDefault="00C34BC8" w:rsidP="00F20F91">
            <w:pPr>
              <w:adjustRightInd w:val="0"/>
              <w:rPr>
                <w:sz w:val="24"/>
                <w:szCs w:val="24"/>
              </w:rPr>
            </w:pPr>
            <w:r w:rsidRPr="0084657F">
              <w:rPr>
                <w:sz w:val="24"/>
                <w:szCs w:val="24"/>
              </w:rPr>
              <w:t>34</w:t>
            </w:r>
          </w:p>
        </w:tc>
        <w:tc>
          <w:tcPr>
            <w:tcW w:w="11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BC8" w:rsidRPr="0084657F" w:rsidRDefault="00C34BC8" w:rsidP="00F20F91">
            <w:pPr>
              <w:adjustRightInd w:val="0"/>
              <w:rPr>
                <w:sz w:val="24"/>
                <w:szCs w:val="24"/>
              </w:rPr>
            </w:pPr>
            <w:r w:rsidRPr="0084657F">
              <w:rPr>
                <w:sz w:val="24"/>
                <w:szCs w:val="24"/>
              </w:rPr>
              <w:t xml:space="preserve">Обеспеченность дошкольными </w:t>
            </w:r>
            <w:r w:rsidRPr="0084657F">
              <w:rPr>
                <w:sz w:val="24"/>
                <w:szCs w:val="24"/>
              </w:rPr>
              <w:br/>
              <w:t xml:space="preserve">образовательными </w:t>
            </w:r>
            <w:r w:rsidRPr="0084657F">
              <w:rPr>
                <w:sz w:val="24"/>
                <w:szCs w:val="24"/>
              </w:rPr>
              <w:br/>
              <w:t xml:space="preserve">организациями </w:t>
            </w:r>
          </w:p>
        </w:tc>
        <w:tc>
          <w:tcPr>
            <w:tcW w:w="8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BC8" w:rsidRPr="0084657F" w:rsidRDefault="00C34BC8" w:rsidP="00F20F91">
            <w:pPr>
              <w:adjustRightInd w:val="0"/>
              <w:rPr>
                <w:sz w:val="24"/>
                <w:szCs w:val="24"/>
              </w:rPr>
            </w:pPr>
            <w:r w:rsidRPr="0084657F">
              <w:rPr>
                <w:sz w:val="24"/>
                <w:szCs w:val="24"/>
              </w:rPr>
              <w:t xml:space="preserve">мест на 100 детей </w:t>
            </w:r>
            <w:r w:rsidRPr="0084657F">
              <w:rPr>
                <w:sz w:val="24"/>
                <w:szCs w:val="24"/>
              </w:rPr>
              <w:br/>
              <w:t xml:space="preserve">дошкольного </w:t>
            </w:r>
            <w:r w:rsidRPr="0084657F">
              <w:rPr>
                <w:sz w:val="24"/>
                <w:szCs w:val="24"/>
              </w:rPr>
              <w:br/>
              <w:t xml:space="preserve">возраста </w:t>
            </w:r>
          </w:p>
        </w:tc>
        <w:tc>
          <w:tcPr>
            <w:tcW w:w="70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BC8" w:rsidRPr="0084657F" w:rsidRDefault="00C34BC8" w:rsidP="00F20F91">
            <w:pPr>
              <w:adjustRightInd w:val="0"/>
              <w:ind w:right="-55"/>
              <w:jc w:val="center"/>
              <w:rPr>
                <w:sz w:val="24"/>
                <w:szCs w:val="24"/>
              </w:rPr>
            </w:pPr>
            <w:r w:rsidRPr="0084657F">
              <w:rPr>
                <w:sz w:val="24"/>
                <w:szCs w:val="24"/>
              </w:rPr>
              <w:t>75,5</w:t>
            </w:r>
          </w:p>
        </w:tc>
        <w:tc>
          <w:tcPr>
            <w:tcW w:w="7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BC8" w:rsidRPr="0084657F" w:rsidRDefault="00C34BC8" w:rsidP="00F20F91">
            <w:pPr>
              <w:adjustRightInd w:val="0"/>
              <w:ind w:right="-55"/>
              <w:jc w:val="center"/>
              <w:rPr>
                <w:sz w:val="24"/>
                <w:szCs w:val="24"/>
              </w:rPr>
            </w:pPr>
            <w:r w:rsidRPr="0084657F">
              <w:rPr>
                <w:sz w:val="24"/>
                <w:szCs w:val="24"/>
              </w:rPr>
              <w:t>76,5</w:t>
            </w:r>
          </w:p>
        </w:tc>
        <w:tc>
          <w:tcPr>
            <w:tcW w:w="70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BC8" w:rsidRPr="0084657F" w:rsidRDefault="00C34BC8" w:rsidP="00F20F91">
            <w:pPr>
              <w:adjustRightInd w:val="0"/>
              <w:ind w:right="-55"/>
              <w:jc w:val="center"/>
              <w:rPr>
                <w:sz w:val="24"/>
                <w:szCs w:val="24"/>
              </w:rPr>
            </w:pPr>
            <w:r w:rsidRPr="0084657F">
              <w:rPr>
                <w:sz w:val="24"/>
                <w:szCs w:val="24"/>
              </w:rPr>
              <w:t>79,9</w:t>
            </w:r>
          </w:p>
        </w:tc>
        <w:tc>
          <w:tcPr>
            <w:tcW w:w="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BC8" w:rsidRPr="0084657F" w:rsidRDefault="00C34BC8" w:rsidP="00F20F91">
            <w:pPr>
              <w:adjustRightInd w:val="0"/>
              <w:jc w:val="center"/>
              <w:rPr>
                <w:sz w:val="24"/>
                <w:szCs w:val="24"/>
              </w:rPr>
            </w:pPr>
            <w:r w:rsidRPr="0084657F">
              <w:rPr>
                <w:sz w:val="24"/>
                <w:szCs w:val="24"/>
              </w:rPr>
              <w:t>+</w:t>
            </w:r>
          </w:p>
        </w:tc>
      </w:tr>
      <w:tr w:rsidR="00C34BC8" w:rsidRPr="0084657F" w:rsidTr="00C34BC8">
        <w:trPr>
          <w:cantSplit/>
          <w:trHeight w:val="840"/>
          <w:jc w:val="center"/>
        </w:trPr>
        <w:tc>
          <w:tcPr>
            <w:tcW w:w="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BC8" w:rsidRPr="0084657F" w:rsidRDefault="00C34BC8" w:rsidP="00F20F91">
            <w:pPr>
              <w:adjustRightInd w:val="0"/>
              <w:rPr>
                <w:sz w:val="24"/>
                <w:szCs w:val="24"/>
              </w:rPr>
            </w:pPr>
            <w:r w:rsidRPr="0084657F">
              <w:rPr>
                <w:sz w:val="24"/>
                <w:szCs w:val="24"/>
              </w:rPr>
              <w:t>35</w:t>
            </w:r>
          </w:p>
        </w:tc>
        <w:tc>
          <w:tcPr>
            <w:tcW w:w="11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BC8" w:rsidRPr="0084657F" w:rsidRDefault="00C34BC8" w:rsidP="00F20F91">
            <w:pPr>
              <w:adjustRightInd w:val="0"/>
              <w:rPr>
                <w:sz w:val="24"/>
                <w:szCs w:val="24"/>
              </w:rPr>
            </w:pPr>
            <w:r w:rsidRPr="0084657F">
              <w:rPr>
                <w:sz w:val="24"/>
                <w:szCs w:val="24"/>
              </w:rPr>
              <w:t>Охват детей в возрасте 1-6 лет дошкольными образовательными организациями</w:t>
            </w:r>
          </w:p>
        </w:tc>
        <w:tc>
          <w:tcPr>
            <w:tcW w:w="8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BC8" w:rsidRPr="0084657F" w:rsidRDefault="00C34BC8" w:rsidP="00F20F91">
            <w:pPr>
              <w:adjustRightInd w:val="0"/>
              <w:rPr>
                <w:sz w:val="24"/>
                <w:szCs w:val="24"/>
              </w:rPr>
            </w:pPr>
            <w:r w:rsidRPr="0084657F">
              <w:rPr>
                <w:sz w:val="24"/>
                <w:szCs w:val="24"/>
              </w:rPr>
              <w:t>проценты</w:t>
            </w:r>
          </w:p>
        </w:tc>
        <w:tc>
          <w:tcPr>
            <w:tcW w:w="70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BC8" w:rsidRPr="0084657F" w:rsidRDefault="00C34BC8" w:rsidP="00F20F91">
            <w:pPr>
              <w:adjustRightInd w:val="0"/>
              <w:ind w:right="-55"/>
              <w:jc w:val="center"/>
              <w:rPr>
                <w:sz w:val="24"/>
                <w:szCs w:val="24"/>
              </w:rPr>
            </w:pPr>
            <w:r w:rsidRPr="0084657F">
              <w:rPr>
                <w:sz w:val="24"/>
                <w:szCs w:val="24"/>
              </w:rPr>
              <w:t>77,0</w:t>
            </w:r>
          </w:p>
        </w:tc>
        <w:tc>
          <w:tcPr>
            <w:tcW w:w="7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BC8" w:rsidRPr="0084657F" w:rsidRDefault="00C34BC8" w:rsidP="00F20F91">
            <w:pPr>
              <w:adjustRightInd w:val="0"/>
              <w:ind w:right="-55"/>
              <w:jc w:val="center"/>
              <w:rPr>
                <w:sz w:val="24"/>
                <w:szCs w:val="24"/>
              </w:rPr>
            </w:pPr>
            <w:r w:rsidRPr="0084657F">
              <w:rPr>
                <w:sz w:val="24"/>
                <w:szCs w:val="24"/>
              </w:rPr>
              <w:t>77,0</w:t>
            </w:r>
          </w:p>
        </w:tc>
        <w:tc>
          <w:tcPr>
            <w:tcW w:w="70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BC8" w:rsidRPr="0084657F" w:rsidRDefault="00C34BC8" w:rsidP="00F20F91">
            <w:pPr>
              <w:adjustRightInd w:val="0"/>
              <w:ind w:right="-55"/>
              <w:jc w:val="center"/>
              <w:rPr>
                <w:sz w:val="24"/>
                <w:szCs w:val="24"/>
              </w:rPr>
            </w:pPr>
            <w:r w:rsidRPr="0084657F">
              <w:rPr>
                <w:sz w:val="24"/>
                <w:szCs w:val="24"/>
              </w:rPr>
              <w:t>77,0</w:t>
            </w:r>
          </w:p>
        </w:tc>
        <w:tc>
          <w:tcPr>
            <w:tcW w:w="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BC8" w:rsidRPr="0084657F" w:rsidRDefault="00C34BC8" w:rsidP="00F20F91">
            <w:pPr>
              <w:adjustRightInd w:val="0"/>
              <w:ind w:right="-55"/>
              <w:jc w:val="center"/>
              <w:rPr>
                <w:sz w:val="24"/>
                <w:szCs w:val="24"/>
              </w:rPr>
            </w:pPr>
          </w:p>
        </w:tc>
      </w:tr>
      <w:tr w:rsidR="00C34BC8" w:rsidRPr="0084657F" w:rsidTr="00C34BC8">
        <w:trPr>
          <w:cantSplit/>
          <w:trHeight w:val="840"/>
          <w:jc w:val="center"/>
        </w:trPr>
        <w:tc>
          <w:tcPr>
            <w:tcW w:w="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BC8" w:rsidRPr="0084657F" w:rsidRDefault="00C34BC8" w:rsidP="00F20F91">
            <w:pPr>
              <w:adjustRightInd w:val="0"/>
              <w:rPr>
                <w:sz w:val="24"/>
                <w:szCs w:val="24"/>
              </w:rPr>
            </w:pPr>
            <w:r w:rsidRPr="0084657F">
              <w:rPr>
                <w:sz w:val="24"/>
                <w:szCs w:val="24"/>
              </w:rPr>
              <w:lastRenderedPageBreak/>
              <w:t>36</w:t>
            </w:r>
          </w:p>
        </w:tc>
        <w:tc>
          <w:tcPr>
            <w:tcW w:w="11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BC8" w:rsidRPr="0084657F" w:rsidRDefault="00C34BC8" w:rsidP="00F20F91">
            <w:pPr>
              <w:adjustRightInd w:val="0"/>
              <w:rPr>
                <w:sz w:val="24"/>
                <w:szCs w:val="24"/>
              </w:rPr>
            </w:pPr>
            <w:r w:rsidRPr="0084657F">
              <w:rPr>
                <w:sz w:val="24"/>
                <w:szCs w:val="24"/>
              </w:rPr>
              <w:t>Число государственных общеобразовательных организаций</w:t>
            </w:r>
          </w:p>
        </w:tc>
        <w:tc>
          <w:tcPr>
            <w:tcW w:w="8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BC8" w:rsidRPr="0084657F" w:rsidRDefault="00C34BC8" w:rsidP="00F20F91">
            <w:pPr>
              <w:adjustRightInd w:val="0"/>
              <w:rPr>
                <w:sz w:val="24"/>
                <w:szCs w:val="24"/>
              </w:rPr>
            </w:pPr>
            <w:r w:rsidRPr="0084657F">
              <w:rPr>
                <w:sz w:val="24"/>
                <w:szCs w:val="24"/>
              </w:rPr>
              <w:t>единиц</w:t>
            </w:r>
          </w:p>
        </w:tc>
        <w:tc>
          <w:tcPr>
            <w:tcW w:w="70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BC8" w:rsidRPr="0084657F" w:rsidRDefault="00C34BC8" w:rsidP="00F20F91">
            <w:pPr>
              <w:adjustRightInd w:val="0"/>
              <w:ind w:right="-55"/>
              <w:jc w:val="center"/>
              <w:rPr>
                <w:sz w:val="24"/>
                <w:szCs w:val="24"/>
              </w:rPr>
            </w:pPr>
            <w:r w:rsidRPr="0084657F">
              <w:rPr>
                <w:sz w:val="24"/>
                <w:szCs w:val="24"/>
              </w:rPr>
              <w:t>13</w:t>
            </w:r>
          </w:p>
        </w:tc>
        <w:tc>
          <w:tcPr>
            <w:tcW w:w="7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BC8" w:rsidRPr="0084657F" w:rsidRDefault="00C34BC8" w:rsidP="00F20F91">
            <w:pPr>
              <w:adjustRightInd w:val="0"/>
              <w:ind w:right="-55"/>
              <w:jc w:val="center"/>
              <w:rPr>
                <w:sz w:val="24"/>
                <w:szCs w:val="24"/>
              </w:rPr>
            </w:pPr>
            <w:r w:rsidRPr="0084657F">
              <w:rPr>
                <w:sz w:val="24"/>
                <w:szCs w:val="24"/>
              </w:rPr>
              <w:t>13</w:t>
            </w:r>
          </w:p>
        </w:tc>
        <w:tc>
          <w:tcPr>
            <w:tcW w:w="70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BC8" w:rsidRPr="0084657F" w:rsidRDefault="00C34BC8" w:rsidP="00F20F91">
            <w:pPr>
              <w:adjustRightInd w:val="0"/>
              <w:ind w:right="-55"/>
              <w:jc w:val="center"/>
              <w:rPr>
                <w:sz w:val="24"/>
                <w:szCs w:val="24"/>
              </w:rPr>
            </w:pPr>
            <w:r w:rsidRPr="0084657F">
              <w:rPr>
                <w:sz w:val="24"/>
                <w:szCs w:val="24"/>
              </w:rPr>
              <w:t>13</w:t>
            </w:r>
          </w:p>
        </w:tc>
        <w:tc>
          <w:tcPr>
            <w:tcW w:w="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BC8" w:rsidRPr="0084657F" w:rsidRDefault="00C34BC8" w:rsidP="00F20F91">
            <w:pPr>
              <w:adjustRightInd w:val="0"/>
              <w:ind w:right="-55"/>
              <w:jc w:val="center"/>
              <w:rPr>
                <w:sz w:val="24"/>
                <w:szCs w:val="24"/>
              </w:rPr>
            </w:pPr>
          </w:p>
        </w:tc>
      </w:tr>
      <w:tr w:rsidR="00C34BC8" w:rsidRPr="0084657F" w:rsidTr="00C34BC8">
        <w:trPr>
          <w:cantSplit/>
          <w:trHeight w:val="840"/>
          <w:jc w:val="center"/>
        </w:trPr>
        <w:tc>
          <w:tcPr>
            <w:tcW w:w="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BC8" w:rsidRPr="0084657F" w:rsidRDefault="00C34BC8" w:rsidP="00F20F91">
            <w:pPr>
              <w:adjustRightInd w:val="0"/>
              <w:rPr>
                <w:sz w:val="24"/>
                <w:szCs w:val="24"/>
              </w:rPr>
            </w:pPr>
            <w:r w:rsidRPr="0084657F">
              <w:rPr>
                <w:sz w:val="24"/>
                <w:szCs w:val="24"/>
              </w:rPr>
              <w:t>37</w:t>
            </w:r>
          </w:p>
        </w:tc>
        <w:tc>
          <w:tcPr>
            <w:tcW w:w="11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BC8" w:rsidRPr="0084657F" w:rsidRDefault="00C34BC8" w:rsidP="00F20F91">
            <w:pPr>
              <w:adjustRightInd w:val="0"/>
              <w:rPr>
                <w:sz w:val="24"/>
                <w:szCs w:val="24"/>
              </w:rPr>
            </w:pPr>
            <w:proofErr w:type="gramStart"/>
            <w:r w:rsidRPr="0084657F">
              <w:rPr>
                <w:sz w:val="24"/>
                <w:szCs w:val="24"/>
              </w:rPr>
              <w:t xml:space="preserve">Численность </w:t>
            </w:r>
            <w:r w:rsidRPr="0084657F">
              <w:rPr>
                <w:sz w:val="24"/>
                <w:szCs w:val="24"/>
              </w:rPr>
              <w:br/>
              <w:t xml:space="preserve">обучающихся в государственных </w:t>
            </w:r>
            <w:r w:rsidRPr="0084657F">
              <w:rPr>
                <w:sz w:val="24"/>
                <w:szCs w:val="24"/>
              </w:rPr>
              <w:br/>
              <w:t xml:space="preserve">(муниципальных) дневных </w:t>
            </w:r>
            <w:r w:rsidRPr="0084657F">
              <w:rPr>
                <w:sz w:val="24"/>
                <w:szCs w:val="24"/>
              </w:rPr>
              <w:br/>
              <w:t xml:space="preserve">общеобразовательных </w:t>
            </w:r>
            <w:r w:rsidRPr="0084657F">
              <w:rPr>
                <w:sz w:val="24"/>
                <w:szCs w:val="24"/>
              </w:rPr>
              <w:br/>
              <w:t xml:space="preserve">организациях </w:t>
            </w:r>
            <w:proofErr w:type="gramEnd"/>
          </w:p>
        </w:tc>
        <w:tc>
          <w:tcPr>
            <w:tcW w:w="8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BC8" w:rsidRPr="0084657F" w:rsidRDefault="00C34BC8" w:rsidP="00F20F91">
            <w:pPr>
              <w:adjustRightInd w:val="0"/>
              <w:rPr>
                <w:sz w:val="24"/>
                <w:szCs w:val="24"/>
              </w:rPr>
            </w:pPr>
            <w:r w:rsidRPr="0084657F">
              <w:rPr>
                <w:sz w:val="24"/>
                <w:szCs w:val="24"/>
              </w:rPr>
              <w:t xml:space="preserve">человек </w:t>
            </w:r>
          </w:p>
        </w:tc>
        <w:tc>
          <w:tcPr>
            <w:tcW w:w="70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BC8" w:rsidRPr="0084657F" w:rsidRDefault="00C34BC8" w:rsidP="00F20F91">
            <w:pPr>
              <w:adjustRightInd w:val="0"/>
              <w:ind w:right="-55"/>
              <w:jc w:val="center"/>
              <w:rPr>
                <w:sz w:val="24"/>
                <w:szCs w:val="24"/>
              </w:rPr>
            </w:pPr>
            <w:r w:rsidRPr="0084657F">
              <w:rPr>
                <w:sz w:val="24"/>
                <w:szCs w:val="24"/>
              </w:rPr>
              <w:t>2714</w:t>
            </w:r>
          </w:p>
        </w:tc>
        <w:tc>
          <w:tcPr>
            <w:tcW w:w="7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BC8" w:rsidRPr="0084657F" w:rsidRDefault="00C34BC8" w:rsidP="00F20F91">
            <w:pPr>
              <w:adjustRightInd w:val="0"/>
              <w:ind w:right="-55"/>
              <w:jc w:val="center"/>
              <w:rPr>
                <w:sz w:val="24"/>
                <w:szCs w:val="24"/>
              </w:rPr>
            </w:pPr>
            <w:r w:rsidRPr="0084657F">
              <w:rPr>
                <w:sz w:val="24"/>
                <w:szCs w:val="24"/>
              </w:rPr>
              <w:t>2691</w:t>
            </w:r>
          </w:p>
        </w:tc>
        <w:tc>
          <w:tcPr>
            <w:tcW w:w="70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BC8" w:rsidRPr="0084657F" w:rsidRDefault="00C34BC8" w:rsidP="00F20F91">
            <w:pPr>
              <w:adjustRightInd w:val="0"/>
              <w:ind w:right="-55"/>
              <w:jc w:val="center"/>
              <w:rPr>
                <w:sz w:val="24"/>
                <w:szCs w:val="24"/>
              </w:rPr>
            </w:pPr>
            <w:r w:rsidRPr="0084657F">
              <w:rPr>
                <w:sz w:val="24"/>
                <w:szCs w:val="24"/>
              </w:rPr>
              <w:t>2719</w:t>
            </w:r>
          </w:p>
        </w:tc>
        <w:tc>
          <w:tcPr>
            <w:tcW w:w="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34BC8" w:rsidRPr="0084657F" w:rsidRDefault="00C34BC8" w:rsidP="00F20F91">
            <w:pPr>
              <w:adjustRightInd w:val="0"/>
              <w:ind w:right="-55"/>
              <w:jc w:val="center"/>
              <w:rPr>
                <w:sz w:val="24"/>
                <w:szCs w:val="24"/>
              </w:rPr>
            </w:pPr>
            <w:r w:rsidRPr="0084657F">
              <w:rPr>
                <w:sz w:val="24"/>
                <w:szCs w:val="24"/>
              </w:rPr>
              <w:t>-/+</w:t>
            </w:r>
          </w:p>
        </w:tc>
      </w:tr>
      <w:tr w:rsidR="00C34BC8" w:rsidRPr="0084657F" w:rsidTr="005F6D32">
        <w:trPr>
          <w:gridAfter w:val="2"/>
          <w:wAfter w:w="1072" w:type="pct"/>
          <w:cantSplit/>
          <w:trHeight w:val="304"/>
          <w:jc w:val="center"/>
        </w:trPr>
        <w:tc>
          <w:tcPr>
            <w:tcW w:w="3928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34BC8" w:rsidRPr="0084657F" w:rsidRDefault="00C34BC8" w:rsidP="00F20F91">
            <w:pPr>
              <w:adjustRightInd w:val="0"/>
              <w:ind w:right="-55"/>
              <w:jc w:val="center"/>
              <w:rPr>
                <w:sz w:val="24"/>
                <w:szCs w:val="24"/>
              </w:rPr>
            </w:pPr>
            <w:r w:rsidRPr="0084657F">
              <w:rPr>
                <w:sz w:val="24"/>
                <w:szCs w:val="24"/>
              </w:rPr>
              <w:t xml:space="preserve"> ОБЕСПЕЧЕННОСТЬ УСЛУГАМИ ЗДРАВООХРАНЕНИЯ</w:t>
            </w:r>
          </w:p>
        </w:tc>
      </w:tr>
      <w:tr w:rsidR="00C34BC8" w:rsidRPr="0084657F" w:rsidTr="00C34BC8">
        <w:trPr>
          <w:cantSplit/>
          <w:trHeight w:val="394"/>
          <w:jc w:val="center"/>
        </w:trPr>
        <w:tc>
          <w:tcPr>
            <w:tcW w:w="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BC8" w:rsidRPr="0084657F" w:rsidRDefault="00C34BC8" w:rsidP="00F20F91">
            <w:pPr>
              <w:adjustRightInd w:val="0"/>
              <w:rPr>
                <w:sz w:val="24"/>
                <w:szCs w:val="24"/>
              </w:rPr>
            </w:pPr>
            <w:r w:rsidRPr="0084657F">
              <w:rPr>
                <w:sz w:val="24"/>
                <w:szCs w:val="24"/>
              </w:rPr>
              <w:t>38</w:t>
            </w:r>
          </w:p>
        </w:tc>
        <w:tc>
          <w:tcPr>
            <w:tcW w:w="11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BC8" w:rsidRPr="0084657F" w:rsidRDefault="00C34BC8" w:rsidP="00F20F91">
            <w:pPr>
              <w:adjustRightInd w:val="0"/>
              <w:rPr>
                <w:sz w:val="24"/>
                <w:szCs w:val="24"/>
              </w:rPr>
            </w:pPr>
            <w:r w:rsidRPr="0084657F">
              <w:rPr>
                <w:sz w:val="24"/>
                <w:szCs w:val="24"/>
              </w:rPr>
              <w:t>Число медицинских учреждений:</w:t>
            </w:r>
          </w:p>
          <w:p w:rsidR="00C34BC8" w:rsidRPr="0084657F" w:rsidRDefault="00C34BC8" w:rsidP="00F20F91">
            <w:pPr>
              <w:adjustRightInd w:val="0"/>
              <w:rPr>
                <w:sz w:val="24"/>
                <w:szCs w:val="24"/>
                <w:highlight w:val="yellow"/>
              </w:rPr>
            </w:pPr>
            <w:r w:rsidRPr="0084657F">
              <w:rPr>
                <w:sz w:val="24"/>
                <w:szCs w:val="24"/>
              </w:rPr>
              <w:t xml:space="preserve">в </w:t>
            </w:r>
            <w:proofErr w:type="spellStart"/>
            <w:r w:rsidRPr="0084657F">
              <w:rPr>
                <w:sz w:val="24"/>
                <w:szCs w:val="24"/>
              </w:rPr>
              <w:t>т.ч</w:t>
            </w:r>
            <w:proofErr w:type="spellEnd"/>
            <w:r w:rsidRPr="0084657F">
              <w:rPr>
                <w:sz w:val="24"/>
                <w:szCs w:val="24"/>
              </w:rPr>
              <w:t xml:space="preserve">. </w:t>
            </w:r>
            <w:proofErr w:type="spellStart"/>
            <w:r w:rsidRPr="0084657F">
              <w:rPr>
                <w:sz w:val="24"/>
                <w:szCs w:val="24"/>
              </w:rPr>
              <w:t>ФАПов</w:t>
            </w:r>
            <w:proofErr w:type="spellEnd"/>
            <w:r w:rsidRPr="0084657F">
              <w:rPr>
                <w:sz w:val="24"/>
                <w:szCs w:val="24"/>
              </w:rPr>
              <w:t xml:space="preserve">: </w:t>
            </w:r>
          </w:p>
        </w:tc>
        <w:tc>
          <w:tcPr>
            <w:tcW w:w="8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BC8" w:rsidRPr="0084657F" w:rsidRDefault="00C34BC8" w:rsidP="00F20F91">
            <w:pPr>
              <w:adjustRightInd w:val="0"/>
              <w:rPr>
                <w:sz w:val="24"/>
                <w:szCs w:val="24"/>
              </w:rPr>
            </w:pPr>
            <w:r w:rsidRPr="0084657F">
              <w:rPr>
                <w:sz w:val="24"/>
                <w:szCs w:val="24"/>
              </w:rPr>
              <w:t xml:space="preserve">единиц </w:t>
            </w:r>
          </w:p>
        </w:tc>
        <w:tc>
          <w:tcPr>
            <w:tcW w:w="70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BC8" w:rsidRPr="0084657F" w:rsidRDefault="00C34BC8" w:rsidP="00F20F91">
            <w:pPr>
              <w:adjustRightInd w:val="0"/>
              <w:ind w:right="-55"/>
              <w:jc w:val="center"/>
              <w:rPr>
                <w:sz w:val="24"/>
                <w:szCs w:val="24"/>
              </w:rPr>
            </w:pPr>
            <w:r w:rsidRPr="0084657F">
              <w:rPr>
                <w:sz w:val="24"/>
                <w:szCs w:val="24"/>
              </w:rPr>
              <w:t>26</w:t>
            </w:r>
          </w:p>
        </w:tc>
        <w:tc>
          <w:tcPr>
            <w:tcW w:w="7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BC8" w:rsidRPr="0084657F" w:rsidRDefault="00C34BC8" w:rsidP="00F20F91">
            <w:pPr>
              <w:adjustRightInd w:val="0"/>
              <w:ind w:right="-55"/>
              <w:jc w:val="center"/>
              <w:rPr>
                <w:sz w:val="24"/>
                <w:szCs w:val="24"/>
              </w:rPr>
            </w:pPr>
            <w:r w:rsidRPr="0084657F">
              <w:rPr>
                <w:sz w:val="24"/>
                <w:szCs w:val="24"/>
              </w:rPr>
              <w:t>26</w:t>
            </w:r>
          </w:p>
        </w:tc>
        <w:tc>
          <w:tcPr>
            <w:tcW w:w="70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BC8" w:rsidRPr="0084657F" w:rsidRDefault="00C34BC8" w:rsidP="00F20F91">
            <w:pPr>
              <w:adjustRightInd w:val="0"/>
              <w:ind w:right="-55"/>
              <w:jc w:val="center"/>
              <w:rPr>
                <w:sz w:val="24"/>
                <w:szCs w:val="24"/>
              </w:rPr>
            </w:pPr>
            <w:r w:rsidRPr="0084657F">
              <w:rPr>
                <w:sz w:val="24"/>
                <w:szCs w:val="24"/>
              </w:rPr>
              <w:t>26</w:t>
            </w:r>
          </w:p>
        </w:tc>
        <w:tc>
          <w:tcPr>
            <w:tcW w:w="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34BC8" w:rsidRPr="0084657F" w:rsidRDefault="00C34BC8" w:rsidP="00F20F91">
            <w:pPr>
              <w:adjustRightInd w:val="0"/>
              <w:ind w:right="-55"/>
              <w:jc w:val="center"/>
              <w:rPr>
                <w:sz w:val="24"/>
                <w:szCs w:val="24"/>
              </w:rPr>
            </w:pPr>
          </w:p>
        </w:tc>
      </w:tr>
      <w:tr w:rsidR="00C34BC8" w:rsidRPr="0084657F" w:rsidTr="00C34BC8">
        <w:trPr>
          <w:cantSplit/>
          <w:trHeight w:val="415"/>
          <w:jc w:val="center"/>
        </w:trPr>
        <w:tc>
          <w:tcPr>
            <w:tcW w:w="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BC8" w:rsidRPr="0084657F" w:rsidRDefault="00C34BC8" w:rsidP="00F20F91">
            <w:pPr>
              <w:adjustRightInd w:val="0"/>
              <w:rPr>
                <w:sz w:val="24"/>
                <w:szCs w:val="24"/>
              </w:rPr>
            </w:pPr>
            <w:r w:rsidRPr="0084657F">
              <w:rPr>
                <w:sz w:val="24"/>
                <w:szCs w:val="24"/>
              </w:rPr>
              <w:t>39</w:t>
            </w:r>
          </w:p>
        </w:tc>
        <w:tc>
          <w:tcPr>
            <w:tcW w:w="11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BC8" w:rsidRPr="0084657F" w:rsidRDefault="00C34BC8" w:rsidP="00F20F91">
            <w:pPr>
              <w:adjustRightInd w:val="0"/>
              <w:rPr>
                <w:sz w:val="24"/>
                <w:szCs w:val="24"/>
              </w:rPr>
            </w:pPr>
            <w:r w:rsidRPr="0084657F">
              <w:rPr>
                <w:sz w:val="24"/>
                <w:szCs w:val="24"/>
              </w:rPr>
              <w:t>Численность населения на одну больничную койку</w:t>
            </w:r>
          </w:p>
        </w:tc>
        <w:tc>
          <w:tcPr>
            <w:tcW w:w="8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BC8" w:rsidRPr="0084657F" w:rsidRDefault="00C34BC8" w:rsidP="00F20F91">
            <w:pPr>
              <w:adjustRightInd w:val="0"/>
              <w:rPr>
                <w:sz w:val="24"/>
                <w:szCs w:val="24"/>
              </w:rPr>
            </w:pPr>
            <w:r w:rsidRPr="0084657F">
              <w:rPr>
                <w:sz w:val="24"/>
                <w:szCs w:val="24"/>
              </w:rPr>
              <w:t xml:space="preserve">человек </w:t>
            </w:r>
          </w:p>
        </w:tc>
        <w:tc>
          <w:tcPr>
            <w:tcW w:w="70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BC8" w:rsidRPr="0084657F" w:rsidRDefault="00C34BC8" w:rsidP="00F20F91">
            <w:pPr>
              <w:adjustRightInd w:val="0"/>
              <w:ind w:right="-55"/>
              <w:jc w:val="center"/>
              <w:rPr>
                <w:sz w:val="24"/>
                <w:szCs w:val="24"/>
              </w:rPr>
            </w:pPr>
            <w:r w:rsidRPr="0084657F">
              <w:rPr>
                <w:sz w:val="24"/>
                <w:szCs w:val="24"/>
              </w:rPr>
              <w:t>370,1</w:t>
            </w:r>
          </w:p>
        </w:tc>
        <w:tc>
          <w:tcPr>
            <w:tcW w:w="7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BC8" w:rsidRPr="0084657F" w:rsidRDefault="00C34BC8" w:rsidP="00F20F91">
            <w:pPr>
              <w:adjustRightInd w:val="0"/>
              <w:ind w:right="-55"/>
              <w:jc w:val="center"/>
              <w:rPr>
                <w:sz w:val="24"/>
                <w:szCs w:val="24"/>
              </w:rPr>
            </w:pPr>
            <w:r w:rsidRPr="0084657F">
              <w:rPr>
                <w:sz w:val="24"/>
                <w:szCs w:val="24"/>
              </w:rPr>
              <w:t>361,6</w:t>
            </w:r>
          </w:p>
        </w:tc>
        <w:tc>
          <w:tcPr>
            <w:tcW w:w="70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BC8" w:rsidRPr="0084657F" w:rsidRDefault="00C34BC8" w:rsidP="00F20F91">
            <w:pPr>
              <w:adjustRightInd w:val="0"/>
              <w:ind w:right="-55"/>
              <w:jc w:val="center"/>
              <w:rPr>
                <w:sz w:val="24"/>
                <w:szCs w:val="24"/>
              </w:rPr>
            </w:pPr>
            <w:r w:rsidRPr="0084657F">
              <w:rPr>
                <w:sz w:val="24"/>
                <w:szCs w:val="24"/>
              </w:rPr>
              <w:t>356,1</w:t>
            </w:r>
          </w:p>
        </w:tc>
        <w:tc>
          <w:tcPr>
            <w:tcW w:w="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BC8" w:rsidRPr="0084657F" w:rsidRDefault="00C34BC8" w:rsidP="00F20F91">
            <w:pPr>
              <w:adjustRightInd w:val="0"/>
              <w:ind w:right="-55"/>
              <w:jc w:val="center"/>
              <w:rPr>
                <w:sz w:val="24"/>
                <w:szCs w:val="24"/>
              </w:rPr>
            </w:pPr>
            <w:r w:rsidRPr="0084657F">
              <w:rPr>
                <w:sz w:val="24"/>
                <w:szCs w:val="24"/>
              </w:rPr>
              <w:t>-</w:t>
            </w:r>
          </w:p>
        </w:tc>
      </w:tr>
      <w:tr w:rsidR="00C34BC8" w:rsidRPr="0084657F" w:rsidTr="00C34BC8">
        <w:trPr>
          <w:cantSplit/>
          <w:trHeight w:val="407"/>
          <w:jc w:val="center"/>
        </w:trPr>
        <w:tc>
          <w:tcPr>
            <w:tcW w:w="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BC8" w:rsidRPr="0084657F" w:rsidRDefault="00C34BC8" w:rsidP="00F20F91">
            <w:pPr>
              <w:adjustRightInd w:val="0"/>
              <w:rPr>
                <w:sz w:val="24"/>
                <w:szCs w:val="24"/>
              </w:rPr>
            </w:pPr>
            <w:r w:rsidRPr="0084657F">
              <w:rPr>
                <w:sz w:val="24"/>
                <w:szCs w:val="24"/>
              </w:rPr>
              <w:t>40</w:t>
            </w:r>
          </w:p>
        </w:tc>
        <w:tc>
          <w:tcPr>
            <w:tcW w:w="11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BC8" w:rsidRPr="0084657F" w:rsidRDefault="00C34BC8" w:rsidP="00F20F91">
            <w:pPr>
              <w:adjustRightInd w:val="0"/>
              <w:rPr>
                <w:sz w:val="24"/>
                <w:szCs w:val="24"/>
              </w:rPr>
            </w:pPr>
            <w:r w:rsidRPr="0084657F">
              <w:rPr>
                <w:sz w:val="24"/>
                <w:szCs w:val="24"/>
              </w:rPr>
              <w:t xml:space="preserve">Численность врачей </w:t>
            </w:r>
          </w:p>
        </w:tc>
        <w:tc>
          <w:tcPr>
            <w:tcW w:w="8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BC8" w:rsidRPr="0084657F" w:rsidRDefault="00C34BC8" w:rsidP="00F20F91">
            <w:pPr>
              <w:adjustRightInd w:val="0"/>
              <w:rPr>
                <w:sz w:val="24"/>
                <w:szCs w:val="24"/>
              </w:rPr>
            </w:pPr>
            <w:r w:rsidRPr="0084657F">
              <w:rPr>
                <w:sz w:val="24"/>
                <w:szCs w:val="24"/>
              </w:rPr>
              <w:t>на 10000 чел.</w:t>
            </w:r>
          </w:p>
        </w:tc>
        <w:tc>
          <w:tcPr>
            <w:tcW w:w="70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BC8" w:rsidRPr="0084657F" w:rsidRDefault="00C34BC8" w:rsidP="00F20F91">
            <w:pPr>
              <w:adjustRightInd w:val="0"/>
              <w:ind w:right="-55"/>
              <w:jc w:val="center"/>
              <w:rPr>
                <w:sz w:val="24"/>
                <w:szCs w:val="24"/>
              </w:rPr>
            </w:pPr>
            <w:r w:rsidRPr="0084657F">
              <w:rPr>
                <w:sz w:val="24"/>
                <w:szCs w:val="24"/>
              </w:rPr>
              <w:t>16,3</w:t>
            </w:r>
          </w:p>
        </w:tc>
        <w:tc>
          <w:tcPr>
            <w:tcW w:w="7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BC8" w:rsidRPr="0084657F" w:rsidRDefault="00C34BC8" w:rsidP="00F20F91">
            <w:pPr>
              <w:adjustRightInd w:val="0"/>
              <w:ind w:right="-55"/>
              <w:jc w:val="center"/>
              <w:rPr>
                <w:sz w:val="24"/>
                <w:szCs w:val="24"/>
              </w:rPr>
            </w:pPr>
            <w:r w:rsidRPr="0084657F">
              <w:rPr>
                <w:sz w:val="24"/>
                <w:szCs w:val="24"/>
              </w:rPr>
              <w:t>16,9</w:t>
            </w:r>
          </w:p>
        </w:tc>
        <w:tc>
          <w:tcPr>
            <w:tcW w:w="70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BC8" w:rsidRPr="0084657F" w:rsidRDefault="00C34BC8" w:rsidP="00F20F91">
            <w:pPr>
              <w:adjustRightInd w:val="0"/>
              <w:ind w:right="-55"/>
              <w:jc w:val="center"/>
              <w:rPr>
                <w:sz w:val="24"/>
                <w:szCs w:val="24"/>
              </w:rPr>
            </w:pPr>
            <w:r w:rsidRPr="0084657F">
              <w:rPr>
                <w:sz w:val="24"/>
                <w:szCs w:val="24"/>
              </w:rPr>
              <w:t>16,1</w:t>
            </w:r>
          </w:p>
        </w:tc>
        <w:tc>
          <w:tcPr>
            <w:tcW w:w="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BC8" w:rsidRPr="0084657F" w:rsidRDefault="00C34BC8" w:rsidP="00F20F91">
            <w:pPr>
              <w:adjustRightInd w:val="0"/>
              <w:ind w:right="-55"/>
              <w:jc w:val="center"/>
              <w:rPr>
                <w:sz w:val="24"/>
                <w:szCs w:val="24"/>
              </w:rPr>
            </w:pPr>
            <w:r w:rsidRPr="0084657F">
              <w:rPr>
                <w:sz w:val="24"/>
                <w:szCs w:val="24"/>
              </w:rPr>
              <w:t>+/-</w:t>
            </w:r>
          </w:p>
        </w:tc>
      </w:tr>
      <w:tr w:rsidR="00C34BC8" w:rsidRPr="0084657F" w:rsidTr="00C34BC8">
        <w:trPr>
          <w:cantSplit/>
          <w:trHeight w:val="412"/>
          <w:jc w:val="center"/>
        </w:trPr>
        <w:tc>
          <w:tcPr>
            <w:tcW w:w="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BC8" w:rsidRPr="0084657F" w:rsidRDefault="00C34BC8" w:rsidP="00F20F91">
            <w:pPr>
              <w:adjustRightInd w:val="0"/>
              <w:rPr>
                <w:sz w:val="24"/>
                <w:szCs w:val="24"/>
              </w:rPr>
            </w:pPr>
            <w:r w:rsidRPr="0084657F">
              <w:rPr>
                <w:sz w:val="24"/>
                <w:szCs w:val="24"/>
              </w:rPr>
              <w:t>41</w:t>
            </w:r>
          </w:p>
        </w:tc>
        <w:tc>
          <w:tcPr>
            <w:tcW w:w="11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BC8" w:rsidRPr="0084657F" w:rsidRDefault="00C34BC8" w:rsidP="00F20F91">
            <w:pPr>
              <w:adjustRightInd w:val="0"/>
              <w:rPr>
                <w:sz w:val="24"/>
                <w:szCs w:val="24"/>
              </w:rPr>
            </w:pPr>
            <w:r w:rsidRPr="0084657F">
              <w:rPr>
                <w:sz w:val="24"/>
                <w:szCs w:val="24"/>
              </w:rPr>
              <w:t>Численность среднего медицинского персонала</w:t>
            </w:r>
          </w:p>
        </w:tc>
        <w:tc>
          <w:tcPr>
            <w:tcW w:w="8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BC8" w:rsidRPr="0084657F" w:rsidRDefault="00C34BC8" w:rsidP="00F20F91">
            <w:pPr>
              <w:adjustRightInd w:val="0"/>
              <w:rPr>
                <w:sz w:val="24"/>
                <w:szCs w:val="24"/>
              </w:rPr>
            </w:pPr>
            <w:r w:rsidRPr="0084657F">
              <w:rPr>
                <w:sz w:val="24"/>
                <w:szCs w:val="24"/>
              </w:rPr>
              <w:t>на 10000 чел.</w:t>
            </w:r>
          </w:p>
        </w:tc>
        <w:tc>
          <w:tcPr>
            <w:tcW w:w="70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BC8" w:rsidRPr="0084657F" w:rsidRDefault="00C34BC8" w:rsidP="00F20F91">
            <w:pPr>
              <w:adjustRightInd w:val="0"/>
              <w:ind w:right="-55"/>
              <w:jc w:val="center"/>
              <w:rPr>
                <w:sz w:val="24"/>
                <w:szCs w:val="24"/>
              </w:rPr>
            </w:pPr>
            <w:r w:rsidRPr="0084657F">
              <w:rPr>
                <w:sz w:val="24"/>
                <w:szCs w:val="24"/>
              </w:rPr>
              <w:t>33,3</w:t>
            </w:r>
          </w:p>
        </w:tc>
        <w:tc>
          <w:tcPr>
            <w:tcW w:w="7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BC8" w:rsidRPr="0084657F" w:rsidRDefault="00C34BC8" w:rsidP="00F20F91">
            <w:pPr>
              <w:adjustRightInd w:val="0"/>
              <w:ind w:right="-55"/>
              <w:jc w:val="center"/>
              <w:rPr>
                <w:sz w:val="24"/>
                <w:szCs w:val="24"/>
              </w:rPr>
            </w:pPr>
            <w:r w:rsidRPr="0084657F">
              <w:rPr>
                <w:sz w:val="24"/>
                <w:szCs w:val="24"/>
              </w:rPr>
              <w:t>34,6</w:t>
            </w:r>
          </w:p>
        </w:tc>
        <w:tc>
          <w:tcPr>
            <w:tcW w:w="70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BC8" w:rsidRPr="0084657F" w:rsidRDefault="00C34BC8" w:rsidP="00F20F91">
            <w:pPr>
              <w:adjustRightInd w:val="0"/>
              <w:ind w:right="-55"/>
              <w:jc w:val="center"/>
              <w:rPr>
                <w:sz w:val="24"/>
                <w:szCs w:val="24"/>
              </w:rPr>
            </w:pPr>
            <w:r w:rsidRPr="0084657F">
              <w:rPr>
                <w:sz w:val="24"/>
                <w:szCs w:val="24"/>
              </w:rPr>
              <w:t>35,2</w:t>
            </w:r>
          </w:p>
        </w:tc>
        <w:tc>
          <w:tcPr>
            <w:tcW w:w="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34BC8" w:rsidRPr="0084657F" w:rsidRDefault="00C34BC8" w:rsidP="00F20F91">
            <w:pPr>
              <w:adjustRightInd w:val="0"/>
              <w:ind w:right="-55"/>
              <w:jc w:val="center"/>
              <w:rPr>
                <w:sz w:val="24"/>
                <w:szCs w:val="24"/>
              </w:rPr>
            </w:pPr>
            <w:r w:rsidRPr="0084657F">
              <w:rPr>
                <w:sz w:val="24"/>
                <w:szCs w:val="24"/>
              </w:rPr>
              <w:t>+</w:t>
            </w:r>
          </w:p>
        </w:tc>
      </w:tr>
      <w:tr w:rsidR="00C34BC8" w:rsidRPr="0084657F" w:rsidTr="005F6D32">
        <w:trPr>
          <w:gridAfter w:val="2"/>
          <w:wAfter w:w="1072" w:type="pct"/>
          <w:cantSplit/>
          <w:trHeight w:val="240"/>
          <w:jc w:val="center"/>
        </w:trPr>
        <w:tc>
          <w:tcPr>
            <w:tcW w:w="3928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34BC8" w:rsidRPr="0084657F" w:rsidRDefault="00C34BC8" w:rsidP="00F20F91">
            <w:pPr>
              <w:adjustRightInd w:val="0"/>
              <w:jc w:val="center"/>
              <w:rPr>
                <w:sz w:val="24"/>
                <w:szCs w:val="24"/>
              </w:rPr>
            </w:pPr>
            <w:r w:rsidRPr="0084657F">
              <w:rPr>
                <w:sz w:val="24"/>
                <w:szCs w:val="24"/>
              </w:rPr>
              <w:t xml:space="preserve"> ОБЕСПЕЧЕННОСТЬ ЖИЛЬЕМ</w:t>
            </w:r>
          </w:p>
        </w:tc>
      </w:tr>
      <w:tr w:rsidR="00C34BC8" w:rsidRPr="0084657F" w:rsidTr="00C34BC8">
        <w:trPr>
          <w:cantSplit/>
          <w:trHeight w:val="240"/>
          <w:jc w:val="center"/>
        </w:trPr>
        <w:tc>
          <w:tcPr>
            <w:tcW w:w="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BC8" w:rsidRPr="0084657F" w:rsidRDefault="00C34BC8" w:rsidP="00F20F91">
            <w:pPr>
              <w:adjustRightInd w:val="0"/>
              <w:rPr>
                <w:sz w:val="24"/>
                <w:szCs w:val="24"/>
              </w:rPr>
            </w:pPr>
            <w:r w:rsidRPr="0084657F">
              <w:rPr>
                <w:sz w:val="24"/>
                <w:szCs w:val="24"/>
              </w:rPr>
              <w:t>42</w:t>
            </w:r>
          </w:p>
        </w:tc>
        <w:tc>
          <w:tcPr>
            <w:tcW w:w="11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BC8" w:rsidRPr="0084657F" w:rsidRDefault="00C34BC8" w:rsidP="00F20F91">
            <w:pPr>
              <w:adjustRightInd w:val="0"/>
              <w:rPr>
                <w:sz w:val="24"/>
                <w:szCs w:val="24"/>
              </w:rPr>
            </w:pPr>
            <w:r w:rsidRPr="0084657F">
              <w:rPr>
                <w:sz w:val="24"/>
                <w:szCs w:val="24"/>
              </w:rPr>
              <w:t xml:space="preserve">Количество выданных </w:t>
            </w:r>
            <w:r w:rsidRPr="0084657F">
              <w:rPr>
                <w:sz w:val="24"/>
                <w:szCs w:val="24"/>
              </w:rPr>
              <w:br/>
              <w:t xml:space="preserve">ипотечных кредитов - всего </w:t>
            </w:r>
          </w:p>
        </w:tc>
        <w:tc>
          <w:tcPr>
            <w:tcW w:w="8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BC8" w:rsidRPr="0084657F" w:rsidRDefault="00C34BC8" w:rsidP="00F20F91">
            <w:pPr>
              <w:adjustRightInd w:val="0"/>
              <w:rPr>
                <w:sz w:val="24"/>
                <w:szCs w:val="24"/>
              </w:rPr>
            </w:pPr>
            <w:r w:rsidRPr="0084657F">
              <w:rPr>
                <w:sz w:val="24"/>
                <w:szCs w:val="24"/>
              </w:rPr>
              <w:t xml:space="preserve">единиц </w:t>
            </w:r>
          </w:p>
        </w:tc>
        <w:tc>
          <w:tcPr>
            <w:tcW w:w="70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BC8" w:rsidRPr="0084657F" w:rsidRDefault="00C34BC8" w:rsidP="00F20F91">
            <w:pPr>
              <w:adjustRightInd w:val="0"/>
              <w:jc w:val="center"/>
              <w:rPr>
                <w:sz w:val="24"/>
                <w:szCs w:val="24"/>
              </w:rPr>
            </w:pPr>
            <w:r w:rsidRPr="0084657F">
              <w:rPr>
                <w:sz w:val="24"/>
                <w:szCs w:val="24"/>
              </w:rPr>
              <w:t>55</w:t>
            </w:r>
          </w:p>
        </w:tc>
        <w:tc>
          <w:tcPr>
            <w:tcW w:w="7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BC8" w:rsidRPr="0084657F" w:rsidRDefault="00C34BC8" w:rsidP="00F20F91">
            <w:pPr>
              <w:adjustRightInd w:val="0"/>
              <w:jc w:val="center"/>
              <w:rPr>
                <w:sz w:val="24"/>
                <w:szCs w:val="24"/>
              </w:rPr>
            </w:pPr>
            <w:r w:rsidRPr="0084657F">
              <w:rPr>
                <w:sz w:val="24"/>
                <w:szCs w:val="24"/>
              </w:rPr>
              <w:t>110</w:t>
            </w:r>
          </w:p>
        </w:tc>
        <w:tc>
          <w:tcPr>
            <w:tcW w:w="70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BC8" w:rsidRPr="0084657F" w:rsidRDefault="00C34BC8" w:rsidP="00F20F91">
            <w:pPr>
              <w:adjustRightInd w:val="0"/>
              <w:jc w:val="center"/>
              <w:rPr>
                <w:sz w:val="24"/>
                <w:szCs w:val="24"/>
              </w:rPr>
            </w:pPr>
            <w:r w:rsidRPr="0084657F">
              <w:rPr>
                <w:sz w:val="24"/>
                <w:szCs w:val="24"/>
              </w:rPr>
              <w:t>59</w:t>
            </w:r>
          </w:p>
        </w:tc>
        <w:tc>
          <w:tcPr>
            <w:tcW w:w="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BC8" w:rsidRPr="0084657F" w:rsidRDefault="00C34BC8" w:rsidP="00F20F91">
            <w:pPr>
              <w:adjustRightInd w:val="0"/>
              <w:jc w:val="center"/>
              <w:rPr>
                <w:sz w:val="24"/>
                <w:szCs w:val="24"/>
              </w:rPr>
            </w:pPr>
            <w:r w:rsidRPr="0084657F">
              <w:rPr>
                <w:sz w:val="24"/>
                <w:szCs w:val="24"/>
              </w:rPr>
              <w:t>+/-</w:t>
            </w:r>
          </w:p>
        </w:tc>
      </w:tr>
      <w:tr w:rsidR="00C34BC8" w:rsidRPr="0084657F" w:rsidTr="00C34BC8">
        <w:trPr>
          <w:cantSplit/>
          <w:trHeight w:val="240"/>
          <w:jc w:val="center"/>
        </w:trPr>
        <w:tc>
          <w:tcPr>
            <w:tcW w:w="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BC8" w:rsidRPr="0084657F" w:rsidRDefault="00C34BC8" w:rsidP="00F20F91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1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BC8" w:rsidRPr="0084657F" w:rsidRDefault="00C34BC8" w:rsidP="00F20F91">
            <w:pPr>
              <w:adjustRightInd w:val="0"/>
              <w:rPr>
                <w:sz w:val="24"/>
                <w:szCs w:val="24"/>
              </w:rPr>
            </w:pPr>
            <w:r w:rsidRPr="0084657F">
              <w:rPr>
                <w:sz w:val="24"/>
                <w:szCs w:val="24"/>
              </w:rPr>
              <w:t>Количество выданных сертификатов на материнский капитал</w:t>
            </w:r>
          </w:p>
        </w:tc>
        <w:tc>
          <w:tcPr>
            <w:tcW w:w="8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BC8" w:rsidRPr="0084657F" w:rsidRDefault="00C34BC8" w:rsidP="00F20F91">
            <w:pPr>
              <w:adjustRightInd w:val="0"/>
              <w:rPr>
                <w:sz w:val="24"/>
                <w:szCs w:val="24"/>
              </w:rPr>
            </w:pPr>
            <w:r w:rsidRPr="0084657F">
              <w:rPr>
                <w:sz w:val="24"/>
                <w:szCs w:val="24"/>
              </w:rPr>
              <w:t>единиц</w:t>
            </w:r>
          </w:p>
        </w:tc>
        <w:tc>
          <w:tcPr>
            <w:tcW w:w="70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BC8" w:rsidRPr="0084657F" w:rsidRDefault="00C34BC8" w:rsidP="00F20F91">
            <w:pPr>
              <w:adjustRightInd w:val="0"/>
              <w:jc w:val="center"/>
              <w:rPr>
                <w:sz w:val="24"/>
                <w:szCs w:val="24"/>
              </w:rPr>
            </w:pPr>
            <w:r w:rsidRPr="0084657F">
              <w:rPr>
                <w:sz w:val="24"/>
                <w:szCs w:val="24"/>
              </w:rPr>
              <w:t>116</w:t>
            </w:r>
          </w:p>
        </w:tc>
        <w:tc>
          <w:tcPr>
            <w:tcW w:w="7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BC8" w:rsidRPr="0084657F" w:rsidRDefault="00C34BC8" w:rsidP="00F20F91">
            <w:pPr>
              <w:adjustRightInd w:val="0"/>
              <w:jc w:val="center"/>
              <w:rPr>
                <w:sz w:val="24"/>
                <w:szCs w:val="24"/>
              </w:rPr>
            </w:pPr>
            <w:r w:rsidRPr="0084657F">
              <w:rPr>
                <w:sz w:val="24"/>
                <w:szCs w:val="24"/>
              </w:rPr>
              <w:t>95</w:t>
            </w:r>
          </w:p>
        </w:tc>
        <w:tc>
          <w:tcPr>
            <w:tcW w:w="70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BC8" w:rsidRPr="0084657F" w:rsidRDefault="00C34BC8" w:rsidP="00F20F91">
            <w:pPr>
              <w:adjustRightInd w:val="0"/>
              <w:jc w:val="center"/>
              <w:rPr>
                <w:sz w:val="24"/>
                <w:szCs w:val="24"/>
              </w:rPr>
            </w:pPr>
            <w:r w:rsidRPr="0084657F">
              <w:rPr>
                <w:sz w:val="24"/>
                <w:szCs w:val="24"/>
              </w:rPr>
              <w:t>96</w:t>
            </w:r>
          </w:p>
        </w:tc>
        <w:tc>
          <w:tcPr>
            <w:tcW w:w="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BC8" w:rsidRPr="0084657F" w:rsidRDefault="00C34BC8" w:rsidP="00F20F91">
            <w:pPr>
              <w:adjustRightInd w:val="0"/>
              <w:jc w:val="center"/>
              <w:rPr>
                <w:sz w:val="24"/>
                <w:szCs w:val="24"/>
              </w:rPr>
            </w:pPr>
            <w:r w:rsidRPr="0084657F">
              <w:rPr>
                <w:sz w:val="24"/>
                <w:szCs w:val="24"/>
              </w:rPr>
              <w:t>-/+</w:t>
            </w:r>
          </w:p>
        </w:tc>
      </w:tr>
      <w:tr w:rsidR="00C34BC8" w:rsidRPr="0084657F" w:rsidTr="00C34BC8">
        <w:trPr>
          <w:cantSplit/>
          <w:trHeight w:val="240"/>
          <w:jc w:val="center"/>
        </w:trPr>
        <w:tc>
          <w:tcPr>
            <w:tcW w:w="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BC8" w:rsidRPr="0084657F" w:rsidRDefault="00C34BC8" w:rsidP="00F20F91">
            <w:pPr>
              <w:adjustRightInd w:val="0"/>
              <w:rPr>
                <w:sz w:val="24"/>
                <w:szCs w:val="24"/>
              </w:rPr>
            </w:pPr>
            <w:r w:rsidRPr="0084657F">
              <w:rPr>
                <w:sz w:val="24"/>
                <w:szCs w:val="24"/>
              </w:rPr>
              <w:t>43</w:t>
            </w:r>
          </w:p>
        </w:tc>
        <w:tc>
          <w:tcPr>
            <w:tcW w:w="11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BC8" w:rsidRPr="0084657F" w:rsidRDefault="00C34BC8" w:rsidP="00F20F91">
            <w:pPr>
              <w:adjustRightInd w:val="0"/>
              <w:rPr>
                <w:sz w:val="24"/>
                <w:szCs w:val="24"/>
              </w:rPr>
            </w:pPr>
            <w:r w:rsidRPr="0084657F">
              <w:rPr>
                <w:sz w:val="24"/>
                <w:szCs w:val="24"/>
              </w:rPr>
              <w:t xml:space="preserve">Ввод жилья - всего </w:t>
            </w:r>
          </w:p>
        </w:tc>
        <w:tc>
          <w:tcPr>
            <w:tcW w:w="8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BC8" w:rsidRPr="0084657F" w:rsidRDefault="00C34BC8" w:rsidP="00F20F91">
            <w:pPr>
              <w:adjustRightInd w:val="0"/>
              <w:rPr>
                <w:sz w:val="24"/>
                <w:szCs w:val="24"/>
              </w:rPr>
            </w:pPr>
            <w:r w:rsidRPr="0084657F">
              <w:rPr>
                <w:sz w:val="24"/>
                <w:szCs w:val="24"/>
              </w:rPr>
              <w:t xml:space="preserve">тыс. кв. м </w:t>
            </w:r>
          </w:p>
        </w:tc>
        <w:tc>
          <w:tcPr>
            <w:tcW w:w="70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BC8" w:rsidRPr="0084657F" w:rsidRDefault="00C34BC8" w:rsidP="00F20F91">
            <w:pPr>
              <w:adjustRightInd w:val="0"/>
              <w:jc w:val="center"/>
              <w:rPr>
                <w:sz w:val="24"/>
                <w:szCs w:val="24"/>
              </w:rPr>
            </w:pPr>
            <w:r w:rsidRPr="0084657F">
              <w:rPr>
                <w:sz w:val="24"/>
                <w:szCs w:val="24"/>
              </w:rPr>
              <w:t>1265</w:t>
            </w:r>
          </w:p>
        </w:tc>
        <w:tc>
          <w:tcPr>
            <w:tcW w:w="7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BC8" w:rsidRPr="0084657F" w:rsidRDefault="00C34BC8" w:rsidP="00F20F91">
            <w:pPr>
              <w:adjustRightInd w:val="0"/>
              <w:jc w:val="center"/>
              <w:rPr>
                <w:sz w:val="24"/>
                <w:szCs w:val="24"/>
              </w:rPr>
            </w:pPr>
            <w:r w:rsidRPr="0084657F">
              <w:rPr>
                <w:sz w:val="24"/>
                <w:szCs w:val="24"/>
              </w:rPr>
              <w:t>2288</w:t>
            </w:r>
          </w:p>
        </w:tc>
        <w:tc>
          <w:tcPr>
            <w:tcW w:w="70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BC8" w:rsidRPr="0084657F" w:rsidRDefault="00C34BC8" w:rsidP="00F20F91">
            <w:pPr>
              <w:adjustRightInd w:val="0"/>
              <w:jc w:val="center"/>
              <w:rPr>
                <w:sz w:val="24"/>
                <w:szCs w:val="24"/>
              </w:rPr>
            </w:pPr>
            <w:r w:rsidRPr="0084657F">
              <w:rPr>
                <w:sz w:val="24"/>
                <w:szCs w:val="24"/>
              </w:rPr>
              <w:t>5000</w:t>
            </w:r>
          </w:p>
        </w:tc>
        <w:tc>
          <w:tcPr>
            <w:tcW w:w="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BC8" w:rsidRPr="0084657F" w:rsidRDefault="00C34BC8" w:rsidP="00F20F91">
            <w:pPr>
              <w:adjustRightInd w:val="0"/>
              <w:jc w:val="center"/>
              <w:rPr>
                <w:sz w:val="24"/>
                <w:szCs w:val="24"/>
              </w:rPr>
            </w:pPr>
            <w:r w:rsidRPr="0084657F">
              <w:rPr>
                <w:sz w:val="24"/>
                <w:szCs w:val="24"/>
              </w:rPr>
              <w:t>+</w:t>
            </w:r>
          </w:p>
        </w:tc>
      </w:tr>
      <w:tr w:rsidR="00C34BC8" w:rsidRPr="0084657F" w:rsidTr="00C34BC8">
        <w:trPr>
          <w:cantSplit/>
          <w:trHeight w:val="240"/>
          <w:jc w:val="center"/>
        </w:trPr>
        <w:tc>
          <w:tcPr>
            <w:tcW w:w="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4BC8" w:rsidRPr="0084657F" w:rsidRDefault="00C34BC8" w:rsidP="00F20F91">
            <w:pPr>
              <w:rPr>
                <w:sz w:val="24"/>
                <w:szCs w:val="24"/>
              </w:rPr>
            </w:pPr>
          </w:p>
        </w:tc>
        <w:tc>
          <w:tcPr>
            <w:tcW w:w="11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4BC8" w:rsidRPr="0084657F" w:rsidRDefault="00C34BC8" w:rsidP="00F20F91">
            <w:pPr>
              <w:rPr>
                <w:sz w:val="24"/>
                <w:szCs w:val="24"/>
              </w:rPr>
            </w:pPr>
          </w:p>
        </w:tc>
        <w:tc>
          <w:tcPr>
            <w:tcW w:w="8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BC8" w:rsidRPr="0084657F" w:rsidRDefault="00C34BC8" w:rsidP="00F20F91">
            <w:pPr>
              <w:adjustRightInd w:val="0"/>
              <w:rPr>
                <w:sz w:val="24"/>
                <w:szCs w:val="24"/>
              </w:rPr>
            </w:pPr>
            <w:r w:rsidRPr="0084657F">
              <w:rPr>
                <w:sz w:val="24"/>
                <w:szCs w:val="24"/>
              </w:rPr>
              <w:t xml:space="preserve">кв. м на 1 жителя </w:t>
            </w:r>
          </w:p>
        </w:tc>
        <w:tc>
          <w:tcPr>
            <w:tcW w:w="70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BC8" w:rsidRPr="0084657F" w:rsidRDefault="00C34BC8" w:rsidP="00F20F91">
            <w:pPr>
              <w:adjustRightInd w:val="0"/>
              <w:jc w:val="center"/>
              <w:rPr>
                <w:sz w:val="24"/>
                <w:szCs w:val="24"/>
              </w:rPr>
            </w:pPr>
            <w:r w:rsidRPr="0084657F">
              <w:rPr>
                <w:sz w:val="24"/>
                <w:szCs w:val="24"/>
              </w:rPr>
              <w:t>0,11</w:t>
            </w:r>
          </w:p>
        </w:tc>
        <w:tc>
          <w:tcPr>
            <w:tcW w:w="7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BC8" w:rsidRPr="0084657F" w:rsidRDefault="00C34BC8" w:rsidP="00F20F91">
            <w:pPr>
              <w:adjustRightInd w:val="0"/>
              <w:jc w:val="center"/>
              <w:rPr>
                <w:sz w:val="24"/>
                <w:szCs w:val="24"/>
              </w:rPr>
            </w:pPr>
            <w:r w:rsidRPr="0084657F">
              <w:rPr>
                <w:sz w:val="24"/>
                <w:szCs w:val="24"/>
              </w:rPr>
              <w:t>0,20</w:t>
            </w:r>
          </w:p>
        </w:tc>
        <w:tc>
          <w:tcPr>
            <w:tcW w:w="70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BC8" w:rsidRPr="0084657F" w:rsidRDefault="00C34BC8" w:rsidP="00F20F91">
            <w:pPr>
              <w:adjustRightInd w:val="0"/>
              <w:jc w:val="center"/>
              <w:rPr>
                <w:sz w:val="24"/>
                <w:szCs w:val="24"/>
              </w:rPr>
            </w:pPr>
            <w:r w:rsidRPr="0084657F">
              <w:rPr>
                <w:sz w:val="24"/>
                <w:szCs w:val="24"/>
              </w:rPr>
              <w:t>0,43</w:t>
            </w:r>
          </w:p>
        </w:tc>
        <w:tc>
          <w:tcPr>
            <w:tcW w:w="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BC8" w:rsidRPr="0084657F" w:rsidRDefault="00C34BC8" w:rsidP="00F20F91">
            <w:pPr>
              <w:adjustRightInd w:val="0"/>
              <w:jc w:val="center"/>
              <w:rPr>
                <w:sz w:val="24"/>
                <w:szCs w:val="24"/>
              </w:rPr>
            </w:pPr>
            <w:r w:rsidRPr="0084657F">
              <w:rPr>
                <w:sz w:val="24"/>
                <w:szCs w:val="24"/>
              </w:rPr>
              <w:t>+</w:t>
            </w:r>
          </w:p>
        </w:tc>
      </w:tr>
      <w:tr w:rsidR="00C34BC8" w:rsidRPr="0084657F" w:rsidTr="00C34BC8">
        <w:trPr>
          <w:cantSplit/>
          <w:trHeight w:val="480"/>
          <w:jc w:val="center"/>
        </w:trPr>
        <w:tc>
          <w:tcPr>
            <w:tcW w:w="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BC8" w:rsidRPr="0084657F" w:rsidRDefault="00C34BC8" w:rsidP="00F20F91">
            <w:pPr>
              <w:adjustRightInd w:val="0"/>
              <w:rPr>
                <w:sz w:val="24"/>
                <w:szCs w:val="24"/>
              </w:rPr>
            </w:pPr>
            <w:r w:rsidRPr="0084657F">
              <w:rPr>
                <w:sz w:val="24"/>
                <w:szCs w:val="24"/>
              </w:rPr>
              <w:t>44</w:t>
            </w:r>
          </w:p>
        </w:tc>
        <w:tc>
          <w:tcPr>
            <w:tcW w:w="11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BC8" w:rsidRPr="0084657F" w:rsidRDefault="00C34BC8" w:rsidP="00F20F91">
            <w:pPr>
              <w:adjustRightInd w:val="0"/>
              <w:rPr>
                <w:sz w:val="24"/>
                <w:szCs w:val="24"/>
              </w:rPr>
            </w:pPr>
            <w:r w:rsidRPr="0084657F">
              <w:rPr>
                <w:sz w:val="24"/>
                <w:szCs w:val="24"/>
              </w:rPr>
              <w:t xml:space="preserve">Жилищные субсидии </w:t>
            </w:r>
            <w:r w:rsidRPr="0084657F">
              <w:rPr>
                <w:sz w:val="24"/>
                <w:szCs w:val="24"/>
              </w:rPr>
              <w:br/>
              <w:t>для оплаты жилищно-коммунальных услуг:</w:t>
            </w:r>
          </w:p>
        </w:tc>
        <w:tc>
          <w:tcPr>
            <w:tcW w:w="8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BC8" w:rsidRPr="0084657F" w:rsidRDefault="00C34BC8" w:rsidP="00F20F91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70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BC8" w:rsidRPr="0084657F" w:rsidRDefault="00C34BC8" w:rsidP="00F20F91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7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BC8" w:rsidRPr="0084657F" w:rsidRDefault="00C34BC8" w:rsidP="00F20F91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70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BC8" w:rsidRPr="0084657F" w:rsidRDefault="00C34BC8" w:rsidP="00F20F91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BC8" w:rsidRPr="0084657F" w:rsidRDefault="00C34BC8" w:rsidP="00F20F91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34BC8" w:rsidRPr="0084657F" w:rsidTr="00C34BC8">
        <w:trPr>
          <w:cantSplit/>
          <w:trHeight w:val="480"/>
          <w:jc w:val="center"/>
        </w:trPr>
        <w:tc>
          <w:tcPr>
            <w:tcW w:w="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BC8" w:rsidRPr="0084657F" w:rsidRDefault="00C34BC8" w:rsidP="00F20F91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1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BC8" w:rsidRPr="0084657F" w:rsidRDefault="00C34BC8" w:rsidP="00F20F91">
            <w:pPr>
              <w:adjustRightInd w:val="0"/>
              <w:rPr>
                <w:sz w:val="24"/>
                <w:szCs w:val="24"/>
              </w:rPr>
            </w:pPr>
            <w:r w:rsidRPr="0084657F">
              <w:rPr>
                <w:sz w:val="24"/>
                <w:szCs w:val="24"/>
              </w:rPr>
              <w:t>Число семей, получавших субсидии на оплату жилого помещения и коммунальных услуг за отчетный период</w:t>
            </w:r>
          </w:p>
        </w:tc>
        <w:tc>
          <w:tcPr>
            <w:tcW w:w="8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BC8" w:rsidRPr="0084657F" w:rsidRDefault="00C34BC8" w:rsidP="00F20F91">
            <w:pPr>
              <w:adjustRightInd w:val="0"/>
              <w:rPr>
                <w:sz w:val="24"/>
                <w:szCs w:val="24"/>
              </w:rPr>
            </w:pPr>
            <w:r w:rsidRPr="0084657F">
              <w:rPr>
                <w:sz w:val="24"/>
                <w:szCs w:val="24"/>
              </w:rPr>
              <w:t xml:space="preserve">семей </w:t>
            </w:r>
          </w:p>
        </w:tc>
        <w:tc>
          <w:tcPr>
            <w:tcW w:w="70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BC8" w:rsidRPr="0084657F" w:rsidRDefault="00C34BC8" w:rsidP="00F20F91">
            <w:pPr>
              <w:adjustRightInd w:val="0"/>
              <w:jc w:val="center"/>
              <w:rPr>
                <w:sz w:val="24"/>
                <w:szCs w:val="24"/>
              </w:rPr>
            </w:pPr>
            <w:r w:rsidRPr="0084657F">
              <w:rPr>
                <w:sz w:val="24"/>
                <w:szCs w:val="24"/>
              </w:rPr>
              <w:t>842</w:t>
            </w:r>
          </w:p>
        </w:tc>
        <w:tc>
          <w:tcPr>
            <w:tcW w:w="7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BC8" w:rsidRPr="0084657F" w:rsidRDefault="00C34BC8" w:rsidP="00F20F91">
            <w:pPr>
              <w:adjustRightInd w:val="0"/>
              <w:jc w:val="center"/>
              <w:rPr>
                <w:sz w:val="24"/>
                <w:szCs w:val="24"/>
              </w:rPr>
            </w:pPr>
            <w:r w:rsidRPr="0084657F">
              <w:rPr>
                <w:sz w:val="24"/>
                <w:szCs w:val="24"/>
              </w:rPr>
              <w:t>834</w:t>
            </w:r>
          </w:p>
        </w:tc>
        <w:tc>
          <w:tcPr>
            <w:tcW w:w="70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BC8" w:rsidRPr="0084657F" w:rsidRDefault="00C34BC8" w:rsidP="00F20F91">
            <w:pPr>
              <w:adjustRightInd w:val="0"/>
              <w:jc w:val="center"/>
              <w:rPr>
                <w:sz w:val="24"/>
                <w:szCs w:val="24"/>
              </w:rPr>
            </w:pPr>
            <w:r w:rsidRPr="0084657F">
              <w:rPr>
                <w:sz w:val="24"/>
                <w:szCs w:val="24"/>
              </w:rPr>
              <w:t>806</w:t>
            </w:r>
          </w:p>
        </w:tc>
        <w:tc>
          <w:tcPr>
            <w:tcW w:w="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BC8" w:rsidRPr="0084657F" w:rsidRDefault="00C34BC8" w:rsidP="00F20F91">
            <w:pPr>
              <w:adjustRightInd w:val="0"/>
              <w:jc w:val="center"/>
              <w:rPr>
                <w:sz w:val="24"/>
                <w:szCs w:val="24"/>
              </w:rPr>
            </w:pPr>
            <w:r w:rsidRPr="0084657F">
              <w:rPr>
                <w:sz w:val="24"/>
                <w:szCs w:val="24"/>
              </w:rPr>
              <w:t>-</w:t>
            </w:r>
          </w:p>
        </w:tc>
      </w:tr>
      <w:tr w:rsidR="00C34BC8" w:rsidRPr="0084657F" w:rsidTr="00C34BC8">
        <w:trPr>
          <w:cantSplit/>
          <w:trHeight w:val="240"/>
          <w:jc w:val="center"/>
        </w:trPr>
        <w:tc>
          <w:tcPr>
            <w:tcW w:w="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BC8" w:rsidRPr="0084657F" w:rsidRDefault="00C34BC8" w:rsidP="00F20F91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1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BC8" w:rsidRPr="0084657F" w:rsidRDefault="00C34BC8" w:rsidP="00F20F91">
            <w:pPr>
              <w:adjustRightInd w:val="0"/>
              <w:rPr>
                <w:sz w:val="24"/>
                <w:szCs w:val="24"/>
              </w:rPr>
            </w:pPr>
            <w:r w:rsidRPr="0084657F">
              <w:rPr>
                <w:sz w:val="24"/>
                <w:szCs w:val="24"/>
              </w:rPr>
              <w:t>Сумма начисленных субсидий населению на оплату жилого помещения и коммунальных услуг за отчетный период</w:t>
            </w:r>
          </w:p>
        </w:tc>
        <w:tc>
          <w:tcPr>
            <w:tcW w:w="8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BC8" w:rsidRPr="0084657F" w:rsidRDefault="00C34BC8" w:rsidP="00F20F91">
            <w:pPr>
              <w:adjustRightInd w:val="0"/>
              <w:rPr>
                <w:sz w:val="24"/>
                <w:szCs w:val="24"/>
              </w:rPr>
            </w:pPr>
            <w:r w:rsidRPr="0084657F">
              <w:rPr>
                <w:sz w:val="24"/>
                <w:szCs w:val="24"/>
              </w:rPr>
              <w:t xml:space="preserve">рублей </w:t>
            </w:r>
          </w:p>
        </w:tc>
        <w:tc>
          <w:tcPr>
            <w:tcW w:w="70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BC8" w:rsidRPr="0084657F" w:rsidRDefault="00C34BC8" w:rsidP="00F20F91">
            <w:pPr>
              <w:adjustRightInd w:val="0"/>
              <w:jc w:val="center"/>
              <w:rPr>
                <w:sz w:val="24"/>
                <w:szCs w:val="24"/>
              </w:rPr>
            </w:pPr>
            <w:r w:rsidRPr="0084657F">
              <w:rPr>
                <w:sz w:val="24"/>
                <w:szCs w:val="24"/>
              </w:rPr>
              <w:t>12837180</w:t>
            </w:r>
          </w:p>
        </w:tc>
        <w:tc>
          <w:tcPr>
            <w:tcW w:w="7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BC8" w:rsidRPr="0084657F" w:rsidRDefault="00C34BC8" w:rsidP="00F20F91">
            <w:pPr>
              <w:adjustRightInd w:val="0"/>
              <w:jc w:val="center"/>
              <w:rPr>
                <w:sz w:val="24"/>
                <w:szCs w:val="24"/>
              </w:rPr>
            </w:pPr>
            <w:r w:rsidRPr="0084657F">
              <w:rPr>
                <w:sz w:val="24"/>
                <w:szCs w:val="24"/>
              </w:rPr>
              <w:t>11943105</w:t>
            </w:r>
          </w:p>
        </w:tc>
        <w:tc>
          <w:tcPr>
            <w:tcW w:w="70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BC8" w:rsidRPr="0084657F" w:rsidRDefault="00C34BC8" w:rsidP="00F20F91">
            <w:pPr>
              <w:adjustRightInd w:val="0"/>
              <w:jc w:val="center"/>
              <w:rPr>
                <w:sz w:val="24"/>
                <w:szCs w:val="24"/>
              </w:rPr>
            </w:pPr>
            <w:r w:rsidRPr="0084657F">
              <w:rPr>
                <w:sz w:val="24"/>
                <w:szCs w:val="24"/>
              </w:rPr>
              <w:t>12 298 363</w:t>
            </w:r>
          </w:p>
        </w:tc>
        <w:tc>
          <w:tcPr>
            <w:tcW w:w="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BC8" w:rsidRPr="0084657F" w:rsidRDefault="00C34BC8" w:rsidP="00F20F91">
            <w:pPr>
              <w:adjustRightInd w:val="0"/>
              <w:jc w:val="center"/>
              <w:rPr>
                <w:sz w:val="24"/>
                <w:szCs w:val="24"/>
              </w:rPr>
            </w:pPr>
            <w:r w:rsidRPr="0084657F">
              <w:rPr>
                <w:sz w:val="24"/>
                <w:szCs w:val="24"/>
              </w:rPr>
              <w:t>-/+</w:t>
            </w:r>
          </w:p>
        </w:tc>
      </w:tr>
      <w:tr w:rsidR="00C34BC8" w:rsidRPr="0084657F" w:rsidTr="00C34BC8">
        <w:trPr>
          <w:cantSplit/>
          <w:trHeight w:val="240"/>
          <w:jc w:val="center"/>
        </w:trPr>
        <w:tc>
          <w:tcPr>
            <w:tcW w:w="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BC8" w:rsidRPr="0084657F" w:rsidRDefault="00C34BC8" w:rsidP="00F20F91">
            <w:pPr>
              <w:adjustRightInd w:val="0"/>
              <w:rPr>
                <w:sz w:val="24"/>
                <w:szCs w:val="24"/>
              </w:rPr>
            </w:pPr>
            <w:r w:rsidRPr="0084657F">
              <w:rPr>
                <w:sz w:val="24"/>
                <w:szCs w:val="24"/>
              </w:rPr>
              <w:t>45</w:t>
            </w:r>
          </w:p>
        </w:tc>
        <w:tc>
          <w:tcPr>
            <w:tcW w:w="11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BC8" w:rsidRPr="0084657F" w:rsidRDefault="00C34BC8" w:rsidP="00F20F91">
            <w:pPr>
              <w:adjustRightInd w:val="0"/>
              <w:rPr>
                <w:sz w:val="24"/>
                <w:szCs w:val="24"/>
              </w:rPr>
            </w:pPr>
            <w:r w:rsidRPr="0084657F">
              <w:rPr>
                <w:sz w:val="24"/>
                <w:szCs w:val="24"/>
              </w:rPr>
              <w:t>Число семей, состоящих на учете в качестве нуждающихся в жилых помещениях</w:t>
            </w:r>
          </w:p>
        </w:tc>
        <w:tc>
          <w:tcPr>
            <w:tcW w:w="83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34BC8" w:rsidRPr="0084657F" w:rsidRDefault="00C34BC8" w:rsidP="00F20F91">
            <w:pPr>
              <w:adjustRightInd w:val="0"/>
              <w:rPr>
                <w:sz w:val="24"/>
                <w:szCs w:val="24"/>
              </w:rPr>
            </w:pPr>
            <w:r w:rsidRPr="0084657F">
              <w:rPr>
                <w:sz w:val="24"/>
                <w:szCs w:val="24"/>
              </w:rPr>
              <w:t>семей</w:t>
            </w:r>
          </w:p>
        </w:tc>
        <w:tc>
          <w:tcPr>
            <w:tcW w:w="707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4BC8" w:rsidRPr="0084657F" w:rsidRDefault="00C34BC8" w:rsidP="00F20F91">
            <w:pPr>
              <w:adjustRightInd w:val="0"/>
              <w:jc w:val="center"/>
              <w:rPr>
                <w:sz w:val="24"/>
                <w:szCs w:val="24"/>
              </w:rPr>
            </w:pPr>
            <w:r w:rsidRPr="0084657F">
              <w:rPr>
                <w:sz w:val="24"/>
                <w:szCs w:val="24"/>
              </w:rPr>
              <w:t>396</w:t>
            </w:r>
          </w:p>
        </w:tc>
        <w:tc>
          <w:tcPr>
            <w:tcW w:w="70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4BC8" w:rsidRPr="0084657F" w:rsidRDefault="00C34BC8" w:rsidP="00F20F91">
            <w:pPr>
              <w:adjustRightInd w:val="0"/>
              <w:jc w:val="center"/>
              <w:rPr>
                <w:sz w:val="24"/>
                <w:szCs w:val="24"/>
              </w:rPr>
            </w:pPr>
            <w:r w:rsidRPr="0084657F">
              <w:rPr>
                <w:sz w:val="24"/>
                <w:szCs w:val="24"/>
              </w:rPr>
              <w:t>390</w:t>
            </w:r>
          </w:p>
        </w:tc>
        <w:tc>
          <w:tcPr>
            <w:tcW w:w="70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BC8" w:rsidRPr="0084657F" w:rsidRDefault="00C34BC8" w:rsidP="00F20F91">
            <w:pPr>
              <w:adjustRightInd w:val="0"/>
              <w:jc w:val="center"/>
              <w:rPr>
                <w:sz w:val="24"/>
                <w:szCs w:val="24"/>
              </w:rPr>
            </w:pPr>
            <w:r w:rsidRPr="0084657F">
              <w:rPr>
                <w:sz w:val="24"/>
                <w:szCs w:val="24"/>
              </w:rPr>
              <w:t>331</w:t>
            </w:r>
          </w:p>
        </w:tc>
        <w:tc>
          <w:tcPr>
            <w:tcW w:w="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BC8" w:rsidRPr="0084657F" w:rsidRDefault="00C34BC8" w:rsidP="00F20F91">
            <w:pPr>
              <w:adjustRightInd w:val="0"/>
              <w:jc w:val="center"/>
              <w:rPr>
                <w:sz w:val="24"/>
                <w:szCs w:val="24"/>
              </w:rPr>
            </w:pPr>
            <w:r w:rsidRPr="0084657F">
              <w:rPr>
                <w:sz w:val="24"/>
                <w:szCs w:val="24"/>
              </w:rPr>
              <w:t>-</w:t>
            </w:r>
          </w:p>
        </w:tc>
      </w:tr>
      <w:tr w:rsidR="00C34BC8" w:rsidRPr="0084657F" w:rsidTr="00C34BC8">
        <w:trPr>
          <w:cantSplit/>
          <w:trHeight w:val="240"/>
          <w:jc w:val="center"/>
        </w:trPr>
        <w:tc>
          <w:tcPr>
            <w:tcW w:w="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BC8" w:rsidRPr="0084657F" w:rsidRDefault="00C34BC8" w:rsidP="00F20F91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1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BC8" w:rsidRPr="0084657F" w:rsidRDefault="00C34BC8" w:rsidP="00F20F91">
            <w:pPr>
              <w:adjustRightInd w:val="0"/>
              <w:rPr>
                <w:sz w:val="24"/>
                <w:szCs w:val="24"/>
              </w:rPr>
            </w:pPr>
            <w:r w:rsidRPr="0084657F">
              <w:rPr>
                <w:sz w:val="24"/>
                <w:szCs w:val="24"/>
              </w:rPr>
              <w:t>из них:</w:t>
            </w:r>
          </w:p>
        </w:tc>
        <w:tc>
          <w:tcPr>
            <w:tcW w:w="835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4BC8" w:rsidRPr="0084657F" w:rsidRDefault="00C34BC8" w:rsidP="00F20F91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707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4BC8" w:rsidRPr="0084657F" w:rsidRDefault="00C34BC8" w:rsidP="00F20F91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4BC8" w:rsidRPr="0084657F" w:rsidRDefault="00C34BC8" w:rsidP="00F20F91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70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BC8" w:rsidRPr="0084657F" w:rsidRDefault="00C34BC8" w:rsidP="00F20F91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BC8" w:rsidRPr="0084657F" w:rsidRDefault="00C34BC8" w:rsidP="00F20F91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34BC8" w:rsidRPr="0084657F" w:rsidTr="00C34BC8">
        <w:trPr>
          <w:cantSplit/>
          <w:trHeight w:val="240"/>
          <w:jc w:val="center"/>
        </w:trPr>
        <w:tc>
          <w:tcPr>
            <w:tcW w:w="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BC8" w:rsidRPr="0084657F" w:rsidRDefault="00C34BC8" w:rsidP="00F20F91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1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BC8" w:rsidRPr="0084657F" w:rsidRDefault="00C34BC8" w:rsidP="00F20F91">
            <w:pPr>
              <w:adjustRightInd w:val="0"/>
              <w:rPr>
                <w:sz w:val="24"/>
                <w:szCs w:val="24"/>
              </w:rPr>
            </w:pPr>
            <w:r w:rsidRPr="0084657F">
              <w:rPr>
                <w:sz w:val="24"/>
                <w:szCs w:val="24"/>
              </w:rPr>
              <w:t xml:space="preserve">многодетных </w:t>
            </w:r>
          </w:p>
        </w:tc>
        <w:tc>
          <w:tcPr>
            <w:tcW w:w="835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4BC8" w:rsidRPr="0084657F" w:rsidRDefault="00C34BC8" w:rsidP="00F20F91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707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4BC8" w:rsidRPr="0084657F" w:rsidRDefault="00C34BC8" w:rsidP="00F20F91">
            <w:pPr>
              <w:adjustRightInd w:val="0"/>
              <w:jc w:val="center"/>
              <w:rPr>
                <w:sz w:val="24"/>
                <w:szCs w:val="24"/>
              </w:rPr>
            </w:pPr>
            <w:r w:rsidRPr="0084657F">
              <w:rPr>
                <w:sz w:val="24"/>
                <w:szCs w:val="24"/>
              </w:rPr>
              <w:t>12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34BC8" w:rsidRPr="0084657F" w:rsidRDefault="00C34BC8" w:rsidP="00F20F91">
            <w:pPr>
              <w:adjustRightInd w:val="0"/>
              <w:jc w:val="center"/>
              <w:rPr>
                <w:sz w:val="24"/>
                <w:szCs w:val="24"/>
              </w:rPr>
            </w:pPr>
            <w:r w:rsidRPr="0084657F">
              <w:rPr>
                <w:sz w:val="24"/>
                <w:szCs w:val="24"/>
              </w:rPr>
              <w:t>10</w:t>
            </w:r>
          </w:p>
        </w:tc>
        <w:tc>
          <w:tcPr>
            <w:tcW w:w="707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34BC8" w:rsidRPr="0084657F" w:rsidRDefault="00C34BC8" w:rsidP="00F20F91">
            <w:pPr>
              <w:adjustRightInd w:val="0"/>
              <w:jc w:val="center"/>
              <w:rPr>
                <w:sz w:val="24"/>
                <w:szCs w:val="24"/>
              </w:rPr>
            </w:pPr>
            <w:r w:rsidRPr="0084657F">
              <w:rPr>
                <w:sz w:val="24"/>
                <w:szCs w:val="24"/>
              </w:rPr>
              <w:t>10</w:t>
            </w:r>
          </w:p>
        </w:tc>
        <w:tc>
          <w:tcPr>
            <w:tcW w:w="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BC8" w:rsidRPr="0084657F" w:rsidRDefault="00C34BC8" w:rsidP="00F20F91">
            <w:pPr>
              <w:adjustRightInd w:val="0"/>
              <w:jc w:val="center"/>
              <w:rPr>
                <w:sz w:val="24"/>
                <w:szCs w:val="24"/>
              </w:rPr>
            </w:pPr>
            <w:r w:rsidRPr="0084657F">
              <w:rPr>
                <w:sz w:val="24"/>
                <w:szCs w:val="24"/>
              </w:rPr>
              <w:t>-</w:t>
            </w:r>
          </w:p>
        </w:tc>
      </w:tr>
      <w:tr w:rsidR="00C34BC8" w:rsidRPr="0084657F" w:rsidTr="00C34BC8">
        <w:trPr>
          <w:cantSplit/>
          <w:trHeight w:val="240"/>
          <w:jc w:val="center"/>
        </w:trPr>
        <w:tc>
          <w:tcPr>
            <w:tcW w:w="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BC8" w:rsidRPr="0084657F" w:rsidRDefault="00C34BC8" w:rsidP="00F20F91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1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BC8" w:rsidRPr="0084657F" w:rsidRDefault="00C34BC8" w:rsidP="00F20F91">
            <w:pPr>
              <w:adjustRightInd w:val="0"/>
              <w:rPr>
                <w:sz w:val="24"/>
                <w:szCs w:val="24"/>
              </w:rPr>
            </w:pPr>
            <w:r w:rsidRPr="0084657F">
              <w:rPr>
                <w:sz w:val="24"/>
                <w:szCs w:val="24"/>
              </w:rPr>
              <w:t xml:space="preserve">малоимущих </w:t>
            </w:r>
          </w:p>
        </w:tc>
        <w:tc>
          <w:tcPr>
            <w:tcW w:w="83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BC8" w:rsidRPr="0084657F" w:rsidRDefault="00C34BC8" w:rsidP="00F20F91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707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BC8" w:rsidRPr="0084657F" w:rsidRDefault="00C34BC8" w:rsidP="00F20F91">
            <w:pPr>
              <w:adjustRightInd w:val="0"/>
              <w:jc w:val="center"/>
              <w:rPr>
                <w:sz w:val="24"/>
                <w:szCs w:val="24"/>
              </w:rPr>
            </w:pPr>
            <w:r w:rsidRPr="0084657F">
              <w:rPr>
                <w:sz w:val="24"/>
                <w:szCs w:val="24"/>
              </w:rPr>
              <w:t>45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BC8" w:rsidRPr="0084657F" w:rsidRDefault="00C34BC8" w:rsidP="00F20F91">
            <w:pPr>
              <w:adjustRightInd w:val="0"/>
              <w:jc w:val="center"/>
              <w:rPr>
                <w:sz w:val="24"/>
                <w:szCs w:val="24"/>
              </w:rPr>
            </w:pPr>
            <w:r w:rsidRPr="0084657F">
              <w:rPr>
                <w:sz w:val="24"/>
                <w:szCs w:val="24"/>
              </w:rPr>
              <w:t>40</w:t>
            </w:r>
          </w:p>
        </w:tc>
        <w:tc>
          <w:tcPr>
            <w:tcW w:w="70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BC8" w:rsidRPr="0084657F" w:rsidRDefault="00C34BC8" w:rsidP="00F20F91">
            <w:pPr>
              <w:adjustRightInd w:val="0"/>
              <w:jc w:val="center"/>
              <w:rPr>
                <w:sz w:val="24"/>
                <w:szCs w:val="24"/>
              </w:rPr>
            </w:pPr>
            <w:r w:rsidRPr="0084657F">
              <w:rPr>
                <w:sz w:val="24"/>
                <w:szCs w:val="24"/>
              </w:rPr>
              <w:t>37</w:t>
            </w:r>
          </w:p>
        </w:tc>
        <w:tc>
          <w:tcPr>
            <w:tcW w:w="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BC8" w:rsidRPr="0084657F" w:rsidRDefault="00C34BC8" w:rsidP="00F20F91">
            <w:pPr>
              <w:adjustRightInd w:val="0"/>
              <w:jc w:val="center"/>
              <w:rPr>
                <w:sz w:val="24"/>
                <w:szCs w:val="24"/>
              </w:rPr>
            </w:pPr>
            <w:r w:rsidRPr="0084657F">
              <w:rPr>
                <w:sz w:val="24"/>
                <w:szCs w:val="24"/>
              </w:rPr>
              <w:t>-</w:t>
            </w:r>
          </w:p>
        </w:tc>
      </w:tr>
    </w:tbl>
    <w:p w:rsidR="0084657F" w:rsidRDefault="0084657F" w:rsidP="00081E35">
      <w:pPr>
        <w:autoSpaceDE/>
        <w:autoSpaceDN/>
        <w:jc w:val="both"/>
        <w:rPr>
          <w:sz w:val="28"/>
          <w:szCs w:val="28"/>
        </w:rPr>
        <w:sectPr w:rsidR="0084657F" w:rsidSect="004E5A18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C37D88" w:rsidRPr="00C37D88" w:rsidRDefault="00C37D88" w:rsidP="00C37D88">
      <w:pPr>
        <w:spacing w:line="276" w:lineRule="auto"/>
        <w:ind w:left="720"/>
        <w:jc w:val="center"/>
        <w:rPr>
          <w:b/>
          <w:sz w:val="28"/>
          <w:szCs w:val="28"/>
        </w:rPr>
      </w:pPr>
      <w:r w:rsidRPr="00C37D88">
        <w:rPr>
          <w:b/>
          <w:sz w:val="28"/>
          <w:szCs w:val="28"/>
        </w:rPr>
        <w:lastRenderedPageBreak/>
        <w:t>Подпрограмма 1.</w:t>
      </w:r>
    </w:p>
    <w:p w:rsidR="00C37D88" w:rsidRPr="00C37D88" w:rsidRDefault="00C37D88" w:rsidP="00C37D88">
      <w:pPr>
        <w:spacing w:line="276" w:lineRule="auto"/>
        <w:ind w:left="720"/>
        <w:jc w:val="center"/>
        <w:rPr>
          <w:b/>
          <w:sz w:val="28"/>
          <w:szCs w:val="28"/>
        </w:rPr>
      </w:pPr>
      <w:r w:rsidRPr="00C37D88">
        <w:rPr>
          <w:b/>
          <w:sz w:val="28"/>
          <w:szCs w:val="28"/>
        </w:rPr>
        <w:t>«Укрепление общественного здоровья муниципального образования Тверской области Лихославльский</w:t>
      </w:r>
      <w:r w:rsidR="00FF2740">
        <w:rPr>
          <w:b/>
          <w:sz w:val="28"/>
          <w:szCs w:val="28"/>
        </w:rPr>
        <w:t xml:space="preserve"> </w:t>
      </w:r>
      <w:r w:rsidRPr="00C37D88">
        <w:rPr>
          <w:b/>
          <w:sz w:val="28"/>
          <w:szCs w:val="28"/>
        </w:rPr>
        <w:t>район Тверской области»</w:t>
      </w:r>
    </w:p>
    <w:p w:rsidR="00C37D88" w:rsidRPr="00C37D88" w:rsidRDefault="00C37D88" w:rsidP="00C37D88">
      <w:pPr>
        <w:spacing w:line="276" w:lineRule="auto"/>
        <w:ind w:left="720"/>
        <w:jc w:val="center"/>
        <w:rPr>
          <w:b/>
          <w:sz w:val="28"/>
          <w:szCs w:val="28"/>
        </w:rPr>
      </w:pPr>
    </w:p>
    <w:p w:rsidR="00C37D88" w:rsidRPr="00C37D88" w:rsidRDefault="00C37D88" w:rsidP="00C37D88">
      <w:pPr>
        <w:spacing w:line="276" w:lineRule="auto"/>
        <w:jc w:val="center"/>
        <w:rPr>
          <w:b/>
          <w:sz w:val="24"/>
          <w:szCs w:val="24"/>
        </w:rPr>
      </w:pPr>
      <w:r w:rsidRPr="00C37D88">
        <w:rPr>
          <w:b/>
          <w:sz w:val="24"/>
          <w:szCs w:val="24"/>
        </w:rPr>
        <w:t>План реализации Проекта</w:t>
      </w:r>
      <w:r w:rsidRPr="00C37D88">
        <w:rPr>
          <w:b/>
          <w:sz w:val="32"/>
          <w:szCs w:val="32"/>
        </w:rPr>
        <w:t xml:space="preserve"> </w:t>
      </w:r>
      <w:r w:rsidRPr="00C37D88">
        <w:rPr>
          <w:b/>
          <w:sz w:val="24"/>
          <w:szCs w:val="24"/>
        </w:rPr>
        <w:t>по укреплению общественного здоровья, улучшению демографической ситуации и укреплению института семьи муниципального образования</w:t>
      </w:r>
    </w:p>
    <w:p w:rsidR="00C37D88" w:rsidRPr="00C37D88" w:rsidRDefault="00C37D88" w:rsidP="00C37D88">
      <w:pPr>
        <w:spacing w:line="276" w:lineRule="auto"/>
        <w:jc w:val="center"/>
        <w:rPr>
          <w:b/>
          <w:sz w:val="24"/>
          <w:szCs w:val="24"/>
        </w:rPr>
      </w:pPr>
      <w:r w:rsidRPr="00C37D88">
        <w:rPr>
          <w:b/>
          <w:sz w:val="24"/>
          <w:szCs w:val="24"/>
        </w:rPr>
        <w:t>Лихославльский</w:t>
      </w:r>
      <w:r w:rsidR="00FF2740">
        <w:rPr>
          <w:b/>
          <w:sz w:val="24"/>
          <w:szCs w:val="24"/>
        </w:rPr>
        <w:t xml:space="preserve"> </w:t>
      </w:r>
      <w:r w:rsidRPr="00C37D88">
        <w:rPr>
          <w:b/>
          <w:sz w:val="24"/>
          <w:szCs w:val="24"/>
        </w:rPr>
        <w:t>район Тверской области</w:t>
      </w:r>
    </w:p>
    <w:p w:rsidR="00C37D88" w:rsidRPr="00C37D88" w:rsidRDefault="00C37D88" w:rsidP="00C37D88">
      <w:pPr>
        <w:spacing w:line="276" w:lineRule="auto"/>
        <w:jc w:val="center"/>
        <w:rPr>
          <w:b/>
          <w:sz w:val="24"/>
          <w:szCs w:val="24"/>
        </w:rPr>
      </w:pPr>
    </w:p>
    <w:tbl>
      <w:tblPr>
        <w:tblW w:w="15705" w:type="dxa"/>
        <w:jc w:val="center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76"/>
        <w:gridCol w:w="3619"/>
        <w:gridCol w:w="1731"/>
        <w:gridCol w:w="1701"/>
        <w:gridCol w:w="1529"/>
        <w:gridCol w:w="1489"/>
        <w:gridCol w:w="1629"/>
        <w:gridCol w:w="1629"/>
        <w:gridCol w:w="1602"/>
      </w:tblGrid>
      <w:tr w:rsidR="00C37D88" w:rsidRPr="00C37D88" w:rsidTr="00C37D88">
        <w:trPr>
          <w:jc w:val="center"/>
        </w:trPr>
        <w:tc>
          <w:tcPr>
            <w:tcW w:w="776" w:type="dxa"/>
          </w:tcPr>
          <w:p w:rsidR="00C37D88" w:rsidRPr="00C37D88" w:rsidRDefault="00C37D88" w:rsidP="00C37D88">
            <w:pPr>
              <w:jc w:val="center"/>
            </w:pPr>
            <w:r w:rsidRPr="00C37D88">
              <w:t>№</w:t>
            </w:r>
          </w:p>
        </w:tc>
        <w:tc>
          <w:tcPr>
            <w:tcW w:w="3619" w:type="dxa"/>
          </w:tcPr>
          <w:p w:rsidR="00C37D88" w:rsidRPr="00C37D88" w:rsidRDefault="00C37D88" w:rsidP="00C37D88">
            <w:r w:rsidRPr="00C37D88">
              <w:t>Мероприятие</w:t>
            </w:r>
          </w:p>
        </w:tc>
        <w:tc>
          <w:tcPr>
            <w:tcW w:w="1731" w:type="dxa"/>
          </w:tcPr>
          <w:p w:rsidR="00C37D88" w:rsidRPr="00C37D88" w:rsidRDefault="00C37D88" w:rsidP="00C37D88">
            <w:pPr>
              <w:jc w:val="center"/>
            </w:pPr>
            <w:r w:rsidRPr="00C37D88">
              <w:t>Ответственный</w:t>
            </w:r>
          </w:p>
        </w:tc>
        <w:tc>
          <w:tcPr>
            <w:tcW w:w="1701" w:type="dxa"/>
          </w:tcPr>
          <w:p w:rsidR="00C37D88" w:rsidRPr="00C37D88" w:rsidRDefault="00C37D88" w:rsidP="00C37D88">
            <w:pPr>
              <w:jc w:val="center"/>
            </w:pPr>
            <w:r w:rsidRPr="00C37D88">
              <w:t>Источник финансирования</w:t>
            </w:r>
          </w:p>
        </w:tc>
        <w:tc>
          <w:tcPr>
            <w:tcW w:w="1529" w:type="dxa"/>
          </w:tcPr>
          <w:p w:rsidR="00C37D88" w:rsidRPr="00C37D88" w:rsidRDefault="00C37D88" w:rsidP="00C37D88">
            <w:pPr>
              <w:jc w:val="center"/>
            </w:pPr>
            <w:r w:rsidRPr="00C37D88">
              <w:t>Показатель/</w:t>
            </w:r>
          </w:p>
          <w:p w:rsidR="00C37D88" w:rsidRPr="00C37D88" w:rsidRDefault="00C37D88" w:rsidP="00C37D88">
            <w:pPr>
              <w:jc w:val="center"/>
            </w:pPr>
            <w:r w:rsidRPr="00C37D88">
              <w:t>2020год</w:t>
            </w:r>
          </w:p>
        </w:tc>
        <w:tc>
          <w:tcPr>
            <w:tcW w:w="1489" w:type="dxa"/>
          </w:tcPr>
          <w:p w:rsidR="00C37D88" w:rsidRPr="00C37D88" w:rsidRDefault="00C37D88" w:rsidP="00C37D88">
            <w:pPr>
              <w:jc w:val="center"/>
            </w:pPr>
            <w:r w:rsidRPr="00C37D88">
              <w:t>Показатель/</w:t>
            </w:r>
          </w:p>
          <w:p w:rsidR="00C37D88" w:rsidRPr="00C37D88" w:rsidRDefault="00C37D88" w:rsidP="00C37D88">
            <w:pPr>
              <w:jc w:val="center"/>
            </w:pPr>
            <w:r w:rsidRPr="00C37D88">
              <w:t>2021год</w:t>
            </w:r>
          </w:p>
        </w:tc>
        <w:tc>
          <w:tcPr>
            <w:tcW w:w="1629" w:type="dxa"/>
          </w:tcPr>
          <w:p w:rsidR="00C37D88" w:rsidRPr="00C37D88" w:rsidRDefault="00C37D88" w:rsidP="00C37D88">
            <w:pPr>
              <w:jc w:val="center"/>
            </w:pPr>
            <w:r w:rsidRPr="00C37D88">
              <w:t>Показатель/</w:t>
            </w:r>
          </w:p>
          <w:p w:rsidR="00C37D88" w:rsidRPr="00C37D88" w:rsidRDefault="00C37D88" w:rsidP="00C37D88">
            <w:pPr>
              <w:jc w:val="center"/>
            </w:pPr>
            <w:r w:rsidRPr="00C37D88">
              <w:t>2022год</w:t>
            </w:r>
          </w:p>
        </w:tc>
        <w:tc>
          <w:tcPr>
            <w:tcW w:w="1629" w:type="dxa"/>
          </w:tcPr>
          <w:p w:rsidR="00C37D88" w:rsidRPr="00C37D88" w:rsidRDefault="00C37D88" w:rsidP="00C37D88">
            <w:pPr>
              <w:jc w:val="center"/>
            </w:pPr>
            <w:r w:rsidRPr="00C37D88">
              <w:t>Показатель/</w:t>
            </w:r>
          </w:p>
          <w:p w:rsidR="00C37D88" w:rsidRPr="00C37D88" w:rsidRDefault="00C37D88" w:rsidP="00C37D88">
            <w:pPr>
              <w:jc w:val="center"/>
            </w:pPr>
            <w:r w:rsidRPr="00C37D88">
              <w:t>2023год</w:t>
            </w:r>
          </w:p>
        </w:tc>
        <w:tc>
          <w:tcPr>
            <w:tcW w:w="1602" w:type="dxa"/>
          </w:tcPr>
          <w:p w:rsidR="00C37D88" w:rsidRPr="00C37D88" w:rsidRDefault="00C37D88" w:rsidP="00C37D88">
            <w:pPr>
              <w:jc w:val="center"/>
            </w:pPr>
            <w:r w:rsidRPr="00C37D88">
              <w:t>Показатель/</w:t>
            </w:r>
          </w:p>
          <w:p w:rsidR="00C37D88" w:rsidRPr="00C37D88" w:rsidRDefault="00C37D88" w:rsidP="00C37D88">
            <w:pPr>
              <w:jc w:val="center"/>
            </w:pPr>
            <w:r w:rsidRPr="00C37D88">
              <w:t>2024год</w:t>
            </w:r>
          </w:p>
        </w:tc>
      </w:tr>
      <w:tr w:rsidR="00C37D88" w:rsidRPr="00C37D88" w:rsidTr="00C37D88">
        <w:trPr>
          <w:jc w:val="center"/>
        </w:trPr>
        <w:tc>
          <w:tcPr>
            <w:tcW w:w="776" w:type="dxa"/>
          </w:tcPr>
          <w:p w:rsidR="00C37D88" w:rsidRPr="00C37D88" w:rsidRDefault="00C37D88" w:rsidP="00C37D88">
            <w:pPr>
              <w:jc w:val="center"/>
            </w:pPr>
          </w:p>
        </w:tc>
        <w:tc>
          <w:tcPr>
            <w:tcW w:w="14929" w:type="dxa"/>
            <w:gridSpan w:val="8"/>
          </w:tcPr>
          <w:p w:rsidR="00C37D88" w:rsidRPr="00C37D88" w:rsidRDefault="00C37D88" w:rsidP="00C37D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C37D88">
              <w:rPr>
                <w:b/>
                <w:color w:val="000000"/>
                <w:sz w:val="22"/>
                <w:szCs w:val="22"/>
              </w:rPr>
              <w:t>Задача 1</w:t>
            </w:r>
            <w:r w:rsidR="00FF2740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C37D88">
              <w:rPr>
                <w:b/>
                <w:color w:val="000000"/>
                <w:sz w:val="22"/>
                <w:szCs w:val="22"/>
              </w:rPr>
              <w:t>«Снижение смертности и улучшение здоровья населения, в первую очередь, трудоспособного, за счет снижения распространенности факторов риска, выявления заболеваний на ранней стадии и путем проведения профилактических осмотров и диспансеризации»</w:t>
            </w:r>
          </w:p>
        </w:tc>
      </w:tr>
      <w:tr w:rsidR="00C37D88" w:rsidRPr="00C37D88" w:rsidTr="00C37D88">
        <w:trPr>
          <w:trHeight w:val="460"/>
          <w:jc w:val="center"/>
        </w:trPr>
        <w:tc>
          <w:tcPr>
            <w:tcW w:w="776" w:type="dxa"/>
          </w:tcPr>
          <w:p w:rsidR="00C37D88" w:rsidRPr="00C37D88" w:rsidRDefault="00C37D88" w:rsidP="00C37D88">
            <w:pPr>
              <w:jc w:val="center"/>
              <w:rPr>
                <w:b/>
              </w:rPr>
            </w:pPr>
            <w:r w:rsidRPr="00C37D88">
              <w:rPr>
                <w:b/>
              </w:rPr>
              <w:t>1.1.</w:t>
            </w:r>
          </w:p>
        </w:tc>
        <w:tc>
          <w:tcPr>
            <w:tcW w:w="14929" w:type="dxa"/>
            <w:gridSpan w:val="8"/>
          </w:tcPr>
          <w:p w:rsidR="00C37D88" w:rsidRPr="00C37D88" w:rsidRDefault="00C37D88" w:rsidP="00C37D88">
            <w:pPr>
              <w:rPr>
                <w:b/>
              </w:rPr>
            </w:pPr>
            <w:r w:rsidRPr="00C37D88">
              <w:rPr>
                <w:b/>
              </w:rPr>
              <w:t>Мероприятия, направленные на снижение смертности трудоспособного населения</w:t>
            </w:r>
          </w:p>
        </w:tc>
      </w:tr>
      <w:tr w:rsidR="00C37D88" w:rsidRPr="00C37D88" w:rsidTr="00C37D88">
        <w:trPr>
          <w:jc w:val="center"/>
        </w:trPr>
        <w:tc>
          <w:tcPr>
            <w:tcW w:w="776" w:type="dxa"/>
          </w:tcPr>
          <w:p w:rsidR="00C37D88" w:rsidRPr="00C37D88" w:rsidRDefault="00C37D88" w:rsidP="00C37D88">
            <w:pPr>
              <w:jc w:val="center"/>
            </w:pPr>
            <w:r w:rsidRPr="00C37D88">
              <w:t>1.1.1.</w:t>
            </w:r>
          </w:p>
        </w:tc>
        <w:tc>
          <w:tcPr>
            <w:tcW w:w="3619" w:type="dxa"/>
          </w:tcPr>
          <w:p w:rsidR="00C37D88" w:rsidRPr="00C37D88" w:rsidRDefault="00C37D88" w:rsidP="00C37D88">
            <w:pPr>
              <w:ind w:firstLine="44"/>
            </w:pPr>
            <w:r w:rsidRPr="00C37D88">
              <w:t>Ежегодно проводимые мед</w:t>
            </w:r>
            <w:proofErr w:type="gramStart"/>
            <w:r w:rsidRPr="00C37D88">
              <w:t>.</w:t>
            </w:r>
            <w:proofErr w:type="gramEnd"/>
            <w:r w:rsidRPr="00C37D88">
              <w:t xml:space="preserve"> </w:t>
            </w:r>
            <w:proofErr w:type="gramStart"/>
            <w:r w:rsidRPr="00C37D88">
              <w:t>о</w:t>
            </w:r>
            <w:proofErr w:type="gramEnd"/>
            <w:r w:rsidRPr="00C37D88">
              <w:t>смотры</w:t>
            </w:r>
          </w:p>
          <w:p w:rsidR="00C37D88" w:rsidRPr="00C37D88" w:rsidRDefault="00C37D88" w:rsidP="00C37D88">
            <w:pPr>
              <w:ind w:firstLine="44"/>
            </w:pPr>
            <w:r w:rsidRPr="00C37D88">
              <w:t>для граждан</w:t>
            </w:r>
            <w:r w:rsidR="00FF2740">
              <w:t xml:space="preserve"> </w:t>
            </w:r>
            <w:r w:rsidRPr="00C37D88">
              <w:t xml:space="preserve">предусмотренных </w:t>
            </w:r>
          </w:p>
          <w:p w:rsidR="00C37D88" w:rsidRPr="00C37D88" w:rsidRDefault="00C37D88" w:rsidP="00C37D88">
            <w:pPr>
              <w:ind w:firstLine="44"/>
            </w:pPr>
            <w:r w:rsidRPr="00C37D88">
              <w:t xml:space="preserve">трудовым законодательством и </w:t>
            </w:r>
          </w:p>
          <w:p w:rsidR="00C37D88" w:rsidRPr="00C37D88" w:rsidRDefault="00C37D88" w:rsidP="00C37D88">
            <w:pPr>
              <w:ind w:firstLine="44"/>
            </w:pPr>
            <w:r w:rsidRPr="00C37D88">
              <w:t>иными нормативн</w:t>
            </w:r>
            <w:proofErr w:type="gramStart"/>
            <w:r w:rsidRPr="00C37D88">
              <w:t>о-</w:t>
            </w:r>
            <w:proofErr w:type="gramEnd"/>
            <w:r w:rsidRPr="00C37D88">
              <w:t xml:space="preserve"> правовыми </w:t>
            </w:r>
          </w:p>
          <w:p w:rsidR="00C37D88" w:rsidRPr="00C37D88" w:rsidRDefault="00C37D88" w:rsidP="00C37D88">
            <w:pPr>
              <w:ind w:firstLine="44"/>
            </w:pPr>
            <w:r w:rsidRPr="00C37D88">
              <w:t>актами, содержащие нормы</w:t>
            </w:r>
          </w:p>
          <w:p w:rsidR="00C37D88" w:rsidRPr="00C37D88" w:rsidRDefault="00C37D88" w:rsidP="00C37D88">
            <w:r w:rsidRPr="00C37D88">
              <w:t>трудового права.</w:t>
            </w:r>
          </w:p>
        </w:tc>
        <w:tc>
          <w:tcPr>
            <w:tcW w:w="1731" w:type="dxa"/>
          </w:tcPr>
          <w:p w:rsidR="00C37D88" w:rsidRPr="00C37D88" w:rsidRDefault="00C37D88" w:rsidP="00C37D88">
            <w:pPr>
              <w:widowControl w:val="0"/>
              <w:autoSpaceDE/>
              <w:autoSpaceDN/>
              <w:spacing w:line="233" w:lineRule="auto"/>
            </w:pPr>
            <w:r w:rsidRPr="00C37D88">
              <w:t>Главный врач ГБУЗ «Лихославльская ЦРБ</w:t>
            </w:r>
          </w:p>
        </w:tc>
        <w:tc>
          <w:tcPr>
            <w:tcW w:w="1701" w:type="dxa"/>
          </w:tcPr>
          <w:p w:rsidR="00C37D88" w:rsidRPr="00C37D88" w:rsidRDefault="00C37D88" w:rsidP="00C37D88">
            <w:pPr>
              <w:tabs>
                <w:tab w:val="left" w:pos="4365"/>
              </w:tabs>
              <w:jc w:val="center"/>
              <w:rPr>
                <w:b/>
              </w:rPr>
            </w:pPr>
            <w:r w:rsidRPr="00C37D88">
              <w:rPr>
                <w:color w:val="000000"/>
              </w:rPr>
              <w:t>Средства</w:t>
            </w:r>
            <w:r w:rsidR="00FF2740">
              <w:rPr>
                <w:color w:val="000000"/>
              </w:rPr>
              <w:t xml:space="preserve"> </w:t>
            </w:r>
            <w:r w:rsidRPr="00C37D88">
              <w:rPr>
                <w:color w:val="000000"/>
              </w:rPr>
              <w:t>ОМС</w:t>
            </w:r>
          </w:p>
          <w:p w:rsidR="00C37D88" w:rsidRPr="00C37D88" w:rsidRDefault="00C37D88" w:rsidP="00C37D88">
            <w:pPr>
              <w:jc w:val="center"/>
              <w:rPr>
                <w:b/>
              </w:rPr>
            </w:pPr>
          </w:p>
          <w:p w:rsidR="00C37D88" w:rsidRPr="00C37D88" w:rsidRDefault="00C37D88" w:rsidP="00C37D88">
            <w:pPr>
              <w:jc w:val="center"/>
              <w:rPr>
                <w:b/>
              </w:rPr>
            </w:pPr>
          </w:p>
          <w:p w:rsidR="00C37D88" w:rsidRPr="00C37D88" w:rsidRDefault="00C37D88" w:rsidP="00C37D88">
            <w:pPr>
              <w:jc w:val="center"/>
              <w:rPr>
                <w:b/>
              </w:rPr>
            </w:pPr>
          </w:p>
        </w:tc>
        <w:tc>
          <w:tcPr>
            <w:tcW w:w="1529" w:type="dxa"/>
          </w:tcPr>
          <w:p w:rsidR="00C37D88" w:rsidRPr="00C37D88" w:rsidRDefault="00C37D88" w:rsidP="00C37D88">
            <w:pPr>
              <w:jc w:val="center"/>
            </w:pPr>
            <w:proofErr w:type="gramStart"/>
            <w:r w:rsidRPr="00C37D88">
              <w:t>Согласно</w:t>
            </w:r>
            <w:proofErr w:type="gramEnd"/>
            <w:r w:rsidRPr="00C37D88">
              <w:t xml:space="preserve"> доведенного плана</w:t>
            </w:r>
          </w:p>
        </w:tc>
        <w:tc>
          <w:tcPr>
            <w:tcW w:w="1489" w:type="dxa"/>
          </w:tcPr>
          <w:p w:rsidR="00C37D88" w:rsidRPr="00C37D88" w:rsidRDefault="00C37D88" w:rsidP="00C37D88">
            <w:pPr>
              <w:jc w:val="center"/>
            </w:pPr>
            <w:proofErr w:type="gramStart"/>
            <w:r w:rsidRPr="00C37D88">
              <w:t>Согласно</w:t>
            </w:r>
            <w:proofErr w:type="gramEnd"/>
            <w:r w:rsidRPr="00C37D88">
              <w:t xml:space="preserve"> доведенного плана</w:t>
            </w:r>
          </w:p>
        </w:tc>
        <w:tc>
          <w:tcPr>
            <w:tcW w:w="1629" w:type="dxa"/>
          </w:tcPr>
          <w:p w:rsidR="00C37D88" w:rsidRPr="00C37D88" w:rsidRDefault="00C37D88" w:rsidP="00C37D88">
            <w:pPr>
              <w:jc w:val="center"/>
            </w:pPr>
            <w:proofErr w:type="gramStart"/>
            <w:r w:rsidRPr="00C37D88">
              <w:t>Согласно</w:t>
            </w:r>
            <w:proofErr w:type="gramEnd"/>
            <w:r w:rsidRPr="00C37D88">
              <w:t xml:space="preserve"> доведенного плана</w:t>
            </w:r>
          </w:p>
        </w:tc>
        <w:tc>
          <w:tcPr>
            <w:tcW w:w="1629" w:type="dxa"/>
          </w:tcPr>
          <w:p w:rsidR="00C37D88" w:rsidRPr="00C37D88" w:rsidRDefault="00C37D88" w:rsidP="00C37D88">
            <w:pPr>
              <w:jc w:val="center"/>
            </w:pPr>
            <w:proofErr w:type="gramStart"/>
            <w:r w:rsidRPr="00C37D88">
              <w:t>Согласно</w:t>
            </w:r>
            <w:proofErr w:type="gramEnd"/>
            <w:r w:rsidRPr="00C37D88">
              <w:t xml:space="preserve"> доведенного плана</w:t>
            </w:r>
          </w:p>
        </w:tc>
        <w:tc>
          <w:tcPr>
            <w:tcW w:w="1602" w:type="dxa"/>
          </w:tcPr>
          <w:p w:rsidR="00C37D88" w:rsidRPr="00C37D88" w:rsidRDefault="00C37D88" w:rsidP="00C37D88">
            <w:pPr>
              <w:jc w:val="center"/>
            </w:pPr>
            <w:proofErr w:type="gramStart"/>
            <w:r w:rsidRPr="00C37D88">
              <w:t>Согласно</w:t>
            </w:r>
            <w:proofErr w:type="gramEnd"/>
            <w:r w:rsidRPr="00C37D88">
              <w:t xml:space="preserve"> доведенного плана</w:t>
            </w:r>
          </w:p>
        </w:tc>
      </w:tr>
      <w:tr w:rsidR="00C37D88" w:rsidRPr="00C37D88" w:rsidTr="00C37D88">
        <w:trPr>
          <w:jc w:val="center"/>
        </w:trPr>
        <w:tc>
          <w:tcPr>
            <w:tcW w:w="776" w:type="dxa"/>
          </w:tcPr>
          <w:p w:rsidR="00C37D88" w:rsidRPr="00C37D88" w:rsidRDefault="00C37D88" w:rsidP="00C37D88">
            <w:pPr>
              <w:jc w:val="center"/>
            </w:pPr>
          </w:p>
        </w:tc>
        <w:tc>
          <w:tcPr>
            <w:tcW w:w="3619" w:type="dxa"/>
          </w:tcPr>
          <w:p w:rsidR="00C37D88" w:rsidRPr="00C37D88" w:rsidRDefault="00C37D88" w:rsidP="00C37D88">
            <w:pPr>
              <w:ind w:firstLine="44"/>
            </w:pPr>
            <w:r w:rsidRPr="00C37D88">
              <w:t xml:space="preserve">Рассмотрение вопросов о ходе прохождения </w:t>
            </w:r>
            <w:proofErr w:type="spellStart"/>
            <w:proofErr w:type="gramStart"/>
            <w:r w:rsidRPr="00C37D88">
              <w:t>проф</w:t>
            </w:r>
            <w:proofErr w:type="spellEnd"/>
            <w:proofErr w:type="gramEnd"/>
            <w:r w:rsidRPr="00C37D88">
              <w:t xml:space="preserve"> осмотров на заседаниях комиссии по укреплению общественного здоровья</w:t>
            </w:r>
          </w:p>
        </w:tc>
        <w:tc>
          <w:tcPr>
            <w:tcW w:w="1731" w:type="dxa"/>
          </w:tcPr>
          <w:p w:rsidR="00C37D88" w:rsidRPr="00C37D88" w:rsidRDefault="00C37D88" w:rsidP="00C37D88">
            <w:r w:rsidRPr="00C37D88">
              <w:t xml:space="preserve">Заместитель главы администрации </w:t>
            </w:r>
          </w:p>
          <w:p w:rsidR="00C37D88" w:rsidRPr="00C37D88" w:rsidRDefault="00C37D88" w:rsidP="00C37D88">
            <w:r w:rsidRPr="00C37D88">
              <w:t>Артемьева А.В..</w:t>
            </w:r>
          </w:p>
        </w:tc>
        <w:tc>
          <w:tcPr>
            <w:tcW w:w="1701" w:type="dxa"/>
          </w:tcPr>
          <w:p w:rsidR="00C37D88" w:rsidRPr="00C37D88" w:rsidRDefault="00C37D88" w:rsidP="00C37D88">
            <w:pPr>
              <w:widowControl w:val="0"/>
              <w:autoSpaceDE/>
              <w:autoSpaceDN/>
              <w:spacing w:line="233" w:lineRule="auto"/>
              <w:jc w:val="center"/>
            </w:pPr>
            <w:r w:rsidRPr="00C37D88">
              <w:t>Не требует финансирования</w:t>
            </w:r>
          </w:p>
        </w:tc>
        <w:tc>
          <w:tcPr>
            <w:tcW w:w="1529" w:type="dxa"/>
          </w:tcPr>
          <w:p w:rsidR="00C37D88" w:rsidRPr="00C37D88" w:rsidRDefault="00C37D88" w:rsidP="00C37D88">
            <w:pPr>
              <w:jc w:val="center"/>
            </w:pPr>
            <w:r w:rsidRPr="00C37D88">
              <w:t>Не менее 1 раза в квартал</w:t>
            </w:r>
          </w:p>
        </w:tc>
        <w:tc>
          <w:tcPr>
            <w:tcW w:w="1489" w:type="dxa"/>
          </w:tcPr>
          <w:p w:rsidR="00C37D88" w:rsidRPr="00C37D88" w:rsidRDefault="00C37D88" w:rsidP="00C37D88">
            <w:pPr>
              <w:jc w:val="center"/>
            </w:pPr>
            <w:r w:rsidRPr="00C37D88">
              <w:t>Не менее 1 раза в квартал</w:t>
            </w:r>
          </w:p>
        </w:tc>
        <w:tc>
          <w:tcPr>
            <w:tcW w:w="1629" w:type="dxa"/>
          </w:tcPr>
          <w:p w:rsidR="00C37D88" w:rsidRPr="00C37D88" w:rsidRDefault="00C37D88" w:rsidP="00C37D88">
            <w:pPr>
              <w:jc w:val="center"/>
            </w:pPr>
            <w:r w:rsidRPr="00C37D88">
              <w:t>Не менее 1 раза в квартал</w:t>
            </w:r>
          </w:p>
        </w:tc>
        <w:tc>
          <w:tcPr>
            <w:tcW w:w="1629" w:type="dxa"/>
          </w:tcPr>
          <w:p w:rsidR="00C37D88" w:rsidRPr="00C37D88" w:rsidRDefault="00C37D88" w:rsidP="00C37D88">
            <w:pPr>
              <w:jc w:val="center"/>
            </w:pPr>
            <w:r w:rsidRPr="00C37D88">
              <w:t>Не менее 1 раза в квартал</w:t>
            </w:r>
          </w:p>
        </w:tc>
        <w:tc>
          <w:tcPr>
            <w:tcW w:w="1602" w:type="dxa"/>
          </w:tcPr>
          <w:p w:rsidR="00C37D88" w:rsidRPr="00C37D88" w:rsidRDefault="00C37D88" w:rsidP="00C37D88">
            <w:pPr>
              <w:jc w:val="center"/>
            </w:pPr>
            <w:r w:rsidRPr="00C37D88">
              <w:t>Не менее 1 раза в квартал</w:t>
            </w:r>
          </w:p>
        </w:tc>
      </w:tr>
      <w:tr w:rsidR="00C37D88" w:rsidRPr="00C37D88" w:rsidTr="00C37D88">
        <w:trPr>
          <w:jc w:val="center"/>
        </w:trPr>
        <w:tc>
          <w:tcPr>
            <w:tcW w:w="776" w:type="dxa"/>
          </w:tcPr>
          <w:p w:rsidR="00C37D88" w:rsidRPr="00C37D88" w:rsidRDefault="00C37D88" w:rsidP="00C37D88">
            <w:pPr>
              <w:jc w:val="center"/>
            </w:pPr>
          </w:p>
        </w:tc>
        <w:tc>
          <w:tcPr>
            <w:tcW w:w="3619" w:type="dxa"/>
          </w:tcPr>
          <w:p w:rsidR="00C37D88" w:rsidRPr="00C37D88" w:rsidRDefault="00C37D88" w:rsidP="00C37D88">
            <w:pPr>
              <w:ind w:firstLine="44"/>
            </w:pPr>
            <w:r w:rsidRPr="00C37D88">
              <w:t xml:space="preserve">Рассмотрение вопросов о структуре смертности трудоспособного населения и факторах влияющих на </w:t>
            </w:r>
            <w:proofErr w:type="gramStart"/>
            <w:r w:rsidRPr="00C37D88">
              <w:t>нее</w:t>
            </w:r>
            <w:proofErr w:type="gramEnd"/>
            <w:r w:rsidRPr="00C37D88">
              <w:t xml:space="preserve"> на комиссии по укреплению общественного здоровья</w:t>
            </w:r>
          </w:p>
        </w:tc>
        <w:tc>
          <w:tcPr>
            <w:tcW w:w="1731" w:type="dxa"/>
          </w:tcPr>
          <w:p w:rsidR="00C37D88" w:rsidRPr="00C37D88" w:rsidRDefault="00C37D88" w:rsidP="00C37D88">
            <w:r w:rsidRPr="00C37D88">
              <w:t xml:space="preserve">Заместитель главы администрации </w:t>
            </w:r>
          </w:p>
          <w:p w:rsidR="00C37D88" w:rsidRPr="00C37D88" w:rsidRDefault="00C37D88" w:rsidP="00C37D88">
            <w:r w:rsidRPr="00C37D88">
              <w:t>Артемьева А.В..</w:t>
            </w:r>
          </w:p>
        </w:tc>
        <w:tc>
          <w:tcPr>
            <w:tcW w:w="1701" w:type="dxa"/>
          </w:tcPr>
          <w:p w:rsidR="00C37D88" w:rsidRPr="00C37D88" w:rsidRDefault="00C37D88" w:rsidP="00C37D88">
            <w:pPr>
              <w:widowControl w:val="0"/>
              <w:autoSpaceDE/>
              <w:autoSpaceDN/>
              <w:spacing w:line="233" w:lineRule="auto"/>
              <w:jc w:val="center"/>
            </w:pPr>
            <w:r w:rsidRPr="00C37D88">
              <w:t>Не требует финансирования</w:t>
            </w:r>
          </w:p>
        </w:tc>
        <w:tc>
          <w:tcPr>
            <w:tcW w:w="1529" w:type="dxa"/>
          </w:tcPr>
          <w:p w:rsidR="00C37D88" w:rsidRPr="00C37D88" w:rsidRDefault="00C37D88" w:rsidP="00C37D88">
            <w:pPr>
              <w:jc w:val="center"/>
            </w:pPr>
            <w:r w:rsidRPr="00C37D88">
              <w:t>Не менее 1 раза в квартал</w:t>
            </w:r>
          </w:p>
        </w:tc>
        <w:tc>
          <w:tcPr>
            <w:tcW w:w="1489" w:type="dxa"/>
          </w:tcPr>
          <w:p w:rsidR="00C37D88" w:rsidRPr="00C37D88" w:rsidRDefault="00C37D88" w:rsidP="00C37D88">
            <w:pPr>
              <w:jc w:val="center"/>
            </w:pPr>
            <w:r w:rsidRPr="00C37D88">
              <w:t>Не менее 1 раза в квартал</w:t>
            </w:r>
          </w:p>
        </w:tc>
        <w:tc>
          <w:tcPr>
            <w:tcW w:w="1629" w:type="dxa"/>
          </w:tcPr>
          <w:p w:rsidR="00C37D88" w:rsidRPr="00C37D88" w:rsidRDefault="00C37D88" w:rsidP="00C37D88">
            <w:pPr>
              <w:jc w:val="center"/>
            </w:pPr>
            <w:r w:rsidRPr="00C37D88">
              <w:t>Не менее 1 раза в квартал</w:t>
            </w:r>
          </w:p>
        </w:tc>
        <w:tc>
          <w:tcPr>
            <w:tcW w:w="1629" w:type="dxa"/>
          </w:tcPr>
          <w:p w:rsidR="00C37D88" w:rsidRPr="00C37D88" w:rsidRDefault="00C37D88" w:rsidP="00C37D88">
            <w:pPr>
              <w:jc w:val="center"/>
            </w:pPr>
            <w:r w:rsidRPr="00C37D88">
              <w:t>Не менее 1 раза в квартал</w:t>
            </w:r>
          </w:p>
        </w:tc>
        <w:tc>
          <w:tcPr>
            <w:tcW w:w="1602" w:type="dxa"/>
          </w:tcPr>
          <w:p w:rsidR="00C37D88" w:rsidRPr="00C37D88" w:rsidRDefault="00C37D88" w:rsidP="00C37D88">
            <w:pPr>
              <w:jc w:val="center"/>
            </w:pPr>
            <w:r w:rsidRPr="00C37D88">
              <w:t>Не менее 1 раза в квартал</w:t>
            </w:r>
          </w:p>
        </w:tc>
      </w:tr>
      <w:tr w:rsidR="00C37D88" w:rsidRPr="00C37D88" w:rsidTr="00C37D88">
        <w:trPr>
          <w:trHeight w:val="540"/>
          <w:jc w:val="center"/>
        </w:trPr>
        <w:tc>
          <w:tcPr>
            <w:tcW w:w="776" w:type="dxa"/>
          </w:tcPr>
          <w:p w:rsidR="00C37D88" w:rsidRPr="00C37D88" w:rsidRDefault="00C37D88" w:rsidP="00C37D88">
            <w:pPr>
              <w:jc w:val="center"/>
            </w:pPr>
            <w:r w:rsidRPr="00C37D88">
              <w:t>1.1.2.</w:t>
            </w:r>
          </w:p>
        </w:tc>
        <w:tc>
          <w:tcPr>
            <w:tcW w:w="3619" w:type="dxa"/>
          </w:tcPr>
          <w:p w:rsidR="00C37D88" w:rsidRPr="00C37D88" w:rsidRDefault="00C37D88" w:rsidP="00C37D88">
            <w:proofErr w:type="spellStart"/>
            <w:r w:rsidRPr="00C37D88">
              <w:t>Скрининговые</w:t>
            </w:r>
            <w:proofErr w:type="spellEnd"/>
            <w:r w:rsidRPr="00C37D88">
              <w:t xml:space="preserve"> исследования для мужчин и</w:t>
            </w:r>
            <w:r w:rsidR="00FF2740">
              <w:t xml:space="preserve"> </w:t>
            </w:r>
            <w:r w:rsidRPr="00C37D88">
              <w:t>женщин согласно возрастных груп</w:t>
            </w:r>
            <w:proofErr w:type="gramStart"/>
            <w:r w:rsidRPr="00C37D88">
              <w:t>п(</w:t>
            </w:r>
            <w:proofErr w:type="gramEnd"/>
            <w:r w:rsidRPr="00C37D88">
              <w:t>дерматологический осмотр для исключения меланомы, для выявления потенциально предраковых изменений и профилактики рака шейки матки)</w:t>
            </w:r>
          </w:p>
        </w:tc>
        <w:tc>
          <w:tcPr>
            <w:tcW w:w="1731" w:type="dxa"/>
          </w:tcPr>
          <w:p w:rsidR="00C37D88" w:rsidRPr="00C37D88" w:rsidRDefault="00C37D88" w:rsidP="00C37D88">
            <w:pPr>
              <w:widowControl w:val="0"/>
              <w:autoSpaceDE/>
              <w:autoSpaceDN/>
              <w:spacing w:line="233" w:lineRule="auto"/>
            </w:pPr>
            <w:r w:rsidRPr="00C37D88">
              <w:t>Главный врач ГБУЗ «Лихославльская ЦРБ»</w:t>
            </w:r>
          </w:p>
        </w:tc>
        <w:tc>
          <w:tcPr>
            <w:tcW w:w="1701" w:type="dxa"/>
          </w:tcPr>
          <w:p w:rsidR="00C37D88" w:rsidRPr="00C37D88" w:rsidRDefault="00C37D88" w:rsidP="00C37D88">
            <w:pPr>
              <w:tabs>
                <w:tab w:val="left" w:pos="4365"/>
              </w:tabs>
              <w:jc w:val="center"/>
              <w:rPr>
                <w:b/>
              </w:rPr>
            </w:pPr>
            <w:r w:rsidRPr="00C37D88">
              <w:rPr>
                <w:color w:val="000000"/>
              </w:rPr>
              <w:t>Средства</w:t>
            </w:r>
            <w:r w:rsidR="00FF2740">
              <w:rPr>
                <w:color w:val="000000"/>
              </w:rPr>
              <w:t xml:space="preserve"> </w:t>
            </w:r>
            <w:r w:rsidRPr="00C37D88">
              <w:rPr>
                <w:color w:val="000000"/>
              </w:rPr>
              <w:t>ОМС</w:t>
            </w:r>
          </w:p>
          <w:p w:rsidR="00C37D88" w:rsidRPr="00C37D88" w:rsidRDefault="00C37D88" w:rsidP="00C37D88">
            <w:pPr>
              <w:jc w:val="center"/>
              <w:rPr>
                <w:b/>
              </w:rPr>
            </w:pPr>
          </w:p>
          <w:p w:rsidR="00C37D88" w:rsidRPr="00C37D88" w:rsidRDefault="00C37D88" w:rsidP="00C37D88">
            <w:pPr>
              <w:jc w:val="center"/>
              <w:rPr>
                <w:b/>
              </w:rPr>
            </w:pPr>
          </w:p>
          <w:p w:rsidR="00C37D88" w:rsidRPr="00C37D88" w:rsidRDefault="00C37D88" w:rsidP="00C37D88">
            <w:pPr>
              <w:jc w:val="center"/>
              <w:rPr>
                <w:b/>
              </w:rPr>
            </w:pPr>
          </w:p>
        </w:tc>
        <w:tc>
          <w:tcPr>
            <w:tcW w:w="1529" w:type="dxa"/>
          </w:tcPr>
          <w:p w:rsidR="00C37D88" w:rsidRPr="00C37D88" w:rsidRDefault="00C37D88" w:rsidP="00C37D88">
            <w:pPr>
              <w:jc w:val="center"/>
            </w:pPr>
            <w:proofErr w:type="gramStart"/>
            <w:r w:rsidRPr="00C37D88">
              <w:t>Согласно</w:t>
            </w:r>
            <w:proofErr w:type="gramEnd"/>
            <w:r w:rsidRPr="00C37D88">
              <w:t xml:space="preserve"> утвержденного плана</w:t>
            </w:r>
          </w:p>
        </w:tc>
        <w:tc>
          <w:tcPr>
            <w:tcW w:w="1489" w:type="dxa"/>
          </w:tcPr>
          <w:p w:rsidR="00C37D88" w:rsidRPr="00C37D88" w:rsidRDefault="00C37D88" w:rsidP="00C37D88">
            <w:pPr>
              <w:jc w:val="center"/>
            </w:pPr>
            <w:proofErr w:type="gramStart"/>
            <w:r w:rsidRPr="00C37D88">
              <w:t>Согласно</w:t>
            </w:r>
            <w:proofErr w:type="gramEnd"/>
            <w:r w:rsidRPr="00C37D88">
              <w:t xml:space="preserve"> утвержденного плана</w:t>
            </w:r>
          </w:p>
        </w:tc>
        <w:tc>
          <w:tcPr>
            <w:tcW w:w="1629" w:type="dxa"/>
          </w:tcPr>
          <w:p w:rsidR="00C37D88" w:rsidRPr="00C37D88" w:rsidRDefault="00C37D88" w:rsidP="00C37D88">
            <w:pPr>
              <w:jc w:val="center"/>
            </w:pPr>
            <w:proofErr w:type="gramStart"/>
            <w:r w:rsidRPr="00C37D88">
              <w:t>Согласно</w:t>
            </w:r>
            <w:proofErr w:type="gramEnd"/>
            <w:r w:rsidRPr="00C37D88">
              <w:t xml:space="preserve"> утвержденного плана</w:t>
            </w:r>
          </w:p>
        </w:tc>
        <w:tc>
          <w:tcPr>
            <w:tcW w:w="1629" w:type="dxa"/>
          </w:tcPr>
          <w:p w:rsidR="00C37D88" w:rsidRPr="00C37D88" w:rsidRDefault="00C37D88" w:rsidP="00C37D88">
            <w:pPr>
              <w:jc w:val="center"/>
            </w:pPr>
            <w:proofErr w:type="gramStart"/>
            <w:r w:rsidRPr="00C37D88">
              <w:t>Согласно</w:t>
            </w:r>
            <w:proofErr w:type="gramEnd"/>
            <w:r w:rsidRPr="00C37D88">
              <w:t xml:space="preserve"> утвержденного плана</w:t>
            </w:r>
          </w:p>
        </w:tc>
        <w:tc>
          <w:tcPr>
            <w:tcW w:w="1602" w:type="dxa"/>
          </w:tcPr>
          <w:p w:rsidR="00C37D88" w:rsidRPr="00C37D88" w:rsidRDefault="00C37D88" w:rsidP="00C37D88">
            <w:pPr>
              <w:jc w:val="center"/>
            </w:pPr>
            <w:proofErr w:type="gramStart"/>
            <w:r w:rsidRPr="00C37D88">
              <w:t>Согласно</w:t>
            </w:r>
            <w:proofErr w:type="gramEnd"/>
            <w:r w:rsidRPr="00C37D88">
              <w:t xml:space="preserve"> утвержденного плана</w:t>
            </w:r>
          </w:p>
        </w:tc>
      </w:tr>
      <w:tr w:rsidR="00C37D88" w:rsidRPr="00C37D88" w:rsidTr="00C37D88">
        <w:trPr>
          <w:trHeight w:val="460"/>
          <w:jc w:val="center"/>
        </w:trPr>
        <w:tc>
          <w:tcPr>
            <w:tcW w:w="776" w:type="dxa"/>
          </w:tcPr>
          <w:p w:rsidR="00C37D88" w:rsidRPr="00C37D88" w:rsidRDefault="00C37D88" w:rsidP="00C37D88">
            <w:pPr>
              <w:jc w:val="center"/>
              <w:rPr>
                <w:b/>
              </w:rPr>
            </w:pPr>
            <w:r w:rsidRPr="00C37D88">
              <w:rPr>
                <w:b/>
              </w:rPr>
              <w:t>1.2.</w:t>
            </w:r>
          </w:p>
        </w:tc>
        <w:tc>
          <w:tcPr>
            <w:tcW w:w="8580" w:type="dxa"/>
            <w:gridSpan w:val="4"/>
          </w:tcPr>
          <w:p w:rsidR="00C37D88" w:rsidRPr="00C37D88" w:rsidRDefault="00C37D88" w:rsidP="00C37D88">
            <w:pPr>
              <w:rPr>
                <w:b/>
              </w:rPr>
            </w:pPr>
            <w:r w:rsidRPr="00C37D88">
              <w:rPr>
                <w:b/>
              </w:rPr>
              <w:t>Повышение охвата профилактическими осмотрами и диспансеризацией</w:t>
            </w:r>
          </w:p>
        </w:tc>
        <w:tc>
          <w:tcPr>
            <w:tcW w:w="6349" w:type="dxa"/>
            <w:gridSpan w:val="4"/>
          </w:tcPr>
          <w:p w:rsidR="00C37D88" w:rsidRPr="00C37D88" w:rsidRDefault="00C37D88" w:rsidP="00C37D88">
            <w:pPr>
              <w:jc w:val="center"/>
              <w:rPr>
                <w:b/>
              </w:rPr>
            </w:pPr>
          </w:p>
        </w:tc>
      </w:tr>
      <w:tr w:rsidR="00C37D88" w:rsidRPr="00C37D88" w:rsidTr="00C37D88">
        <w:trPr>
          <w:jc w:val="center"/>
        </w:trPr>
        <w:tc>
          <w:tcPr>
            <w:tcW w:w="776" w:type="dxa"/>
          </w:tcPr>
          <w:p w:rsidR="00C37D88" w:rsidRPr="00C37D88" w:rsidRDefault="00C37D88" w:rsidP="00C37D88">
            <w:pPr>
              <w:jc w:val="center"/>
            </w:pPr>
            <w:r w:rsidRPr="00C37D88">
              <w:lastRenderedPageBreak/>
              <w:t>1.2.1.</w:t>
            </w:r>
          </w:p>
        </w:tc>
        <w:tc>
          <w:tcPr>
            <w:tcW w:w="3619" w:type="dxa"/>
          </w:tcPr>
          <w:p w:rsidR="00C37D88" w:rsidRPr="00C37D88" w:rsidRDefault="00C37D88" w:rsidP="00C37D88">
            <w:pPr>
              <w:widowControl w:val="0"/>
              <w:autoSpaceDE/>
              <w:autoSpaceDN/>
              <w:spacing w:line="254" w:lineRule="auto"/>
              <w:jc w:val="both"/>
            </w:pPr>
            <w:r w:rsidRPr="00C37D88">
              <w:rPr>
                <w:sz w:val="18"/>
                <w:szCs w:val="18"/>
              </w:rPr>
              <w:t>*</w:t>
            </w:r>
            <w:r w:rsidRPr="00C37D88">
              <w:t>Проведение медицинских профилактических осмотров несовершеннолетних с целью раннего выявления отклонений с последующим выполнением программ лечения</w:t>
            </w:r>
          </w:p>
        </w:tc>
        <w:tc>
          <w:tcPr>
            <w:tcW w:w="1731" w:type="dxa"/>
          </w:tcPr>
          <w:p w:rsidR="00C37D88" w:rsidRPr="00C37D88" w:rsidRDefault="00C37D88" w:rsidP="00C37D88">
            <w:pPr>
              <w:widowControl w:val="0"/>
              <w:autoSpaceDE/>
              <w:autoSpaceDN/>
              <w:spacing w:line="233" w:lineRule="auto"/>
            </w:pPr>
            <w:r w:rsidRPr="00C37D88">
              <w:t>Главный врач ГБУЗ «Лихославльская ЦРБ»</w:t>
            </w:r>
          </w:p>
        </w:tc>
        <w:tc>
          <w:tcPr>
            <w:tcW w:w="1701" w:type="dxa"/>
          </w:tcPr>
          <w:p w:rsidR="00C37D88" w:rsidRPr="00C37D88" w:rsidRDefault="00C37D88" w:rsidP="00C37D88">
            <w:pPr>
              <w:widowControl w:val="0"/>
              <w:autoSpaceDE/>
              <w:autoSpaceDN/>
              <w:jc w:val="center"/>
            </w:pPr>
            <w:r w:rsidRPr="00C37D88">
              <w:t>Средства ОМС</w:t>
            </w:r>
          </w:p>
        </w:tc>
        <w:tc>
          <w:tcPr>
            <w:tcW w:w="1529" w:type="dxa"/>
          </w:tcPr>
          <w:p w:rsidR="00C37D88" w:rsidRPr="00C37D88" w:rsidRDefault="00C37D88" w:rsidP="00C37D88">
            <w:pPr>
              <w:jc w:val="center"/>
            </w:pPr>
          </w:p>
        </w:tc>
        <w:tc>
          <w:tcPr>
            <w:tcW w:w="1489" w:type="dxa"/>
          </w:tcPr>
          <w:p w:rsidR="00C37D88" w:rsidRPr="00C37D88" w:rsidRDefault="00C37D88" w:rsidP="00C37D88">
            <w:pPr>
              <w:jc w:val="center"/>
            </w:pPr>
          </w:p>
        </w:tc>
        <w:tc>
          <w:tcPr>
            <w:tcW w:w="1629" w:type="dxa"/>
          </w:tcPr>
          <w:p w:rsidR="00C37D88" w:rsidRPr="00C37D88" w:rsidRDefault="00C37D88" w:rsidP="00C37D88">
            <w:pPr>
              <w:jc w:val="center"/>
            </w:pPr>
          </w:p>
        </w:tc>
        <w:tc>
          <w:tcPr>
            <w:tcW w:w="1629" w:type="dxa"/>
          </w:tcPr>
          <w:p w:rsidR="00C37D88" w:rsidRPr="00C37D88" w:rsidRDefault="00C37D88" w:rsidP="00C37D88">
            <w:pPr>
              <w:jc w:val="center"/>
            </w:pPr>
          </w:p>
        </w:tc>
        <w:tc>
          <w:tcPr>
            <w:tcW w:w="1602" w:type="dxa"/>
          </w:tcPr>
          <w:p w:rsidR="00C37D88" w:rsidRPr="00C37D88" w:rsidRDefault="00C37D88" w:rsidP="00C37D88">
            <w:pPr>
              <w:jc w:val="center"/>
            </w:pPr>
          </w:p>
        </w:tc>
      </w:tr>
      <w:tr w:rsidR="00C37D88" w:rsidRPr="00C37D88" w:rsidTr="00C37D88">
        <w:trPr>
          <w:jc w:val="center"/>
        </w:trPr>
        <w:tc>
          <w:tcPr>
            <w:tcW w:w="776" w:type="dxa"/>
          </w:tcPr>
          <w:p w:rsidR="00C37D88" w:rsidRPr="00C37D88" w:rsidRDefault="00C37D88" w:rsidP="00C37D88">
            <w:pPr>
              <w:jc w:val="center"/>
            </w:pPr>
            <w:r w:rsidRPr="00C37D88">
              <w:t>1.2.2.</w:t>
            </w:r>
          </w:p>
        </w:tc>
        <w:tc>
          <w:tcPr>
            <w:tcW w:w="3619" w:type="dxa"/>
            <w:vAlign w:val="bottom"/>
          </w:tcPr>
          <w:p w:rsidR="00C37D88" w:rsidRPr="00C37D88" w:rsidRDefault="00C37D88" w:rsidP="00C37D88">
            <w:pPr>
              <w:widowControl w:val="0"/>
              <w:autoSpaceDE/>
              <w:autoSpaceDN/>
              <w:jc w:val="both"/>
            </w:pPr>
            <w:r w:rsidRPr="00C37D88">
              <w:rPr>
                <w:sz w:val="18"/>
                <w:szCs w:val="18"/>
              </w:rPr>
              <w:t>*</w:t>
            </w:r>
            <w:r w:rsidRPr="00C37D88">
              <w:t>Обеспечение обследования беременных женщин высокой группы риска с последующим выполнением программ лечения</w:t>
            </w:r>
          </w:p>
        </w:tc>
        <w:tc>
          <w:tcPr>
            <w:tcW w:w="1731" w:type="dxa"/>
          </w:tcPr>
          <w:p w:rsidR="00C37D88" w:rsidRPr="00C37D88" w:rsidRDefault="00C37D88" w:rsidP="00C37D88">
            <w:pPr>
              <w:widowControl w:val="0"/>
              <w:autoSpaceDE/>
              <w:autoSpaceDN/>
              <w:spacing w:line="233" w:lineRule="auto"/>
            </w:pPr>
            <w:r w:rsidRPr="00C37D88">
              <w:t>Главный врач ГБУЗ «Лихославльская ЦРБ»</w:t>
            </w:r>
          </w:p>
        </w:tc>
        <w:tc>
          <w:tcPr>
            <w:tcW w:w="1701" w:type="dxa"/>
            <w:vAlign w:val="bottom"/>
          </w:tcPr>
          <w:p w:rsidR="00C37D88" w:rsidRPr="00C37D88" w:rsidRDefault="00C37D88" w:rsidP="00C37D88">
            <w:pPr>
              <w:widowControl w:val="0"/>
              <w:autoSpaceDE/>
              <w:autoSpaceDN/>
              <w:jc w:val="center"/>
            </w:pPr>
            <w:r w:rsidRPr="00C37D88">
              <w:t>Средства ОМС</w:t>
            </w:r>
          </w:p>
        </w:tc>
        <w:tc>
          <w:tcPr>
            <w:tcW w:w="1529" w:type="dxa"/>
          </w:tcPr>
          <w:p w:rsidR="00C37D88" w:rsidRPr="00C37D88" w:rsidRDefault="00C37D88" w:rsidP="00C37D88">
            <w:pPr>
              <w:jc w:val="center"/>
            </w:pPr>
            <w:r w:rsidRPr="00C37D88">
              <w:t>100%</w:t>
            </w:r>
          </w:p>
        </w:tc>
        <w:tc>
          <w:tcPr>
            <w:tcW w:w="1489" w:type="dxa"/>
          </w:tcPr>
          <w:p w:rsidR="00C37D88" w:rsidRPr="00C37D88" w:rsidRDefault="00C37D88" w:rsidP="00C37D88">
            <w:pPr>
              <w:jc w:val="center"/>
            </w:pPr>
            <w:r w:rsidRPr="00C37D88">
              <w:t>100%</w:t>
            </w:r>
          </w:p>
        </w:tc>
        <w:tc>
          <w:tcPr>
            <w:tcW w:w="1629" w:type="dxa"/>
          </w:tcPr>
          <w:p w:rsidR="00C37D88" w:rsidRPr="00C37D88" w:rsidRDefault="00C37D88" w:rsidP="00C37D88">
            <w:pPr>
              <w:jc w:val="center"/>
            </w:pPr>
            <w:r w:rsidRPr="00C37D88">
              <w:t>100%</w:t>
            </w:r>
          </w:p>
        </w:tc>
        <w:tc>
          <w:tcPr>
            <w:tcW w:w="1629" w:type="dxa"/>
          </w:tcPr>
          <w:p w:rsidR="00C37D88" w:rsidRPr="00C37D88" w:rsidRDefault="00C37D88" w:rsidP="00C37D88">
            <w:r w:rsidRPr="00C37D88">
              <w:t>100%</w:t>
            </w:r>
          </w:p>
        </w:tc>
        <w:tc>
          <w:tcPr>
            <w:tcW w:w="1602" w:type="dxa"/>
          </w:tcPr>
          <w:p w:rsidR="00C37D88" w:rsidRPr="00C37D88" w:rsidRDefault="00C37D88" w:rsidP="00C37D88">
            <w:r w:rsidRPr="00C37D88">
              <w:t>100%</w:t>
            </w:r>
          </w:p>
        </w:tc>
      </w:tr>
      <w:tr w:rsidR="00C37D88" w:rsidRPr="00C37D88" w:rsidTr="00C37D88">
        <w:trPr>
          <w:jc w:val="center"/>
        </w:trPr>
        <w:tc>
          <w:tcPr>
            <w:tcW w:w="776" w:type="dxa"/>
          </w:tcPr>
          <w:p w:rsidR="00C37D88" w:rsidRPr="00C37D88" w:rsidRDefault="00C37D88" w:rsidP="00C37D88">
            <w:pPr>
              <w:jc w:val="center"/>
            </w:pPr>
            <w:r w:rsidRPr="00C37D88">
              <w:t>1.2.3.</w:t>
            </w:r>
          </w:p>
        </w:tc>
        <w:tc>
          <w:tcPr>
            <w:tcW w:w="3619" w:type="dxa"/>
          </w:tcPr>
          <w:p w:rsidR="00C37D88" w:rsidRPr="00C37D88" w:rsidRDefault="00C37D88" w:rsidP="00C37D88">
            <w:pPr>
              <w:widowControl w:val="0"/>
              <w:autoSpaceDE/>
              <w:autoSpaceDN/>
            </w:pPr>
            <w:r w:rsidRPr="00C37D88">
              <w:rPr>
                <w:sz w:val="18"/>
                <w:szCs w:val="18"/>
              </w:rPr>
              <w:t>*</w:t>
            </w:r>
            <w:r w:rsidRPr="00C37D88">
              <w:t xml:space="preserve">Организация </w:t>
            </w:r>
            <w:proofErr w:type="spellStart"/>
            <w:r w:rsidRPr="00C37D88">
              <w:t>доабортного</w:t>
            </w:r>
            <w:proofErr w:type="spellEnd"/>
            <w:r w:rsidRPr="00C37D88">
              <w:t xml:space="preserve"> консультирования специалистами</w:t>
            </w:r>
          </w:p>
        </w:tc>
        <w:tc>
          <w:tcPr>
            <w:tcW w:w="1731" w:type="dxa"/>
          </w:tcPr>
          <w:p w:rsidR="00C37D88" w:rsidRPr="00C37D88" w:rsidRDefault="00C37D88" w:rsidP="00C37D88">
            <w:pPr>
              <w:widowControl w:val="0"/>
              <w:autoSpaceDE/>
              <w:autoSpaceDN/>
              <w:spacing w:line="233" w:lineRule="auto"/>
            </w:pPr>
            <w:r w:rsidRPr="00C37D88">
              <w:t>Главный врач ГБУЗ «Лихославльская ЦРБ»</w:t>
            </w:r>
          </w:p>
        </w:tc>
        <w:tc>
          <w:tcPr>
            <w:tcW w:w="1701" w:type="dxa"/>
          </w:tcPr>
          <w:p w:rsidR="00C37D88" w:rsidRPr="00C37D88" w:rsidRDefault="00C37D88" w:rsidP="00C37D88">
            <w:pPr>
              <w:widowControl w:val="0"/>
              <w:autoSpaceDE/>
              <w:autoSpaceDN/>
              <w:spacing w:line="233" w:lineRule="auto"/>
              <w:jc w:val="center"/>
            </w:pPr>
            <w:r w:rsidRPr="00C37D88">
              <w:t>Не требует финансирования</w:t>
            </w:r>
          </w:p>
        </w:tc>
        <w:tc>
          <w:tcPr>
            <w:tcW w:w="1529" w:type="dxa"/>
          </w:tcPr>
          <w:p w:rsidR="00C37D88" w:rsidRPr="00C37D88" w:rsidRDefault="00C37D88" w:rsidP="00C37D88">
            <w:pPr>
              <w:jc w:val="center"/>
            </w:pPr>
            <w:r w:rsidRPr="00C37D88">
              <w:t>По мере необходимости</w:t>
            </w:r>
          </w:p>
        </w:tc>
        <w:tc>
          <w:tcPr>
            <w:tcW w:w="1489" w:type="dxa"/>
          </w:tcPr>
          <w:p w:rsidR="00C37D88" w:rsidRPr="00C37D88" w:rsidRDefault="00C37D88" w:rsidP="00C37D88">
            <w:pPr>
              <w:jc w:val="center"/>
            </w:pPr>
            <w:r w:rsidRPr="00C37D88">
              <w:t>По мере необходимости</w:t>
            </w:r>
          </w:p>
        </w:tc>
        <w:tc>
          <w:tcPr>
            <w:tcW w:w="1629" w:type="dxa"/>
          </w:tcPr>
          <w:p w:rsidR="00C37D88" w:rsidRPr="00C37D88" w:rsidRDefault="00C37D88" w:rsidP="00C37D88">
            <w:pPr>
              <w:jc w:val="center"/>
            </w:pPr>
            <w:r w:rsidRPr="00C37D88">
              <w:t>По мере необходимости</w:t>
            </w:r>
          </w:p>
        </w:tc>
        <w:tc>
          <w:tcPr>
            <w:tcW w:w="1629" w:type="dxa"/>
          </w:tcPr>
          <w:p w:rsidR="00C37D88" w:rsidRPr="00C37D88" w:rsidRDefault="00C37D88" w:rsidP="00C37D88">
            <w:pPr>
              <w:jc w:val="center"/>
            </w:pPr>
            <w:r w:rsidRPr="00C37D88">
              <w:t>По мере необходимости</w:t>
            </w:r>
          </w:p>
        </w:tc>
        <w:tc>
          <w:tcPr>
            <w:tcW w:w="1602" w:type="dxa"/>
          </w:tcPr>
          <w:p w:rsidR="00C37D88" w:rsidRPr="00C37D88" w:rsidRDefault="00C37D88" w:rsidP="00C37D88">
            <w:pPr>
              <w:jc w:val="center"/>
            </w:pPr>
            <w:r w:rsidRPr="00C37D88">
              <w:t>По мере необходимости</w:t>
            </w:r>
          </w:p>
        </w:tc>
      </w:tr>
      <w:tr w:rsidR="00C37D88" w:rsidRPr="00C37D88" w:rsidTr="00C37D88">
        <w:trPr>
          <w:jc w:val="center"/>
        </w:trPr>
        <w:tc>
          <w:tcPr>
            <w:tcW w:w="776" w:type="dxa"/>
          </w:tcPr>
          <w:p w:rsidR="00C37D88" w:rsidRPr="00C37D88" w:rsidRDefault="00C37D88" w:rsidP="00C37D88">
            <w:pPr>
              <w:jc w:val="center"/>
            </w:pPr>
            <w:r w:rsidRPr="00C37D88">
              <w:t>1.2.4.</w:t>
            </w:r>
          </w:p>
        </w:tc>
        <w:tc>
          <w:tcPr>
            <w:tcW w:w="3619" w:type="dxa"/>
          </w:tcPr>
          <w:p w:rsidR="00C37D88" w:rsidRPr="00C37D88" w:rsidRDefault="00C37D88" w:rsidP="00C37D88">
            <w:r w:rsidRPr="00C37D88">
              <w:t>Заслушивание вопросов о ходе профилактических осмотров на Комиссиях</w:t>
            </w:r>
          </w:p>
        </w:tc>
        <w:tc>
          <w:tcPr>
            <w:tcW w:w="1731" w:type="dxa"/>
          </w:tcPr>
          <w:p w:rsidR="00C37D88" w:rsidRPr="00C37D88" w:rsidRDefault="00C37D88" w:rsidP="00C37D88">
            <w:r w:rsidRPr="00C37D88">
              <w:t xml:space="preserve">Заместитель главы администрации </w:t>
            </w:r>
          </w:p>
          <w:p w:rsidR="00C37D88" w:rsidRPr="00C37D88" w:rsidRDefault="00C37D88" w:rsidP="00C37D88">
            <w:r w:rsidRPr="00C37D88">
              <w:t>Артемьева А.В..</w:t>
            </w:r>
          </w:p>
        </w:tc>
        <w:tc>
          <w:tcPr>
            <w:tcW w:w="1701" w:type="dxa"/>
          </w:tcPr>
          <w:p w:rsidR="00C37D88" w:rsidRPr="00C37D88" w:rsidRDefault="00C37D88" w:rsidP="00C37D88">
            <w:pPr>
              <w:widowControl w:val="0"/>
              <w:autoSpaceDE/>
              <w:autoSpaceDN/>
              <w:spacing w:line="233" w:lineRule="auto"/>
              <w:jc w:val="center"/>
            </w:pPr>
            <w:r w:rsidRPr="00C37D88">
              <w:t>Не требует финансирования</w:t>
            </w:r>
          </w:p>
        </w:tc>
        <w:tc>
          <w:tcPr>
            <w:tcW w:w="1529" w:type="dxa"/>
          </w:tcPr>
          <w:p w:rsidR="00C37D88" w:rsidRPr="00C37D88" w:rsidRDefault="00C37D88" w:rsidP="00C37D88">
            <w:pPr>
              <w:jc w:val="center"/>
            </w:pPr>
            <w:r w:rsidRPr="00C37D88">
              <w:t>ежеквартально</w:t>
            </w:r>
          </w:p>
        </w:tc>
        <w:tc>
          <w:tcPr>
            <w:tcW w:w="1489" w:type="dxa"/>
          </w:tcPr>
          <w:p w:rsidR="00C37D88" w:rsidRPr="00C37D88" w:rsidRDefault="00C37D88" w:rsidP="00C37D88">
            <w:pPr>
              <w:jc w:val="center"/>
            </w:pPr>
            <w:r w:rsidRPr="00C37D88">
              <w:t>ежеквартально</w:t>
            </w:r>
          </w:p>
        </w:tc>
        <w:tc>
          <w:tcPr>
            <w:tcW w:w="1629" w:type="dxa"/>
          </w:tcPr>
          <w:p w:rsidR="00C37D88" w:rsidRPr="00C37D88" w:rsidRDefault="00C37D88" w:rsidP="00C37D88">
            <w:pPr>
              <w:jc w:val="center"/>
            </w:pPr>
            <w:r w:rsidRPr="00C37D88">
              <w:t>ежеквартально</w:t>
            </w:r>
          </w:p>
        </w:tc>
        <w:tc>
          <w:tcPr>
            <w:tcW w:w="1629" w:type="dxa"/>
          </w:tcPr>
          <w:p w:rsidR="00C37D88" w:rsidRPr="00C37D88" w:rsidRDefault="00C37D88" w:rsidP="00C37D88">
            <w:pPr>
              <w:jc w:val="center"/>
            </w:pPr>
            <w:r w:rsidRPr="00C37D88">
              <w:t>ежеквартально</w:t>
            </w:r>
          </w:p>
        </w:tc>
        <w:tc>
          <w:tcPr>
            <w:tcW w:w="1602" w:type="dxa"/>
          </w:tcPr>
          <w:p w:rsidR="00C37D88" w:rsidRPr="00C37D88" w:rsidRDefault="00C37D88" w:rsidP="00C37D88">
            <w:pPr>
              <w:jc w:val="center"/>
            </w:pPr>
            <w:r w:rsidRPr="00C37D88">
              <w:t>ежеквартально</w:t>
            </w:r>
          </w:p>
        </w:tc>
      </w:tr>
      <w:tr w:rsidR="00C37D88" w:rsidRPr="00C37D88" w:rsidTr="00C37D88">
        <w:trPr>
          <w:jc w:val="center"/>
        </w:trPr>
        <w:tc>
          <w:tcPr>
            <w:tcW w:w="776" w:type="dxa"/>
          </w:tcPr>
          <w:p w:rsidR="00C37D88" w:rsidRPr="00C37D88" w:rsidRDefault="00C37D88" w:rsidP="00C37D88">
            <w:pPr>
              <w:jc w:val="center"/>
            </w:pPr>
            <w:r w:rsidRPr="00C37D88">
              <w:t>1.2.5.</w:t>
            </w:r>
          </w:p>
        </w:tc>
        <w:tc>
          <w:tcPr>
            <w:tcW w:w="3619" w:type="dxa"/>
          </w:tcPr>
          <w:p w:rsidR="00C37D88" w:rsidRPr="00C37D88" w:rsidRDefault="00C37D88" w:rsidP="00C37D88">
            <w:r w:rsidRPr="00C37D88">
              <w:t xml:space="preserve">Внедрение корпоративных программ укрепления здоровья </w:t>
            </w:r>
          </w:p>
        </w:tc>
        <w:tc>
          <w:tcPr>
            <w:tcW w:w="1731" w:type="dxa"/>
          </w:tcPr>
          <w:p w:rsidR="00C37D88" w:rsidRPr="00C37D88" w:rsidRDefault="00C37D88" w:rsidP="00C37D88">
            <w:r w:rsidRPr="00C37D88">
              <w:t xml:space="preserve">Заместитель главы администрации </w:t>
            </w:r>
          </w:p>
          <w:p w:rsidR="00C37D88" w:rsidRPr="00C37D88" w:rsidRDefault="00C37D88" w:rsidP="00C37D88">
            <w:r w:rsidRPr="00C37D88">
              <w:t>Артемьева А.В..</w:t>
            </w:r>
          </w:p>
        </w:tc>
        <w:tc>
          <w:tcPr>
            <w:tcW w:w="1701" w:type="dxa"/>
          </w:tcPr>
          <w:p w:rsidR="00C37D88" w:rsidRPr="00C37D88" w:rsidRDefault="00C37D88" w:rsidP="00C37D88">
            <w:pPr>
              <w:jc w:val="center"/>
            </w:pPr>
            <w:r w:rsidRPr="00C37D88">
              <w:t>Внебюджетные средства</w:t>
            </w:r>
          </w:p>
        </w:tc>
        <w:tc>
          <w:tcPr>
            <w:tcW w:w="1529" w:type="dxa"/>
          </w:tcPr>
          <w:p w:rsidR="00C37D88" w:rsidRPr="00C37D88" w:rsidRDefault="00C37D88" w:rsidP="00C37D88">
            <w:pPr>
              <w:jc w:val="center"/>
            </w:pPr>
          </w:p>
        </w:tc>
        <w:tc>
          <w:tcPr>
            <w:tcW w:w="1489" w:type="dxa"/>
          </w:tcPr>
          <w:p w:rsidR="00C37D88" w:rsidRPr="00C37D88" w:rsidRDefault="00C37D88" w:rsidP="00C37D88">
            <w:pPr>
              <w:jc w:val="center"/>
            </w:pPr>
            <w:r w:rsidRPr="00C37D88">
              <w:t xml:space="preserve">1 </w:t>
            </w:r>
          </w:p>
          <w:p w:rsidR="00C37D88" w:rsidRPr="00C37D88" w:rsidRDefault="00C37D88" w:rsidP="00C37D88">
            <w:pPr>
              <w:jc w:val="center"/>
            </w:pPr>
            <w:r w:rsidRPr="00C37D88">
              <w:t>предприятие в год</w:t>
            </w:r>
          </w:p>
        </w:tc>
        <w:tc>
          <w:tcPr>
            <w:tcW w:w="1629" w:type="dxa"/>
          </w:tcPr>
          <w:p w:rsidR="00C37D88" w:rsidRPr="00C37D88" w:rsidRDefault="00C37D88" w:rsidP="00C37D88">
            <w:pPr>
              <w:jc w:val="center"/>
            </w:pPr>
            <w:r w:rsidRPr="00C37D88">
              <w:t xml:space="preserve">1 </w:t>
            </w:r>
          </w:p>
          <w:p w:rsidR="00C37D88" w:rsidRPr="00C37D88" w:rsidRDefault="00C37D88" w:rsidP="00C37D88">
            <w:pPr>
              <w:jc w:val="center"/>
            </w:pPr>
            <w:r w:rsidRPr="00C37D88">
              <w:t>предприятие в год</w:t>
            </w:r>
          </w:p>
        </w:tc>
        <w:tc>
          <w:tcPr>
            <w:tcW w:w="1629" w:type="dxa"/>
          </w:tcPr>
          <w:p w:rsidR="00C37D88" w:rsidRPr="00C37D88" w:rsidRDefault="00C37D88" w:rsidP="00C37D88">
            <w:pPr>
              <w:jc w:val="center"/>
            </w:pPr>
            <w:r w:rsidRPr="00C37D88">
              <w:t xml:space="preserve">1 </w:t>
            </w:r>
          </w:p>
          <w:p w:rsidR="00C37D88" w:rsidRPr="00C37D88" w:rsidRDefault="00C37D88" w:rsidP="00C37D88">
            <w:pPr>
              <w:jc w:val="center"/>
            </w:pPr>
            <w:r w:rsidRPr="00C37D88">
              <w:t>предприятие в год</w:t>
            </w:r>
          </w:p>
        </w:tc>
        <w:tc>
          <w:tcPr>
            <w:tcW w:w="1602" w:type="dxa"/>
          </w:tcPr>
          <w:p w:rsidR="00C37D88" w:rsidRPr="00C37D88" w:rsidRDefault="00C37D88" w:rsidP="00C37D88">
            <w:pPr>
              <w:jc w:val="center"/>
            </w:pPr>
            <w:r w:rsidRPr="00C37D88">
              <w:t xml:space="preserve">1 </w:t>
            </w:r>
          </w:p>
          <w:p w:rsidR="00C37D88" w:rsidRPr="00C37D88" w:rsidRDefault="00C37D88" w:rsidP="00C37D88">
            <w:pPr>
              <w:jc w:val="center"/>
            </w:pPr>
            <w:r w:rsidRPr="00C37D88">
              <w:t>предприятие в год</w:t>
            </w:r>
          </w:p>
        </w:tc>
      </w:tr>
      <w:tr w:rsidR="00C37D88" w:rsidRPr="00C37D88" w:rsidTr="00C37D88">
        <w:trPr>
          <w:jc w:val="center"/>
        </w:trPr>
        <w:tc>
          <w:tcPr>
            <w:tcW w:w="776" w:type="dxa"/>
          </w:tcPr>
          <w:p w:rsidR="00C37D88" w:rsidRPr="00C37D88" w:rsidRDefault="00C37D88" w:rsidP="00C37D88">
            <w:pPr>
              <w:jc w:val="center"/>
            </w:pPr>
            <w:r w:rsidRPr="00C37D88">
              <w:t>1.2.6</w:t>
            </w:r>
          </w:p>
        </w:tc>
        <w:tc>
          <w:tcPr>
            <w:tcW w:w="3619" w:type="dxa"/>
            <w:vAlign w:val="bottom"/>
          </w:tcPr>
          <w:p w:rsidR="00C37D88" w:rsidRPr="00C37D88" w:rsidRDefault="00C37D88" w:rsidP="00C37D88">
            <w:pPr>
              <w:keepNext/>
              <w:shd w:val="clear" w:color="auto" w:fill="FFFFFF"/>
              <w:spacing w:after="255"/>
              <w:outlineLvl w:val="1"/>
              <w:rPr>
                <w:rFonts w:ascii="Cambria" w:hAnsi="Cambria"/>
                <w:b/>
                <w:bCs/>
                <w:i/>
                <w:iCs/>
                <w:lang w:val="x-none" w:eastAsia="x-none"/>
              </w:rPr>
            </w:pPr>
            <w:proofErr w:type="gramStart"/>
            <w:r w:rsidRPr="00C37D88">
              <w:t xml:space="preserve">*В целях профилактики и раннего выявления хронических неинфекционных заболеваний, в соответствии с Приказом МЗ РФ от 13 марта 2019 г. № 124н "Об утверждении порядка проведения профилактического медицинского осмотра и диспансеризации определенных групп взрослого населения" и приказами МЗ ТО (на 2020г. - № 970 от 25.12.2019) выполнение плана ДВН и </w:t>
            </w:r>
            <w:proofErr w:type="spellStart"/>
            <w:r w:rsidRPr="00C37D88">
              <w:t>профосмотров</w:t>
            </w:r>
            <w:proofErr w:type="spellEnd"/>
            <w:r w:rsidRPr="00C37D88">
              <w:t xml:space="preserve"> (*после снятия карантина по </w:t>
            </w:r>
            <w:proofErr w:type="spellStart"/>
            <w:r w:rsidRPr="00C37D88">
              <w:t>короновирусу</w:t>
            </w:r>
            <w:proofErr w:type="spellEnd"/>
            <w:r w:rsidRPr="00C37D88">
              <w:rPr>
                <w:bCs/>
                <w:iCs/>
                <w:color w:val="4D4D4D"/>
                <w:lang w:eastAsia="x-none"/>
              </w:rPr>
              <w:t>)</w:t>
            </w:r>
            <w:r w:rsidRPr="00C37D88">
              <w:rPr>
                <w:rFonts w:ascii="Cambria" w:hAnsi="Cambria"/>
                <w:b/>
                <w:bCs/>
                <w:i/>
                <w:iCs/>
                <w:color w:val="FF0000"/>
                <w:lang w:val="x-none" w:eastAsia="x-none"/>
              </w:rPr>
              <w:t xml:space="preserve"> </w:t>
            </w:r>
            <w:proofErr w:type="gramEnd"/>
          </w:p>
        </w:tc>
        <w:tc>
          <w:tcPr>
            <w:tcW w:w="1731" w:type="dxa"/>
          </w:tcPr>
          <w:p w:rsidR="00C37D88" w:rsidRPr="00C37D88" w:rsidRDefault="00C37D88" w:rsidP="00C37D88">
            <w:pPr>
              <w:widowControl w:val="0"/>
              <w:autoSpaceDE/>
              <w:autoSpaceDN/>
              <w:spacing w:line="233" w:lineRule="auto"/>
            </w:pPr>
            <w:r w:rsidRPr="00C37D88">
              <w:t>Главный врач ГБУЗ «Лихославльская ЦРБ»</w:t>
            </w:r>
          </w:p>
        </w:tc>
        <w:tc>
          <w:tcPr>
            <w:tcW w:w="1701" w:type="dxa"/>
          </w:tcPr>
          <w:p w:rsidR="00C37D88" w:rsidRPr="00C37D88" w:rsidRDefault="00C37D88" w:rsidP="00C37D88">
            <w:pPr>
              <w:widowControl w:val="0"/>
              <w:autoSpaceDE/>
              <w:autoSpaceDN/>
              <w:jc w:val="center"/>
            </w:pPr>
            <w:r w:rsidRPr="00C37D88">
              <w:t>Средства ОМС</w:t>
            </w:r>
          </w:p>
        </w:tc>
        <w:tc>
          <w:tcPr>
            <w:tcW w:w="1529" w:type="dxa"/>
          </w:tcPr>
          <w:p w:rsidR="00C37D88" w:rsidRPr="00C37D88" w:rsidRDefault="00C37D88" w:rsidP="00C37D88">
            <w:pPr>
              <w:jc w:val="center"/>
            </w:pPr>
            <w:proofErr w:type="gramStart"/>
            <w:r w:rsidRPr="00C37D88">
              <w:t>Согласно</w:t>
            </w:r>
            <w:proofErr w:type="gramEnd"/>
            <w:r w:rsidRPr="00C37D88">
              <w:t xml:space="preserve"> утвержденного плана ДНВ и </w:t>
            </w:r>
            <w:proofErr w:type="spellStart"/>
            <w:r w:rsidRPr="00C37D88">
              <w:t>профосмотров</w:t>
            </w:r>
            <w:proofErr w:type="spellEnd"/>
          </w:p>
        </w:tc>
        <w:tc>
          <w:tcPr>
            <w:tcW w:w="1489" w:type="dxa"/>
          </w:tcPr>
          <w:p w:rsidR="00C37D88" w:rsidRPr="00C37D88" w:rsidRDefault="00C37D88" w:rsidP="00C37D88">
            <w:proofErr w:type="gramStart"/>
            <w:r w:rsidRPr="00C37D88">
              <w:t>Согласно</w:t>
            </w:r>
            <w:proofErr w:type="gramEnd"/>
            <w:r w:rsidRPr="00C37D88">
              <w:t xml:space="preserve"> утвержденного плана ДНВ и </w:t>
            </w:r>
            <w:proofErr w:type="spellStart"/>
            <w:r w:rsidRPr="00C37D88">
              <w:t>профосмотров</w:t>
            </w:r>
            <w:proofErr w:type="spellEnd"/>
          </w:p>
        </w:tc>
        <w:tc>
          <w:tcPr>
            <w:tcW w:w="1629" w:type="dxa"/>
          </w:tcPr>
          <w:p w:rsidR="00C37D88" w:rsidRPr="00C37D88" w:rsidRDefault="00C37D88" w:rsidP="00C37D88">
            <w:proofErr w:type="gramStart"/>
            <w:r w:rsidRPr="00C37D88">
              <w:t>Согласно</w:t>
            </w:r>
            <w:proofErr w:type="gramEnd"/>
            <w:r w:rsidRPr="00C37D88">
              <w:t xml:space="preserve"> утвержденного плана ДНВ и </w:t>
            </w:r>
            <w:proofErr w:type="spellStart"/>
            <w:r w:rsidRPr="00C37D88">
              <w:t>профосмотров</w:t>
            </w:r>
            <w:proofErr w:type="spellEnd"/>
          </w:p>
        </w:tc>
        <w:tc>
          <w:tcPr>
            <w:tcW w:w="1629" w:type="dxa"/>
          </w:tcPr>
          <w:p w:rsidR="00C37D88" w:rsidRPr="00C37D88" w:rsidRDefault="00C37D88" w:rsidP="00C37D88">
            <w:proofErr w:type="gramStart"/>
            <w:r w:rsidRPr="00C37D88">
              <w:t>Согласно</w:t>
            </w:r>
            <w:proofErr w:type="gramEnd"/>
            <w:r w:rsidRPr="00C37D88">
              <w:t xml:space="preserve"> утвержденного плана ДНВ и </w:t>
            </w:r>
            <w:proofErr w:type="spellStart"/>
            <w:r w:rsidRPr="00C37D88">
              <w:t>профосмотров</w:t>
            </w:r>
            <w:proofErr w:type="spellEnd"/>
          </w:p>
        </w:tc>
        <w:tc>
          <w:tcPr>
            <w:tcW w:w="1602" w:type="dxa"/>
          </w:tcPr>
          <w:p w:rsidR="00C37D88" w:rsidRPr="00C37D88" w:rsidRDefault="00C37D88" w:rsidP="00C37D88">
            <w:proofErr w:type="gramStart"/>
            <w:r w:rsidRPr="00C37D88">
              <w:t>Согласно</w:t>
            </w:r>
            <w:proofErr w:type="gramEnd"/>
            <w:r w:rsidRPr="00C37D88">
              <w:t xml:space="preserve"> утвержденного плана ДНВ и </w:t>
            </w:r>
            <w:proofErr w:type="spellStart"/>
            <w:r w:rsidRPr="00C37D88">
              <w:t>профосмотров</w:t>
            </w:r>
            <w:proofErr w:type="spellEnd"/>
          </w:p>
        </w:tc>
      </w:tr>
      <w:tr w:rsidR="00C37D88" w:rsidRPr="00C37D88" w:rsidTr="00C37D88">
        <w:trPr>
          <w:jc w:val="center"/>
        </w:trPr>
        <w:tc>
          <w:tcPr>
            <w:tcW w:w="776" w:type="dxa"/>
          </w:tcPr>
          <w:p w:rsidR="00C37D88" w:rsidRPr="00C37D88" w:rsidRDefault="00C37D88" w:rsidP="00C37D88">
            <w:pPr>
              <w:jc w:val="center"/>
            </w:pPr>
            <w:r w:rsidRPr="00C37D88">
              <w:t>1.2.7.</w:t>
            </w:r>
          </w:p>
        </w:tc>
        <w:tc>
          <w:tcPr>
            <w:tcW w:w="3619" w:type="dxa"/>
          </w:tcPr>
          <w:p w:rsidR="00C37D88" w:rsidRPr="00C37D88" w:rsidRDefault="00C37D88" w:rsidP="00C37D88">
            <w:pPr>
              <w:widowControl w:val="0"/>
              <w:autoSpaceDE/>
              <w:autoSpaceDN/>
              <w:jc w:val="both"/>
            </w:pPr>
            <w:r w:rsidRPr="00C37D88">
              <w:t>Заключение соглашений с руководителями предприятий и организаций о прохождении диспансеризации и профилактических осмотров, в целях повышения ответственности работодателя за здоровье работников</w:t>
            </w:r>
          </w:p>
        </w:tc>
        <w:tc>
          <w:tcPr>
            <w:tcW w:w="1731" w:type="dxa"/>
          </w:tcPr>
          <w:p w:rsidR="00C37D88" w:rsidRPr="00C37D88" w:rsidRDefault="00C37D88" w:rsidP="00C37D88">
            <w:pPr>
              <w:widowControl w:val="0"/>
              <w:autoSpaceDE/>
              <w:autoSpaceDN/>
              <w:spacing w:line="233" w:lineRule="auto"/>
            </w:pPr>
            <w:r w:rsidRPr="00C37D88">
              <w:t>Главный врач ГБУЗ «Лихославльская ЦРБ»</w:t>
            </w:r>
          </w:p>
        </w:tc>
        <w:tc>
          <w:tcPr>
            <w:tcW w:w="1701" w:type="dxa"/>
          </w:tcPr>
          <w:p w:rsidR="00C37D88" w:rsidRPr="00C37D88" w:rsidRDefault="00C37D88" w:rsidP="00C37D88">
            <w:pPr>
              <w:widowControl w:val="0"/>
              <w:autoSpaceDE/>
              <w:autoSpaceDN/>
              <w:jc w:val="center"/>
            </w:pPr>
            <w:r w:rsidRPr="00C37D88">
              <w:t>Не требуется финансирования»</w:t>
            </w:r>
          </w:p>
        </w:tc>
        <w:tc>
          <w:tcPr>
            <w:tcW w:w="1529" w:type="dxa"/>
          </w:tcPr>
          <w:p w:rsidR="00C37D88" w:rsidRPr="00C37D88" w:rsidRDefault="00C37D88" w:rsidP="00C37D88">
            <w:pPr>
              <w:jc w:val="center"/>
            </w:pPr>
            <w:r w:rsidRPr="00C37D88">
              <w:t>Не менее 20 % организаций</w:t>
            </w:r>
          </w:p>
        </w:tc>
        <w:tc>
          <w:tcPr>
            <w:tcW w:w="1489" w:type="dxa"/>
          </w:tcPr>
          <w:p w:rsidR="00C37D88" w:rsidRPr="00C37D88" w:rsidRDefault="00C37D88" w:rsidP="00C37D88">
            <w:pPr>
              <w:jc w:val="center"/>
            </w:pPr>
            <w:r w:rsidRPr="00C37D88">
              <w:t>Не менее 30 % организаций</w:t>
            </w:r>
          </w:p>
        </w:tc>
        <w:tc>
          <w:tcPr>
            <w:tcW w:w="1629" w:type="dxa"/>
          </w:tcPr>
          <w:p w:rsidR="00C37D88" w:rsidRPr="00C37D88" w:rsidRDefault="00C37D88" w:rsidP="00C37D88">
            <w:pPr>
              <w:jc w:val="center"/>
            </w:pPr>
            <w:r w:rsidRPr="00C37D88">
              <w:t>Не менее 40 % организаций</w:t>
            </w:r>
          </w:p>
        </w:tc>
        <w:tc>
          <w:tcPr>
            <w:tcW w:w="1629" w:type="dxa"/>
          </w:tcPr>
          <w:p w:rsidR="00C37D88" w:rsidRPr="00C37D88" w:rsidRDefault="00C37D88" w:rsidP="00C37D88">
            <w:pPr>
              <w:jc w:val="center"/>
            </w:pPr>
            <w:r w:rsidRPr="00C37D88">
              <w:t>Не менее 50 % организаций</w:t>
            </w:r>
          </w:p>
        </w:tc>
        <w:tc>
          <w:tcPr>
            <w:tcW w:w="1602" w:type="dxa"/>
          </w:tcPr>
          <w:p w:rsidR="00C37D88" w:rsidRPr="00C37D88" w:rsidRDefault="00C37D88" w:rsidP="00C37D88">
            <w:pPr>
              <w:jc w:val="center"/>
            </w:pPr>
            <w:r w:rsidRPr="00C37D88">
              <w:t>Не менее 60 % организаций</w:t>
            </w:r>
          </w:p>
        </w:tc>
      </w:tr>
      <w:tr w:rsidR="00C37D88" w:rsidRPr="00C37D88" w:rsidTr="00C37D88">
        <w:trPr>
          <w:jc w:val="center"/>
        </w:trPr>
        <w:tc>
          <w:tcPr>
            <w:tcW w:w="776" w:type="dxa"/>
          </w:tcPr>
          <w:p w:rsidR="00C37D88" w:rsidRPr="00C37D88" w:rsidRDefault="00C37D88" w:rsidP="00C37D88">
            <w:pPr>
              <w:jc w:val="center"/>
            </w:pPr>
            <w:r w:rsidRPr="00C37D88">
              <w:lastRenderedPageBreak/>
              <w:t>1.2.8.</w:t>
            </w:r>
          </w:p>
        </w:tc>
        <w:tc>
          <w:tcPr>
            <w:tcW w:w="3619" w:type="dxa"/>
          </w:tcPr>
          <w:p w:rsidR="00C37D88" w:rsidRPr="00C37D88" w:rsidRDefault="00C37D88" w:rsidP="00C37D88">
            <w:pPr>
              <w:widowControl w:val="0"/>
              <w:autoSpaceDE/>
              <w:autoSpaceDN/>
              <w:jc w:val="both"/>
            </w:pPr>
            <w:r w:rsidRPr="00C37D88">
              <w:t>Разработка и распространение буклетов по диспансеризации и профилактическим осмотрам взрослого населения</w:t>
            </w:r>
          </w:p>
        </w:tc>
        <w:tc>
          <w:tcPr>
            <w:tcW w:w="1731" w:type="dxa"/>
          </w:tcPr>
          <w:p w:rsidR="00C37D88" w:rsidRPr="00C37D88" w:rsidRDefault="00C37D88" w:rsidP="00C37D88">
            <w:pPr>
              <w:widowControl w:val="0"/>
              <w:autoSpaceDE/>
              <w:autoSpaceDN/>
              <w:spacing w:line="233" w:lineRule="auto"/>
            </w:pPr>
            <w:r w:rsidRPr="00C37D88">
              <w:t>Главный врач ГБУЗ «Лихославльская ЦРБ»</w:t>
            </w:r>
          </w:p>
        </w:tc>
        <w:tc>
          <w:tcPr>
            <w:tcW w:w="1701" w:type="dxa"/>
          </w:tcPr>
          <w:p w:rsidR="00C37D88" w:rsidRPr="00C37D88" w:rsidRDefault="00C37D88" w:rsidP="00C37D88">
            <w:pPr>
              <w:jc w:val="center"/>
            </w:pPr>
            <w:r w:rsidRPr="00C37D88">
              <w:t>Областной бюджет</w:t>
            </w:r>
          </w:p>
        </w:tc>
        <w:tc>
          <w:tcPr>
            <w:tcW w:w="1529" w:type="dxa"/>
          </w:tcPr>
          <w:p w:rsidR="00C37D88" w:rsidRPr="00C37D88" w:rsidRDefault="00C37D88" w:rsidP="00C37D88">
            <w:pPr>
              <w:jc w:val="center"/>
            </w:pPr>
            <w:r w:rsidRPr="00C37D88">
              <w:t>Не менее 2 буклетов в год</w:t>
            </w:r>
          </w:p>
        </w:tc>
        <w:tc>
          <w:tcPr>
            <w:tcW w:w="1489" w:type="dxa"/>
          </w:tcPr>
          <w:p w:rsidR="00C37D88" w:rsidRPr="00C37D88" w:rsidRDefault="00C37D88" w:rsidP="00C37D88">
            <w:pPr>
              <w:jc w:val="center"/>
            </w:pPr>
            <w:r w:rsidRPr="00C37D88">
              <w:t>Не менее 2 буклетов в год</w:t>
            </w:r>
          </w:p>
        </w:tc>
        <w:tc>
          <w:tcPr>
            <w:tcW w:w="1629" w:type="dxa"/>
          </w:tcPr>
          <w:p w:rsidR="00C37D88" w:rsidRPr="00C37D88" w:rsidRDefault="00C37D88" w:rsidP="00C37D88">
            <w:pPr>
              <w:jc w:val="center"/>
            </w:pPr>
            <w:r w:rsidRPr="00C37D88">
              <w:t>Не менее 2 буклетов в год</w:t>
            </w:r>
          </w:p>
        </w:tc>
        <w:tc>
          <w:tcPr>
            <w:tcW w:w="1629" w:type="dxa"/>
          </w:tcPr>
          <w:p w:rsidR="00C37D88" w:rsidRPr="00C37D88" w:rsidRDefault="00C37D88" w:rsidP="00C37D88">
            <w:pPr>
              <w:jc w:val="center"/>
            </w:pPr>
            <w:r w:rsidRPr="00C37D88">
              <w:t>Не менее 2 буклетов в год</w:t>
            </w:r>
          </w:p>
        </w:tc>
        <w:tc>
          <w:tcPr>
            <w:tcW w:w="1602" w:type="dxa"/>
          </w:tcPr>
          <w:p w:rsidR="00C37D88" w:rsidRPr="00C37D88" w:rsidRDefault="00C37D88" w:rsidP="00C37D88">
            <w:pPr>
              <w:jc w:val="center"/>
            </w:pPr>
            <w:r w:rsidRPr="00C37D88">
              <w:t>Не менее 2 буклетов в год</w:t>
            </w:r>
          </w:p>
        </w:tc>
      </w:tr>
      <w:tr w:rsidR="00C37D88" w:rsidRPr="00C37D88" w:rsidTr="00C37D88">
        <w:trPr>
          <w:jc w:val="center"/>
        </w:trPr>
        <w:tc>
          <w:tcPr>
            <w:tcW w:w="776" w:type="dxa"/>
          </w:tcPr>
          <w:p w:rsidR="00C37D88" w:rsidRPr="00C37D88" w:rsidRDefault="00C37D88" w:rsidP="00C37D88">
            <w:pPr>
              <w:jc w:val="center"/>
            </w:pPr>
            <w:r w:rsidRPr="00C37D88">
              <w:t>1.2.9.</w:t>
            </w:r>
          </w:p>
        </w:tc>
        <w:tc>
          <w:tcPr>
            <w:tcW w:w="3619" w:type="dxa"/>
          </w:tcPr>
          <w:p w:rsidR="00C37D88" w:rsidRPr="00C37D88" w:rsidRDefault="00C37D88" w:rsidP="00C37D88">
            <w:pPr>
              <w:widowControl w:val="0"/>
              <w:autoSpaceDE/>
              <w:autoSpaceDN/>
            </w:pPr>
            <w:r w:rsidRPr="00C37D88">
              <w:t>Социальная</w:t>
            </w:r>
            <w:r w:rsidR="00FF2740">
              <w:t xml:space="preserve"> </w:t>
            </w:r>
            <w:r w:rsidRPr="00C37D88">
              <w:t>реклама и информирование граждан по вопросам диспансеризации, оповещение и подвоз граждан сельских поселений, подлежащих диспансеризации, тиражирование и распространение буклетов по диспансеризации и профилактическим осмотрам взрослого населения</w:t>
            </w:r>
          </w:p>
        </w:tc>
        <w:tc>
          <w:tcPr>
            <w:tcW w:w="1731" w:type="dxa"/>
          </w:tcPr>
          <w:p w:rsidR="00C37D88" w:rsidRPr="00C37D88" w:rsidRDefault="00C37D88" w:rsidP="00C37D88">
            <w:pPr>
              <w:widowControl w:val="0"/>
              <w:autoSpaceDE/>
              <w:autoSpaceDN/>
              <w:spacing w:line="233" w:lineRule="auto"/>
            </w:pPr>
            <w:r w:rsidRPr="00C37D88">
              <w:t>Администрация района, главы администраций поселений, редакция газеты «Наша жизнь»</w:t>
            </w:r>
          </w:p>
        </w:tc>
        <w:tc>
          <w:tcPr>
            <w:tcW w:w="1701" w:type="dxa"/>
          </w:tcPr>
          <w:p w:rsidR="00C37D88" w:rsidRPr="00C37D88" w:rsidRDefault="00C37D88" w:rsidP="00C37D88">
            <w:pPr>
              <w:widowControl w:val="0"/>
              <w:autoSpaceDE/>
              <w:autoSpaceDN/>
              <w:jc w:val="center"/>
            </w:pPr>
            <w:r w:rsidRPr="00C37D88">
              <w:rPr>
                <w:sz w:val="18"/>
                <w:szCs w:val="18"/>
              </w:rPr>
              <w:t>Бюджет района</w:t>
            </w:r>
          </w:p>
        </w:tc>
        <w:tc>
          <w:tcPr>
            <w:tcW w:w="1529" w:type="dxa"/>
          </w:tcPr>
          <w:p w:rsidR="00C37D88" w:rsidRPr="00C37D88" w:rsidRDefault="00C37D88" w:rsidP="00C37D88">
            <w:pPr>
              <w:jc w:val="center"/>
            </w:pPr>
            <w:r w:rsidRPr="00C37D88">
              <w:t>Не менее 400 человек</w:t>
            </w:r>
          </w:p>
        </w:tc>
        <w:tc>
          <w:tcPr>
            <w:tcW w:w="1489" w:type="dxa"/>
          </w:tcPr>
          <w:p w:rsidR="00C37D88" w:rsidRPr="00C37D88" w:rsidRDefault="00C37D88" w:rsidP="00C37D88">
            <w:pPr>
              <w:jc w:val="center"/>
            </w:pPr>
            <w:r w:rsidRPr="00C37D88">
              <w:t>Не менее 400 человек</w:t>
            </w:r>
          </w:p>
        </w:tc>
        <w:tc>
          <w:tcPr>
            <w:tcW w:w="1629" w:type="dxa"/>
          </w:tcPr>
          <w:p w:rsidR="00C37D88" w:rsidRPr="00C37D88" w:rsidRDefault="00C37D88" w:rsidP="00C37D88">
            <w:pPr>
              <w:jc w:val="center"/>
            </w:pPr>
            <w:r w:rsidRPr="00C37D88">
              <w:t>Не менее 400 человек</w:t>
            </w:r>
          </w:p>
        </w:tc>
        <w:tc>
          <w:tcPr>
            <w:tcW w:w="1629" w:type="dxa"/>
          </w:tcPr>
          <w:p w:rsidR="00C37D88" w:rsidRPr="00C37D88" w:rsidRDefault="00C37D88" w:rsidP="00C37D88">
            <w:pPr>
              <w:jc w:val="center"/>
            </w:pPr>
            <w:r w:rsidRPr="00C37D88">
              <w:t>Не менее 400 человек</w:t>
            </w:r>
          </w:p>
        </w:tc>
        <w:tc>
          <w:tcPr>
            <w:tcW w:w="1602" w:type="dxa"/>
          </w:tcPr>
          <w:p w:rsidR="00C37D88" w:rsidRPr="00C37D88" w:rsidRDefault="00C37D88" w:rsidP="00C37D88">
            <w:pPr>
              <w:jc w:val="center"/>
            </w:pPr>
            <w:r w:rsidRPr="00C37D88">
              <w:t>Не менее 400 человек</w:t>
            </w:r>
          </w:p>
        </w:tc>
      </w:tr>
      <w:tr w:rsidR="00C37D88" w:rsidRPr="00C37D88" w:rsidTr="00C37D88">
        <w:trPr>
          <w:jc w:val="center"/>
        </w:trPr>
        <w:tc>
          <w:tcPr>
            <w:tcW w:w="776" w:type="dxa"/>
          </w:tcPr>
          <w:p w:rsidR="00C37D88" w:rsidRPr="00C37D88" w:rsidRDefault="00C37D88" w:rsidP="00C37D88">
            <w:pPr>
              <w:jc w:val="center"/>
            </w:pPr>
            <w:r w:rsidRPr="00C37D88">
              <w:t>1.2.10</w:t>
            </w:r>
          </w:p>
        </w:tc>
        <w:tc>
          <w:tcPr>
            <w:tcW w:w="3619" w:type="dxa"/>
          </w:tcPr>
          <w:p w:rsidR="00C37D88" w:rsidRPr="00C37D88" w:rsidRDefault="00C37D88" w:rsidP="00C37D88">
            <w:pPr>
              <w:widowControl w:val="0"/>
              <w:autoSpaceDE/>
              <w:autoSpaceDN/>
            </w:pPr>
            <w:r w:rsidRPr="00C37D88">
              <w:t>Обеспечение сельских населенных пунктов модульными конструкциями фельдшерско-акушерских пунктов</w:t>
            </w:r>
            <w:r w:rsidR="00FF2740">
              <w:t xml:space="preserve"> </w:t>
            </w:r>
          </w:p>
        </w:tc>
        <w:tc>
          <w:tcPr>
            <w:tcW w:w="1731" w:type="dxa"/>
          </w:tcPr>
          <w:p w:rsidR="00C37D88" w:rsidRPr="00C37D88" w:rsidRDefault="00C37D88" w:rsidP="00C37D88">
            <w:pPr>
              <w:widowControl w:val="0"/>
              <w:autoSpaceDE/>
              <w:autoSpaceDN/>
              <w:spacing w:line="233" w:lineRule="auto"/>
            </w:pPr>
            <w:r w:rsidRPr="00C37D88">
              <w:t>Администрация района/Мин здрав ТО (ГБУЗ «Лихославльская ЦРБ»</w:t>
            </w:r>
            <w:proofErr w:type="gramStart"/>
            <w:r w:rsidRPr="00C37D88">
              <w:t xml:space="preserve"> )</w:t>
            </w:r>
            <w:proofErr w:type="gramEnd"/>
          </w:p>
        </w:tc>
        <w:tc>
          <w:tcPr>
            <w:tcW w:w="1701" w:type="dxa"/>
          </w:tcPr>
          <w:p w:rsidR="00C37D88" w:rsidRPr="00C37D88" w:rsidRDefault="00C37D88" w:rsidP="00C37D88">
            <w:pPr>
              <w:tabs>
                <w:tab w:val="left" w:pos="4365"/>
              </w:tabs>
              <w:jc w:val="center"/>
            </w:pPr>
            <w:r w:rsidRPr="00C37D88">
              <w:t>Бюджет района</w:t>
            </w:r>
            <w:r w:rsidRPr="00C37D88">
              <w:rPr>
                <w:bCs/>
              </w:rPr>
              <w:t xml:space="preserve"> /</w:t>
            </w:r>
            <w:r w:rsidRPr="00C37D88">
              <w:rPr>
                <w:color w:val="000000"/>
              </w:rPr>
              <w:t xml:space="preserve"> областной бюджет Тверской области</w:t>
            </w:r>
          </w:p>
          <w:p w:rsidR="00C37D88" w:rsidRPr="00C37D88" w:rsidRDefault="00C37D88" w:rsidP="00C37D88">
            <w:pPr>
              <w:widowControl w:val="0"/>
              <w:autoSpaceDE/>
              <w:autoSpaceDN/>
              <w:jc w:val="center"/>
            </w:pPr>
          </w:p>
        </w:tc>
        <w:tc>
          <w:tcPr>
            <w:tcW w:w="1529" w:type="dxa"/>
          </w:tcPr>
          <w:p w:rsidR="00C37D88" w:rsidRPr="00C37D88" w:rsidRDefault="00C37D88" w:rsidP="00C37D88">
            <w:pPr>
              <w:jc w:val="center"/>
            </w:pPr>
            <w:r w:rsidRPr="00C37D88">
              <w:t>1</w:t>
            </w:r>
          </w:p>
        </w:tc>
        <w:tc>
          <w:tcPr>
            <w:tcW w:w="1489" w:type="dxa"/>
          </w:tcPr>
          <w:p w:rsidR="00C37D88" w:rsidRPr="00C37D88" w:rsidRDefault="00C37D88" w:rsidP="00C37D88">
            <w:pPr>
              <w:jc w:val="center"/>
            </w:pPr>
            <w:r w:rsidRPr="00C37D88">
              <w:t>1</w:t>
            </w:r>
          </w:p>
        </w:tc>
        <w:tc>
          <w:tcPr>
            <w:tcW w:w="1629" w:type="dxa"/>
          </w:tcPr>
          <w:p w:rsidR="00C37D88" w:rsidRPr="00C37D88" w:rsidRDefault="00C37D88" w:rsidP="00C37D88">
            <w:pPr>
              <w:jc w:val="center"/>
            </w:pPr>
            <w:r w:rsidRPr="00C37D88">
              <w:t>1</w:t>
            </w:r>
          </w:p>
        </w:tc>
        <w:tc>
          <w:tcPr>
            <w:tcW w:w="1629" w:type="dxa"/>
          </w:tcPr>
          <w:p w:rsidR="00C37D88" w:rsidRPr="00C37D88" w:rsidRDefault="00C37D88" w:rsidP="00C37D88">
            <w:pPr>
              <w:jc w:val="center"/>
            </w:pPr>
            <w:r w:rsidRPr="00C37D88">
              <w:t>1</w:t>
            </w:r>
          </w:p>
        </w:tc>
        <w:tc>
          <w:tcPr>
            <w:tcW w:w="1602" w:type="dxa"/>
          </w:tcPr>
          <w:p w:rsidR="00C37D88" w:rsidRPr="00C37D88" w:rsidRDefault="00C37D88" w:rsidP="00C37D88">
            <w:pPr>
              <w:jc w:val="center"/>
            </w:pPr>
            <w:r w:rsidRPr="00C37D88">
              <w:t>1</w:t>
            </w:r>
          </w:p>
        </w:tc>
      </w:tr>
      <w:tr w:rsidR="00C37D88" w:rsidRPr="00C37D88" w:rsidTr="00C37D88">
        <w:trPr>
          <w:jc w:val="center"/>
        </w:trPr>
        <w:tc>
          <w:tcPr>
            <w:tcW w:w="776" w:type="dxa"/>
          </w:tcPr>
          <w:p w:rsidR="00C37D88" w:rsidRPr="00C37D88" w:rsidRDefault="00C37D88" w:rsidP="00C37D88">
            <w:pPr>
              <w:jc w:val="center"/>
            </w:pPr>
          </w:p>
        </w:tc>
        <w:tc>
          <w:tcPr>
            <w:tcW w:w="14929" w:type="dxa"/>
            <w:gridSpan w:val="8"/>
          </w:tcPr>
          <w:p w:rsidR="00C37D88" w:rsidRPr="00C37D88" w:rsidRDefault="00C37D88" w:rsidP="00C37D8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37D88">
              <w:rPr>
                <w:b/>
                <w:color w:val="000000"/>
                <w:sz w:val="22"/>
                <w:szCs w:val="22"/>
              </w:rPr>
              <w:t>Задача 2</w:t>
            </w:r>
            <w:r w:rsidR="00FF2740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C37D88">
              <w:rPr>
                <w:b/>
                <w:color w:val="000000"/>
                <w:sz w:val="22"/>
                <w:szCs w:val="22"/>
              </w:rPr>
              <w:t>Создание в Лихославльском</w:t>
            </w:r>
            <w:r w:rsidR="00FF2740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C37D88">
              <w:rPr>
                <w:b/>
                <w:color w:val="000000"/>
                <w:sz w:val="22"/>
                <w:szCs w:val="22"/>
              </w:rPr>
              <w:t>районе среды, способствующей ведению здорового образа жизни, выполнение запретительных мер в отношении курения и чрезмерного потребления алкоголя</w:t>
            </w:r>
          </w:p>
          <w:p w:rsidR="00C37D88" w:rsidRPr="00C37D88" w:rsidRDefault="00C37D88" w:rsidP="00C37D88">
            <w:pPr>
              <w:jc w:val="center"/>
              <w:rPr>
                <w:b/>
              </w:rPr>
            </w:pPr>
          </w:p>
        </w:tc>
      </w:tr>
      <w:tr w:rsidR="00C37D88" w:rsidRPr="00C37D88" w:rsidTr="00C37D88">
        <w:trPr>
          <w:jc w:val="center"/>
        </w:trPr>
        <w:tc>
          <w:tcPr>
            <w:tcW w:w="776" w:type="dxa"/>
          </w:tcPr>
          <w:p w:rsidR="00C37D88" w:rsidRPr="00C37D88" w:rsidRDefault="00C37D88" w:rsidP="00C37D88">
            <w:pPr>
              <w:jc w:val="center"/>
            </w:pPr>
            <w:r w:rsidRPr="00C37D88">
              <w:t>2.1.</w:t>
            </w:r>
          </w:p>
        </w:tc>
        <w:tc>
          <w:tcPr>
            <w:tcW w:w="3619" w:type="dxa"/>
          </w:tcPr>
          <w:p w:rsidR="00C37D88" w:rsidRPr="00C37D88" w:rsidRDefault="00C37D88" w:rsidP="00C37D88">
            <w:r w:rsidRPr="00C37D88">
              <w:t xml:space="preserve">Размещение в соответствии с ФЗ-15 знаков о запрете курения </w:t>
            </w:r>
          </w:p>
          <w:p w:rsidR="00C37D88" w:rsidRPr="00C37D88" w:rsidRDefault="00C37D88" w:rsidP="00C37D88"/>
        </w:tc>
        <w:tc>
          <w:tcPr>
            <w:tcW w:w="1731" w:type="dxa"/>
          </w:tcPr>
          <w:p w:rsidR="00C37D88" w:rsidRPr="00C37D88" w:rsidRDefault="00C37D88" w:rsidP="00C37D88">
            <w:r w:rsidRPr="00C37D88">
              <w:t xml:space="preserve">Заместитель главы администрации </w:t>
            </w:r>
          </w:p>
          <w:p w:rsidR="00C37D88" w:rsidRPr="00C37D88" w:rsidRDefault="00C37D88" w:rsidP="00C37D88">
            <w:r w:rsidRPr="00C37D88">
              <w:t>Артемьева А.В..</w:t>
            </w:r>
          </w:p>
        </w:tc>
        <w:tc>
          <w:tcPr>
            <w:tcW w:w="1701" w:type="dxa"/>
          </w:tcPr>
          <w:p w:rsidR="00C37D88" w:rsidRPr="00C37D88" w:rsidRDefault="00C37D88" w:rsidP="00C37D88">
            <w:pPr>
              <w:jc w:val="center"/>
            </w:pPr>
            <w:r w:rsidRPr="00C37D88">
              <w:t>Бюджет района</w:t>
            </w:r>
          </w:p>
        </w:tc>
        <w:tc>
          <w:tcPr>
            <w:tcW w:w="1529" w:type="dxa"/>
          </w:tcPr>
          <w:p w:rsidR="00C37D88" w:rsidRPr="00C37D88" w:rsidRDefault="00C37D88" w:rsidP="00C37D88">
            <w:pPr>
              <w:jc w:val="center"/>
            </w:pPr>
            <w:r w:rsidRPr="00C37D88">
              <w:t>15% общественных мест</w:t>
            </w:r>
          </w:p>
          <w:p w:rsidR="00C37D88" w:rsidRPr="00C37D88" w:rsidRDefault="00C37D88" w:rsidP="00C37D88">
            <w:pPr>
              <w:jc w:val="center"/>
            </w:pPr>
          </w:p>
        </w:tc>
        <w:tc>
          <w:tcPr>
            <w:tcW w:w="1489" w:type="dxa"/>
          </w:tcPr>
          <w:p w:rsidR="00C37D88" w:rsidRPr="00C37D88" w:rsidRDefault="00C37D88" w:rsidP="00C37D88">
            <w:pPr>
              <w:jc w:val="center"/>
            </w:pPr>
            <w:r w:rsidRPr="00C37D88">
              <w:t>25% общественных мест</w:t>
            </w:r>
          </w:p>
          <w:p w:rsidR="00C37D88" w:rsidRPr="00C37D88" w:rsidRDefault="00C37D88" w:rsidP="00C37D88">
            <w:pPr>
              <w:jc w:val="center"/>
            </w:pPr>
          </w:p>
        </w:tc>
        <w:tc>
          <w:tcPr>
            <w:tcW w:w="1629" w:type="dxa"/>
          </w:tcPr>
          <w:p w:rsidR="00C37D88" w:rsidRPr="00C37D88" w:rsidRDefault="00C37D88" w:rsidP="00C37D88">
            <w:pPr>
              <w:jc w:val="center"/>
            </w:pPr>
            <w:r w:rsidRPr="00C37D88">
              <w:t>35% общественных мест</w:t>
            </w:r>
          </w:p>
          <w:p w:rsidR="00C37D88" w:rsidRPr="00C37D88" w:rsidRDefault="00C37D88" w:rsidP="00C37D88">
            <w:pPr>
              <w:jc w:val="center"/>
            </w:pPr>
          </w:p>
        </w:tc>
        <w:tc>
          <w:tcPr>
            <w:tcW w:w="1629" w:type="dxa"/>
          </w:tcPr>
          <w:p w:rsidR="00C37D88" w:rsidRPr="00C37D88" w:rsidRDefault="00C37D88" w:rsidP="00C37D88">
            <w:pPr>
              <w:jc w:val="center"/>
            </w:pPr>
            <w:r w:rsidRPr="00C37D88">
              <w:t>35% общественных мест</w:t>
            </w:r>
          </w:p>
        </w:tc>
        <w:tc>
          <w:tcPr>
            <w:tcW w:w="1602" w:type="dxa"/>
          </w:tcPr>
          <w:p w:rsidR="00C37D88" w:rsidRPr="00C37D88" w:rsidRDefault="00C37D88" w:rsidP="00C37D88">
            <w:pPr>
              <w:jc w:val="center"/>
            </w:pPr>
            <w:r w:rsidRPr="00C37D88">
              <w:t>35% общественных мест</w:t>
            </w:r>
          </w:p>
        </w:tc>
      </w:tr>
      <w:tr w:rsidR="00C37D88" w:rsidRPr="00C37D88" w:rsidTr="00C37D88">
        <w:trPr>
          <w:trHeight w:val="2320"/>
          <w:jc w:val="center"/>
        </w:trPr>
        <w:tc>
          <w:tcPr>
            <w:tcW w:w="776" w:type="dxa"/>
          </w:tcPr>
          <w:p w:rsidR="00C37D88" w:rsidRPr="00C37D88" w:rsidRDefault="00C37D88" w:rsidP="00C37D88">
            <w:pPr>
              <w:jc w:val="center"/>
            </w:pPr>
            <w:r w:rsidRPr="00C37D88">
              <w:t>2.2.</w:t>
            </w:r>
          </w:p>
        </w:tc>
        <w:tc>
          <w:tcPr>
            <w:tcW w:w="3619" w:type="dxa"/>
          </w:tcPr>
          <w:p w:rsidR="00C37D88" w:rsidRPr="00C37D88" w:rsidRDefault="00C37D88" w:rsidP="00C37D88">
            <w:r w:rsidRPr="00C37D88">
              <w:t xml:space="preserve">Размещение в печатных и электронных СМИ материалов о вреде курения </w:t>
            </w:r>
          </w:p>
          <w:p w:rsidR="00C37D88" w:rsidRPr="00C37D88" w:rsidRDefault="00C37D88" w:rsidP="00C37D88"/>
        </w:tc>
        <w:tc>
          <w:tcPr>
            <w:tcW w:w="1731" w:type="dxa"/>
          </w:tcPr>
          <w:p w:rsidR="00C37D88" w:rsidRPr="00C37D88" w:rsidRDefault="00C37D88" w:rsidP="00C37D88">
            <w:r w:rsidRPr="00C37D88">
              <w:t xml:space="preserve">Заместитель главы администрации </w:t>
            </w:r>
          </w:p>
          <w:p w:rsidR="00C37D88" w:rsidRPr="00C37D88" w:rsidRDefault="00C37D88" w:rsidP="00C37D88">
            <w:r w:rsidRPr="00C37D88">
              <w:t>Артемьева А.В...</w:t>
            </w:r>
          </w:p>
        </w:tc>
        <w:tc>
          <w:tcPr>
            <w:tcW w:w="1701" w:type="dxa"/>
          </w:tcPr>
          <w:p w:rsidR="00C37D88" w:rsidRPr="00C37D88" w:rsidRDefault="00C37D88" w:rsidP="00C37D88">
            <w:pPr>
              <w:jc w:val="center"/>
            </w:pPr>
            <w:r w:rsidRPr="00C37D88">
              <w:t>Бюджет района</w:t>
            </w:r>
          </w:p>
        </w:tc>
        <w:tc>
          <w:tcPr>
            <w:tcW w:w="1529" w:type="dxa"/>
          </w:tcPr>
          <w:p w:rsidR="00C37D88" w:rsidRPr="00C37D88" w:rsidRDefault="00C37D88" w:rsidP="00C37D88">
            <w:pPr>
              <w:jc w:val="center"/>
            </w:pPr>
            <w:r w:rsidRPr="00C37D88">
              <w:t>Не менее 5 материалов в год, обновление ежемесячно, постоянно действующий раздел с обновлением 1 раз в 2 месяца</w:t>
            </w:r>
          </w:p>
          <w:p w:rsidR="00C37D88" w:rsidRPr="00C37D88" w:rsidRDefault="00C37D88" w:rsidP="00C37D88">
            <w:pPr>
              <w:jc w:val="center"/>
            </w:pPr>
          </w:p>
        </w:tc>
        <w:tc>
          <w:tcPr>
            <w:tcW w:w="1489" w:type="dxa"/>
          </w:tcPr>
          <w:p w:rsidR="00C37D88" w:rsidRPr="00C37D88" w:rsidRDefault="00C37D88" w:rsidP="00C37D88">
            <w:pPr>
              <w:jc w:val="center"/>
            </w:pPr>
            <w:r w:rsidRPr="00C37D88">
              <w:t>Не менее 5 материалов в год, обновление ежемесячно, постоянно действующий раздел с обновлением 1 раз в 2 месяца</w:t>
            </w:r>
          </w:p>
          <w:p w:rsidR="00C37D88" w:rsidRPr="00C37D88" w:rsidRDefault="00C37D88" w:rsidP="00C37D88">
            <w:pPr>
              <w:jc w:val="center"/>
            </w:pPr>
          </w:p>
        </w:tc>
        <w:tc>
          <w:tcPr>
            <w:tcW w:w="1629" w:type="dxa"/>
          </w:tcPr>
          <w:p w:rsidR="00C37D88" w:rsidRPr="00C37D88" w:rsidRDefault="00C37D88" w:rsidP="00C37D88">
            <w:pPr>
              <w:jc w:val="center"/>
            </w:pPr>
            <w:r w:rsidRPr="00C37D88">
              <w:t>Не менее 5 материалов в год, обновление ежемесячно, постоянно действующий раздел с обновлением 1 раз в 2 месяца</w:t>
            </w:r>
          </w:p>
          <w:p w:rsidR="00C37D88" w:rsidRPr="00C37D88" w:rsidRDefault="00C37D88" w:rsidP="00C37D88">
            <w:pPr>
              <w:jc w:val="center"/>
            </w:pPr>
          </w:p>
        </w:tc>
        <w:tc>
          <w:tcPr>
            <w:tcW w:w="1629" w:type="dxa"/>
          </w:tcPr>
          <w:p w:rsidR="00C37D88" w:rsidRPr="00C37D88" w:rsidRDefault="00C37D88" w:rsidP="00C37D88">
            <w:pPr>
              <w:jc w:val="center"/>
            </w:pPr>
            <w:r w:rsidRPr="00C37D88">
              <w:t>Не менее 5 материалов в год, обновление ежемесячно, постоянно действующий раздел с обновлением 1 раз в 2 месяца</w:t>
            </w:r>
          </w:p>
          <w:p w:rsidR="00C37D88" w:rsidRPr="00C37D88" w:rsidRDefault="00C37D88" w:rsidP="00C37D88">
            <w:pPr>
              <w:jc w:val="center"/>
            </w:pPr>
          </w:p>
        </w:tc>
        <w:tc>
          <w:tcPr>
            <w:tcW w:w="1602" w:type="dxa"/>
          </w:tcPr>
          <w:p w:rsidR="00C37D88" w:rsidRPr="00C37D88" w:rsidRDefault="00C37D88" w:rsidP="00C37D88">
            <w:pPr>
              <w:jc w:val="center"/>
            </w:pPr>
            <w:r w:rsidRPr="00C37D88">
              <w:t>Не менее 5 материалов в год, обновление ежемесячно, постоянно действующий раздел с обновлением 1 раз в 2 месяца</w:t>
            </w:r>
          </w:p>
          <w:p w:rsidR="00C37D88" w:rsidRPr="00C37D88" w:rsidRDefault="00C37D88" w:rsidP="00C37D88">
            <w:pPr>
              <w:jc w:val="center"/>
            </w:pPr>
          </w:p>
        </w:tc>
      </w:tr>
      <w:tr w:rsidR="00C37D88" w:rsidRPr="00C37D88" w:rsidTr="00C37D88">
        <w:trPr>
          <w:jc w:val="center"/>
        </w:trPr>
        <w:tc>
          <w:tcPr>
            <w:tcW w:w="776" w:type="dxa"/>
          </w:tcPr>
          <w:p w:rsidR="00C37D88" w:rsidRPr="00C37D88" w:rsidRDefault="00C37D88" w:rsidP="00C37D88">
            <w:pPr>
              <w:jc w:val="center"/>
            </w:pPr>
            <w:r w:rsidRPr="00C37D88">
              <w:t>2.3.</w:t>
            </w:r>
          </w:p>
        </w:tc>
        <w:tc>
          <w:tcPr>
            <w:tcW w:w="3619" w:type="dxa"/>
          </w:tcPr>
          <w:p w:rsidR="00C37D88" w:rsidRPr="00C37D88" w:rsidRDefault="00C37D88" w:rsidP="00C37D88">
            <w:r w:rsidRPr="00C37D88">
              <w:t xml:space="preserve">Рассмотрение вопросов, связанных с избыточным потреблением алкоголя на заседаниях </w:t>
            </w:r>
            <w:proofErr w:type="spellStart"/>
            <w:r w:rsidRPr="00C37D88">
              <w:t>КДНиЗП</w:t>
            </w:r>
            <w:proofErr w:type="spellEnd"/>
            <w:r w:rsidRPr="00C37D88">
              <w:t xml:space="preserve">, Совета общественности </w:t>
            </w:r>
          </w:p>
          <w:p w:rsidR="00C37D88" w:rsidRPr="00C37D88" w:rsidRDefault="00C37D88" w:rsidP="00C37D88"/>
        </w:tc>
        <w:tc>
          <w:tcPr>
            <w:tcW w:w="1731" w:type="dxa"/>
          </w:tcPr>
          <w:p w:rsidR="00C37D88" w:rsidRPr="00C37D88" w:rsidRDefault="00C37D88" w:rsidP="00C37D88">
            <w:r w:rsidRPr="00C37D88">
              <w:t xml:space="preserve">Заместитель главы администрации </w:t>
            </w:r>
          </w:p>
          <w:p w:rsidR="00C37D88" w:rsidRPr="00C37D88" w:rsidRDefault="00C37D88" w:rsidP="00C37D88">
            <w:r w:rsidRPr="00C37D88">
              <w:t>Козлова Н.В.</w:t>
            </w:r>
          </w:p>
        </w:tc>
        <w:tc>
          <w:tcPr>
            <w:tcW w:w="1701" w:type="dxa"/>
          </w:tcPr>
          <w:p w:rsidR="00C37D88" w:rsidRPr="00C37D88" w:rsidRDefault="00C37D88" w:rsidP="00C37D88">
            <w:pPr>
              <w:widowControl w:val="0"/>
              <w:autoSpaceDE/>
              <w:autoSpaceDN/>
              <w:spacing w:line="233" w:lineRule="auto"/>
              <w:jc w:val="center"/>
            </w:pPr>
            <w:r w:rsidRPr="00C37D88">
              <w:t>Не требует финансирования</w:t>
            </w:r>
          </w:p>
        </w:tc>
        <w:tc>
          <w:tcPr>
            <w:tcW w:w="1529" w:type="dxa"/>
          </w:tcPr>
          <w:p w:rsidR="00C37D88" w:rsidRPr="00C37D88" w:rsidRDefault="00C37D88" w:rsidP="00C37D88">
            <w:pPr>
              <w:jc w:val="center"/>
            </w:pPr>
            <w:r w:rsidRPr="00C37D88">
              <w:t>1 раз в квартал</w:t>
            </w:r>
          </w:p>
        </w:tc>
        <w:tc>
          <w:tcPr>
            <w:tcW w:w="1489" w:type="dxa"/>
          </w:tcPr>
          <w:p w:rsidR="00C37D88" w:rsidRPr="00C37D88" w:rsidRDefault="00C37D88" w:rsidP="00C37D88">
            <w:pPr>
              <w:jc w:val="center"/>
            </w:pPr>
            <w:r w:rsidRPr="00C37D88">
              <w:t>1 раз в квартал</w:t>
            </w:r>
          </w:p>
        </w:tc>
        <w:tc>
          <w:tcPr>
            <w:tcW w:w="1629" w:type="dxa"/>
          </w:tcPr>
          <w:p w:rsidR="00C37D88" w:rsidRPr="00C37D88" w:rsidRDefault="00C37D88" w:rsidP="00C37D88">
            <w:pPr>
              <w:jc w:val="center"/>
            </w:pPr>
            <w:r w:rsidRPr="00C37D88">
              <w:t>1 раз в квартал</w:t>
            </w:r>
          </w:p>
        </w:tc>
        <w:tc>
          <w:tcPr>
            <w:tcW w:w="1629" w:type="dxa"/>
          </w:tcPr>
          <w:p w:rsidR="00C37D88" w:rsidRPr="00C37D88" w:rsidRDefault="00C37D88" w:rsidP="00C37D88">
            <w:pPr>
              <w:jc w:val="center"/>
            </w:pPr>
            <w:r w:rsidRPr="00C37D88">
              <w:t>1 раз в квартал</w:t>
            </w:r>
          </w:p>
        </w:tc>
        <w:tc>
          <w:tcPr>
            <w:tcW w:w="1602" w:type="dxa"/>
          </w:tcPr>
          <w:p w:rsidR="00C37D88" w:rsidRPr="00C37D88" w:rsidRDefault="00C37D88" w:rsidP="00C37D88">
            <w:pPr>
              <w:jc w:val="center"/>
            </w:pPr>
            <w:r w:rsidRPr="00C37D88">
              <w:t>1 раз в квартал</w:t>
            </w:r>
          </w:p>
        </w:tc>
      </w:tr>
      <w:tr w:rsidR="00C37D88" w:rsidRPr="00C37D88" w:rsidTr="00C37D88">
        <w:trPr>
          <w:jc w:val="center"/>
        </w:trPr>
        <w:tc>
          <w:tcPr>
            <w:tcW w:w="776" w:type="dxa"/>
          </w:tcPr>
          <w:p w:rsidR="00C37D88" w:rsidRPr="00C37D88" w:rsidRDefault="00C37D88" w:rsidP="00C37D88">
            <w:pPr>
              <w:jc w:val="center"/>
            </w:pPr>
            <w:r w:rsidRPr="00C37D88">
              <w:t>2.4.</w:t>
            </w:r>
          </w:p>
        </w:tc>
        <w:tc>
          <w:tcPr>
            <w:tcW w:w="3619" w:type="dxa"/>
          </w:tcPr>
          <w:p w:rsidR="00C37D88" w:rsidRPr="00C37D88" w:rsidRDefault="00C37D88" w:rsidP="00C37D88">
            <w:r w:rsidRPr="00C37D88">
              <w:t xml:space="preserve">Издание НПА о запрете продажи </w:t>
            </w:r>
            <w:r w:rsidRPr="00C37D88">
              <w:lastRenderedPageBreak/>
              <w:t>алкогольной продукции в торговых объектах, расположенных не менее чем в 100 метрах от учреждений социальной сферы</w:t>
            </w:r>
          </w:p>
        </w:tc>
        <w:tc>
          <w:tcPr>
            <w:tcW w:w="1731" w:type="dxa"/>
          </w:tcPr>
          <w:p w:rsidR="00C37D88" w:rsidRPr="00C37D88" w:rsidRDefault="00C37D88" w:rsidP="00C37D88">
            <w:r w:rsidRPr="00C37D88">
              <w:lastRenderedPageBreak/>
              <w:t xml:space="preserve">Заместитель </w:t>
            </w:r>
            <w:r w:rsidRPr="00C37D88">
              <w:lastRenderedPageBreak/>
              <w:t xml:space="preserve">главы администрации </w:t>
            </w:r>
          </w:p>
          <w:p w:rsidR="00C37D88" w:rsidRPr="00C37D88" w:rsidRDefault="00C37D88" w:rsidP="00C37D88">
            <w:r w:rsidRPr="00C37D88">
              <w:t>Козлова Н.В.</w:t>
            </w:r>
          </w:p>
        </w:tc>
        <w:tc>
          <w:tcPr>
            <w:tcW w:w="1701" w:type="dxa"/>
          </w:tcPr>
          <w:p w:rsidR="00C37D88" w:rsidRPr="00C37D88" w:rsidRDefault="00C37D88" w:rsidP="00C37D88">
            <w:pPr>
              <w:widowControl w:val="0"/>
              <w:autoSpaceDE/>
              <w:autoSpaceDN/>
              <w:spacing w:line="233" w:lineRule="auto"/>
              <w:jc w:val="center"/>
            </w:pPr>
            <w:r w:rsidRPr="00C37D88">
              <w:lastRenderedPageBreak/>
              <w:t xml:space="preserve">Не требует </w:t>
            </w:r>
            <w:r w:rsidRPr="00C37D88">
              <w:lastRenderedPageBreak/>
              <w:t>финансирования</w:t>
            </w:r>
          </w:p>
        </w:tc>
        <w:tc>
          <w:tcPr>
            <w:tcW w:w="1529" w:type="dxa"/>
          </w:tcPr>
          <w:p w:rsidR="00C37D88" w:rsidRPr="00C37D88" w:rsidRDefault="00C37D88" w:rsidP="00C37D88">
            <w:pPr>
              <w:jc w:val="center"/>
            </w:pPr>
          </w:p>
        </w:tc>
        <w:tc>
          <w:tcPr>
            <w:tcW w:w="1489" w:type="dxa"/>
          </w:tcPr>
          <w:p w:rsidR="00C37D88" w:rsidRPr="00C37D88" w:rsidRDefault="00C37D88" w:rsidP="00C37D88">
            <w:pPr>
              <w:jc w:val="center"/>
            </w:pPr>
            <w:r w:rsidRPr="00C37D88">
              <w:t>1</w:t>
            </w:r>
          </w:p>
        </w:tc>
        <w:tc>
          <w:tcPr>
            <w:tcW w:w="1629" w:type="dxa"/>
          </w:tcPr>
          <w:p w:rsidR="00C37D88" w:rsidRPr="00C37D88" w:rsidRDefault="00C37D88" w:rsidP="00C37D88">
            <w:pPr>
              <w:jc w:val="center"/>
            </w:pPr>
          </w:p>
        </w:tc>
        <w:tc>
          <w:tcPr>
            <w:tcW w:w="1629" w:type="dxa"/>
          </w:tcPr>
          <w:p w:rsidR="00C37D88" w:rsidRPr="00C37D88" w:rsidRDefault="00C37D88" w:rsidP="00C37D88">
            <w:pPr>
              <w:jc w:val="center"/>
            </w:pPr>
          </w:p>
        </w:tc>
        <w:tc>
          <w:tcPr>
            <w:tcW w:w="1602" w:type="dxa"/>
          </w:tcPr>
          <w:p w:rsidR="00C37D88" w:rsidRPr="00C37D88" w:rsidRDefault="00C37D88" w:rsidP="00C37D88">
            <w:pPr>
              <w:jc w:val="center"/>
            </w:pPr>
          </w:p>
        </w:tc>
      </w:tr>
      <w:tr w:rsidR="00C37D88" w:rsidRPr="00C37D88" w:rsidTr="00C37D88">
        <w:trPr>
          <w:jc w:val="center"/>
        </w:trPr>
        <w:tc>
          <w:tcPr>
            <w:tcW w:w="776" w:type="dxa"/>
          </w:tcPr>
          <w:p w:rsidR="00C37D88" w:rsidRPr="00C37D88" w:rsidRDefault="00C37D88" w:rsidP="00C37D88">
            <w:pPr>
              <w:jc w:val="center"/>
            </w:pPr>
            <w:r w:rsidRPr="00C37D88">
              <w:lastRenderedPageBreak/>
              <w:t>2.5..</w:t>
            </w:r>
          </w:p>
        </w:tc>
        <w:tc>
          <w:tcPr>
            <w:tcW w:w="3619" w:type="dxa"/>
          </w:tcPr>
          <w:p w:rsidR="00C37D88" w:rsidRPr="00C37D88" w:rsidRDefault="00C37D88" w:rsidP="00C37D88">
            <w:pPr>
              <w:suppressAutoHyphens/>
              <w:autoSpaceDE/>
              <w:autoSpaceDN/>
              <w:spacing w:line="1" w:lineRule="atLeast"/>
              <w:ind w:leftChars="-1" w:hangingChars="1" w:hanging="2"/>
              <w:textDirection w:val="btLr"/>
              <w:textAlignment w:val="top"/>
              <w:outlineLvl w:val="0"/>
              <w:rPr>
                <w:rFonts w:eastAsia="Calibri" w:cs="Calibri"/>
                <w:position w:val="-1"/>
                <w:lang w:eastAsia="en-US"/>
              </w:rPr>
            </w:pPr>
            <w:r w:rsidRPr="00C37D88">
              <w:rPr>
                <w:rFonts w:eastAsia="Calibri" w:cs="Calibri"/>
                <w:position w:val="-1"/>
                <w:lang w:eastAsia="en-US"/>
              </w:rPr>
              <w:t>Выявление и привлечение к ответственности лиц занимающихся самогоноварением и незаконной реализации суррогатной алкогольной продукции</w:t>
            </w:r>
          </w:p>
          <w:p w:rsidR="00C37D88" w:rsidRPr="00C37D88" w:rsidRDefault="00C37D88" w:rsidP="00C37D88"/>
        </w:tc>
        <w:tc>
          <w:tcPr>
            <w:tcW w:w="1731" w:type="dxa"/>
          </w:tcPr>
          <w:p w:rsidR="00C37D88" w:rsidRPr="00C37D88" w:rsidRDefault="00C37D88" w:rsidP="00C37D88">
            <w:pPr>
              <w:suppressAutoHyphens/>
              <w:autoSpaceDE/>
              <w:autoSpaceDN/>
              <w:spacing w:line="1" w:lineRule="atLeast"/>
              <w:ind w:leftChars="-1" w:hangingChars="1" w:hanging="2"/>
              <w:textDirection w:val="btLr"/>
              <w:textAlignment w:val="top"/>
              <w:outlineLvl w:val="0"/>
              <w:rPr>
                <w:rFonts w:eastAsia="Calibri" w:cs="Calibri"/>
                <w:position w:val="-1"/>
                <w:lang w:eastAsia="en-US"/>
              </w:rPr>
            </w:pPr>
            <w:r w:rsidRPr="00C37D88">
              <w:rPr>
                <w:rFonts w:ascii="Calibri" w:eastAsia="Calibri" w:hAnsi="Calibri" w:cs="Calibri"/>
                <w:position w:val="-1"/>
                <w:lang w:eastAsia="en-US"/>
              </w:rPr>
              <w:t xml:space="preserve">МО </w:t>
            </w:r>
            <w:r w:rsidRPr="00C37D88">
              <w:rPr>
                <w:rFonts w:eastAsia="Calibri" w:cs="Calibri"/>
                <w:position w:val="-1"/>
                <w:lang w:eastAsia="en-US"/>
              </w:rPr>
              <w:t>МВД России</w:t>
            </w:r>
          </w:p>
          <w:p w:rsidR="00C37D88" w:rsidRPr="00C37D88" w:rsidRDefault="00C37D88" w:rsidP="00C37D88">
            <w:r w:rsidRPr="00C37D88">
              <w:t xml:space="preserve">«Лихославльский», </w:t>
            </w:r>
          </w:p>
        </w:tc>
        <w:tc>
          <w:tcPr>
            <w:tcW w:w="1701" w:type="dxa"/>
          </w:tcPr>
          <w:p w:rsidR="00C37D88" w:rsidRPr="00C37D88" w:rsidRDefault="00C37D88" w:rsidP="00C37D88">
            <w:pPr>
              <w:jc w:val="center"/>
            </w:pPr>
            <w:r w:rsidRPr="00C37D88">
              <w:rPr>
                <w:bCs/>
              </w:rPr>
              <w:t>Не требует финансирования</w:t>
            </w:r>
          </w:p>
        </w:tc>
        <w:tc>
          <w:tcPr>
            <w:tcW w:w="1529" w:type="dxa"/>
          </w:tcPr>
          <w:p w:rsidR="00C37D88" w:rsidRPr="00C37D88" w:rsidRDefault="00C37D88" w:rsidP="00C37D88">
            <w:pPr>
              <w:jc w:val="center"/>
            </w:pPr>
            <w:r w:rsidRPr="00C37D88">
              <w:t>Не менее 3 ежегодно</w:t>
            </w:r>
          </w:p>
        </w:tc>
        <w:tc>
          <w:tcPr>
            <w:tcW w:w="1489" w:type="dxa"/>
          </w:tcPr>
          <w:p w:rsidR="00C37D88" w:rsidRPr="00C37D88" w:rsidRDefault="00C37D88" w:rsidP="00C37D88">
            <w:pPr>
              <w:jc w:val="center"/>
            </w:pPr>
            <w:r w:rsidRPr="00C37D88">
              <w:t>Не менее 3 ежегодно</w:t>
            </w:r>
          </w:p>
        </w:tc>
        <w:tc>
          <w:tcPr>
            <w:tcW w:w="1629" w:type="dxa"/>
          </w:tcPr>
          <w:p w:rsidR="00C37D88" w:rsidRPr="00C37D88" w:rsidRDefault="00C37D88" w:rsidP="00C37D88">
            <w:pPr>
              <w:jc w:val="center"/>
            </w:pPr>
            <w:r w:rsidRPr="00C37D88">
              <w:t>Не менее 3 ежегодно</w:t>
            </w:r>
          </w:p>
        </w:tc>
        <w:tc>
          <w:tcPr>
            <w:tcW w:w="1629" w:type="dxa"/>
          </w:tcPr>
          <w:p w:rsidR="00C37D88" w:rsidRPr="00C37D88" w:rsidRDefault="00C37D88" w:rsidP="00C37D88">
            <w:pPr>
              <w:jc w:val="center"/>
            </w:pPr>
            <w:r w:rsidRPr="00C37D88">
              <w:t>Не менее 3 ежегодно</w:t>
            </w:r>
          </w:p>
        </w:tc>
        <w:tc>
          <w:tcPr>
            <w:tcW w:w="1602" w:type="dxa"/>
          </w:tcPr>
          <w:p w:rsidR="00C37D88" w:rsidRPr="00C37D88" w:rsidRDefault="00C37D88" w:rsidP="00C37D88">
            <w:pPr>
              <w:jc w:val="center"/>
            </w:pPr>
            <w:r w:rsidRPr="00C37D88">
              <w:t>Не менее 3 ежегодно</w:t>
            </w:r>
          </w:p>
        </w:tc>
      </w:tr>
      <w:tr w:rsidR="00C37D88" w:rsidRPr="00C37D88" w:rsidTr="00C37D88">
        <w:trPr>
          <w:jc w:val="center"/>
        </w:trPr>
        <w:tc>
          <w:tcPr>
            <w:tcW w:w="776" w:type="dxa"/>
          </w:tcPr>
          <w:p w:rsidR="00C37D88" w:rsidRPr="00C37D88" w:rsidRDefault="00C37D88" w:rsidP="00C37D88">
            <w:pPr>
              <w:jc w:val="center"/>
            </w:pPr>
            <w:r w:rsidRPr="00C37D88">
              <w:t>2.6.</w:t>
            </w:r>
          </w:p>
        </w:tc>
        <w:tc>
          <w:tcPr>
            <w:tcW w:w="3619" w:type="dxa"/>
          </w:tcPr>
          <w:p w:rsidR="00C37D88" w:rsidRPr="00C37D88" w:rsidRDefault="00C37D88" w:rsidP="00C37D88">
            <w:r w:rsidRPr="00C37D88">
              <w:t xml:space="preserve">Организация и проведение Дней отказа от курения </w:t>
            </w:r>
          </w:p>
          <w:p w:rsidR="00C37D88" w:rsidRPr="00C37D88" w:rsidRDefault="00C37D88" w:rsidP="00C37D88"/>
        </w:tc>
        <w:tc>
          <w:tcPr>
            <w:tcW w:w="1731" w:type="dxa"/>
          </w:tcPr>
          <w:p w:rsidR="00C37D88" w:rsidRPr="00C37D88" w:rsidRDefault="00C37D88" w:rsidP="00C37D88">
            <w:r w:rsidRPr="00C37D88">
              <w:t xml:space="preserve">Заместитель главы администрации </w:t>
            </w:r>
          </w:p>
          <w:p w:rsidR="00C37D88" w:rsidRPr="00C37D88" w:rsidRDefault="00C37D88" w:rsidP="00C37D88">
            <w:r w:rsidRPr="00C37D88">
              <w:t>Громова О.Б</w:t>
            </w:r>
          </w:p>
        </w:tc>
        <w:tc>
          <w:tcPr>
            <w:tcW w:w="1701" w:type="dxa"/>
          </w:tcPr>
          <w:p w:rsidR="00C37D88" w:rsidRPr="00C37D88" w:rsidRDefault="00C37D88" w:rsidP="00C37D88">
            <w:pPr>
              <w:jc w:val="center"/>
            </w:pPr>
            <w:r w:rsidRPr="00C37D88">
              <w:t>Бюджет района</w:t>
            </w:r>
          </w:p>
        </w:tc>
        <w:tc>
          <w:tcPr>
            <w:tcW w:w="1529" w:type="dxa"/>
          </w:tcPr>
          <w:p w:rsidR="00C37D88" w:rsidRPr="00C37D88" w:rsidRDefault="00C37D88" w:rsidP="00C37D88">
            <w:pPr>
              <w:jc w:val="center"/>
            </w:pPr>
            <w:proofErr w:type="gramStart"/>
            <w:r w:rsidRPr="00C37D88">
              <w:t>Согласно календаря</w:t>
            </w:r>
            <w:proofErr w:type="gramEnd"/>
            <w:r w:rsidRPr="00C37D88">
              <w:t xml:space="preserve"> здоровья</w:t>
            </w:r>
          </w:p>
        </w:tc>
        <w:tc>
          <w:tcPr>
            <w:tcW w:w="1489" w:type="dxa"/>
          </w:tcPr>
          <w:p w:rsidR="00C37D88" w:rsidRPr="00C37D88" w:rsidRDefault="00C37D88" w:rsidP="00C37D88">
            <w:pPr>
              <w:jc w:val="center"/>
            </w:pPr>
            <w:proofErr w:type="gramStart"/>
            <w:r w:rsidRPr="00C37D88">
              <w:t>Согласно календаря</w:t>
            </w:r>
            <w:proofErr w:type="gramEnd"/>
            <w:r w:rsidRPr="00C37D88">
              <w:t xml:space="preserve"> здоровья</w:t>
            </w:r>
          </w:p>
        </w:tc>
        <w:tc>
          <w:tcPr>
            <w:tcW w:w="1629" w:type="dxa"/>
          </w:tcPr>
          <w:p w:rsidR="00C37D88" w:rsidRPr="00C37D88" w:rsidRDefault="00C37D88" w:rsidP="00C37D88">
            <w:pPr>
              <w:jc w:val="center"/>
            </w:pPr>
            <w:proofErr w:type="gramStart"/>
            <w:r w:rsidRPr="00C37D88">
              <w:t>Согласно календаря</w:t>
            </w:r>
            <w:proofErr w:type="gramEnd"/>
            <w:r w:rsidRPr="00C37D88">
              <w:t xml:space="preserve"> здоровья</w:t>
            </w:r>
          </w:p>
        </w:tc>
        <w:tc>
          <w:tcPr>
            <w:tcW w:w="1629" w:type="dxa"/>
          </w:tcPr>
          <w:p w:rsidR="00C37D88" w:rsidRPr="00C37D88" w:rsidRDefault="00C37D88" w:rsidP="00C37D88">
            <w:pPr>
              <w:jc w:val="center"/>
            </w:pPr>
            <w:proofErr w:type="gramStart"/>
            <w:r w:rsidRPr="00C37D88">
              <w:t>Согласно календаря</w:t>
            </w:r>
            <w:proofErr w:type="gramEnd"/>
            <w:r w:rsidRPr="00C37D88">
              <w:t xml:space="preserve"> здоровья</w:t>
            </w:r>
          </w:p>
        </w:tc>
        <w:tc>
          <w:tcPr>
            <w:tcW w:w="1602" w:type="dxa"/>
          </w:tcPr>
          <w:p w:rsidR="00C37D88" w:rsidRPr="00C37D88" w:rsidRDefault="00C37D88" w:rsidP="00C37D88">
            <w:pPr>
              <w:jc w:val="center"/>
            </w:pPr>
            <w:proofErr w:type="gramStart"/>
            <w:r w:rsidRPr="00C37D88">
              <w:t>Согласно календаря</w:t>
            </w:r>
            <w:proofErr w:type="gramEnd"/>
            <w:r w:rsidRPr="00C37D88">
              <w:t xml:space="preserve"> здоровья</w:t>
            </w:r>
          </w:p>
        </w:tc>
      </w:tr>
      <w:tr w:rsidR="00C37D88" w:rsidRPr="00C37D88" w:rsidTr="00C37D88">
        <w:trPr>
          <w:jc w:val="center"/>
        </w:trPr>
        <w:tc>
          <w:tcPr>
            <w:tcW w:w="776" w:type="dxa"/>
          </w:tcPr>
          <w:p w:rsidR="00C37D88" w:rsidRPr="00C37D88" w:rsidRDefault="00C37D88" w:rsidP="00C37D88">
            <w:pPr>
              <w:jc w:val="center"/>
            </w:pPr>
            <w:r w:rsidRPr="00C37D88">
              <w:t>2.7.</w:t>
            </w:r>
          </w:p>
        </w:tc>
        <w:tc>
          <w:tcPr>
            <w:tcW w:w="3619" w:type="dxa"/>
          </w:tcPr>
          <w:p w:rsidR="00C37D88" w:rsidRPr="00C37D88" w:rsidRDefault="00C37D88" w:rsidP="00C37D88">
            <w:r w:rsidRPr="00C37D88">
              <w:t>Развитие спортивной инфраструктуры, укрепление материально-технической базы</w:t>
            </w:r>
            <w:r w:rsidR="00FF2740">
              <w:t xml:space="preserve"> </w:t>
            </w:r>
          </w:p>
        </w:tc>
        <w:tc>
          <w:tcPr>
            <w:tcW w:w="1731" w:type="dxa"/>
          </w:tcPr>
          <w:p w:rsidR="00C37D88" w:rsidRPr="00C37D88" w:rsidRDefault="00C37D88" w:rsidP="00C37D88">
            <w:r w:rsidRPr="00C37D88">
              <w:t xml:space="preserve">Заместитель главы администрации </w:t>
            </w:r>
          </w:p>
          <w:p w:rsidR="00C37D88" w:rsidRPr="00C37D88" w:rsidRDefault="00C37D88" w:rsidP="00C37D88">
            <w:proofErr w:type="spellStart"/>
            <w:r w:rsidRPr="00C37D88">
              <w:t>Капытов</w:t>
            </w:r>
            <w:proofErr w:type="spellEnd"/>
            <w:r w:rsidRPr="00C37D88">
              <w:t xml:space="preserve"> С.Н..</w:t>
            </w:r>
          </w:p>
        </w:tc>
        <w:tc>
          <w:tcPr>
            <w:tcW w:w="1701" w:type="dxa"/>
          </w:tcPr>
          <w:p w:rsidR="00C37D88" w:rsidRPr="00C37D88" w:rsidRDefault="00C37D88" w:rsidP="00C37D88">
            <w:pPr>
              <w:jc w:val="center"/>
            </w:pPr>
            <w:r w:rsidRPr="00C37D88">
              <w:t>Бюджет района</w:t>
            </w:r>
          </w:p>
        </w:tc>
        <w:tc>
          <w:tcPr>
            <w:tcW w:w="1529" w:type="dxa"/>
          </w:tcPr>
          <w:p w:rsidR="00C37D88" w:rsidRPr="00C37D88" w:rsidRDefault="00C37D88" w:rsidP="00C37D88">
            <w:pPr>
              <w:jc w:val="center"/>
            </w:pPr>
            <w:r w:rsidRPr="00C37D88">
              <w:t>Создание не менее 1 объекта в год</w:t>
            </w:r>
          </w:p>
        </w:tc>
        <w:tc>
          <w:tcPr>
            <w:tcW w:w="1489" w:type="dxa"/>
          </w:tcPr>
          <w:p w:rsidR="00C37D88" w:rsidRPr="00C37D88" w:rsidRDefault="00C37D88" w:rsidP="00C37D88">
            <w:pPr>
              <w:jc w:val="center"/>
            </w:pPr>
            <w:r w:rsidRPr="00C37D88">
              <w:t>Создание не менее 1 объекта в год</w:t>
            </w:r>
          </w:p>
        </w:tc>
        <w:tc>
          <w:tcPr>
            <w:tcW w:w="1629" w:type="dxa"/>
          </w:tcPr>
          <w:p w:rsidR="00C37D88" w:rsidRPr="00C37D88" w:rsidRDefault="00C37D88" w:rsidP="00C37D88">
            <w:pPr>
              <w:jc w:val="center"/>
            </w:pPr>
            <w:r w:rsidRPr="00C37D88">
              <w:t>Создание не менее 1 объекта в год</w:t>
            </w:r>
          </w:p>
        </w:tc>
        <w:tc>
          <w:tcPr>
            <w:tcW w:w="1629" w:type="dxa"/>
          </w:tcPr>
          <w:p w:rsidR="00C37D88" w:rsidRPr="00C37D88" w:rsidRDefault="00C37D88" w:rsidP="00C37D88">
            <w:pPr>
              <w:jc w:val="center"/>
            </w:pPr>
            <w:r w:rsidRPr="00C37D88">
              <w:t>Создание не менее 1 объекта в год</w:t>
            </w:r>
          </w:p>
        </w:tc>
        <w:tc>
          <w:tcPr>
            <w:tcW w:w="1602" w:type="dxa"/>
          </w:tcPr>
          <w:p w:rsidR="00C37D88" w:rsidRPr="00C37D88" w:rsidRDefault="00C37D88" w:rsidP="00C37D88">
            <w:pPr>
              <w:jc w:val="center"/>
            </w:pPr>
            <w:r w:rsidRPr="00C37D88">
              <w:t>Создание не менее 1 объекта в год</w:t>
            </w:r>
          </w:p>
        </w:tc>
      </w:tr>
      <w:tr w:rsidR="00C37D88" w:rsidRPr="00C37D88" w:rsidTr="00C37D88">
        <w:trPr>
          <w:jc w:val="center"/>
        </w:trPr>
        <w:tc>
          <w:tcPr>
            <w:tcW w:w="776" w:type="dxa"/>
          </w:tcPr>
          <w:p w:rsidR="00C37D88" w:rsidRPr="00C37D88" w:rsidRDefault="00C37D88" w:rsidP="00C37D88">
            <w:pPr>
              <w:jc w:val="center"/>
            </w:pPr>
            <w:r w:rsidRPr="00C37D88">
              <w:t>2.8.</w:t>
            </w:r>
          </w:p>
        </w:tc>
        <w:tc>
          <w:tcPr>
            <w:tcW w:w="3619" w:type="dxa"/>
          </w:tcPr>
          <w:p w:rsidR="00C37D88" w:rsidRPr="00C37D88" w:rsidRDefault="00C37D88" w:rsidP="00C37D88">
            <w:pPr>
              <w:suppressAutoHyphens/>
              <w:autoSpaceDE/>
              <w:autoSpaceDN/>
              <w:spacing w:line="1" w:lineRule="atLeast"/>
              <w:ind w:leftChars="-1" w:hangingChars="1" w:hanging="2"/>
              <w:textDirection w:val="btLr"/>
              <w:textAlignment w:val="top"/>
              <w:outlineLvl w:val="0"/>
              <w:rPr>
                <w:rFonts w:eastAsia="Calibri" w:cs="Calibri"/>
                <w:position w:val="-1"/>
                <w:lang w:eastAsia="en-US"/>
              </w:rPr>
            </w:pPr>
            <w:r w:rsidRPr="00C37D88">
              <w:rPr>
                <w:rFonts w:ascii="Calibri" w:eastAsia="Calibri" w:hAnsi="Calibri" w:cs="Calibri"/>
                <w:position w:val="-1"/>
                <w:sz w:val="22"/>
                <w:szCs w:val="22"/>
                <w:lang w:eastAsia="en-US"/>
              </w:rPr>
              <w:t>*</w:t>
            </w:r>
            <w:r w:rsidRPr="00C37D88">
              <w:rPr>
                <w:rFonts w:eastAsia="Calibri" w:cs="Calibri"/>
                <w:position w:val="-1"/>
                <w:lang w:eastAsia="en-US"/>
              </w:rPr>
              <w:t>Проведение работы по профилактике распространения наркомании и связанных с ней правонарушений; с наиболее опасными формами незаконного оборота наркотических средств и снижения доступности наркотиков для незаконного потребления с молодёжью</w:t>
            </w:r>
          </w:p>
          <w:p w:rsidR="00C37D88" w:rsidRPr="00C37D88" w:rsidRDefault="00C37D88" w:rsidP="00C37D88">
            <w:pPr>
              <w:suppressAutoHyphens/>
              <w:autoSpaceDE/>
              <w:autoSpaceDN/>
              <w:spacing w:line="1" w:lineRule="atLeast"/>
              <w:ind w:leftChars="-1" w:hangingChars="1" w:hanging="2"/>
              <w:textDirection w:val="btLr"/>
              <w:textAlignment w:val="top"/>
              <w:outlineLvl w:val="0"/>
              <w:rPr>
                <w:rFonts w:eastAsia="Calibri" w:cs="Calibri"/>
                <w:position w:val="-1"/>
                <w:lang w:eastAsia="en-US"/>
              </w:rPr>
            </w:pPr>
            <w:r w:rsidRPr="00C37D88">
              <w:rPr>
                <w:rFonts w:eastAsia="Calibri" w:cs="Calibri"/>
                <w:position w:val="-1"/>
                <w:lang w:eastAsia="en-US"/>
              </w:rPr>
              <w:t xml:space="preserve">Организация и проведение </w:t>
            </w:r>
            <w:proofErr w:type="gramStart"/>
            <w:r w:rsidRPr="00C37D88">
              <w:rPr>
                <w:rFonts w:eastAsia="Calibri" w:cs="Calibri"/>
                <w:position w:val="-1"/>
                <w:lang w:eastAsia="en-US"/>
              </w:rPr>
              <w:t>целевых</w:t>
            </w:r>
            <w:proofErr w:type="gramEnd"/>
            <w:r w:rsidRPr="00C37D88">
              <w:rPr>
                <w:rFonts w:eastAsia="Calibri" w:cs="Calibri"/>
                <w:position w:val="-1"/>
                <w:lang w:eastAsia="en-US"/>
              </w:rPr>
              <w:t xml:space="preserve"> молодежных акции:</w:t>
            </w:r>
          </w:p>
          <w:p w:rsidR="00C37D88" w:rsidRPr="00C37D88" w:rsidRDefault="00C37D88" w:rsidP="00C37D88">
            <w:pPr>
              <w:suppressAutoHyphens/>
              <w:autoSpaceDE/>
              <w:autoSpaceDN/>
              <w:spacing w:line="1" w:lineRule="atLeast"/>
              <w:ind w:leftChars="-1" w:hangingChars="1" w:hanging="2"/>
              <w:textDirection w:val="btLr"/>
              <w:textAlignment w:val="top"/>
              <w:outlineLvl w:val="0"/>
              <w:rPr>
                <w:rFonts w:eastAsia="Calibri" w:cs="Calibri"/>
                <w:position w:val="-1"/>
                <w:lang w:eastAsia="en-US"/>
              </w:rPr>
            </w:pPr>
            <w:r w:rsidRPr="00C37D88">
              <w:rPr>
                <w:rFonts w:eastAsia="Calibri" w:cs="Calibri"/>
                <w:position w:val="-1"/>
                <w:lang w:eastAsia="en-US"/>
              </w:rPr>
              <w:t>«Татьянин День»</w:t>
            </w:r>
          </w:p>
          <w:p w:rsidR="00C37D88" w:rsidRPr="00C37D88" w:rsidRDefault="00C37D88" w:rsidP="00C37D88">
            <w:pPr>
              <w:suppressAutoHyphens/>
              <w:autoSpaceDE/>
              <w:autoSpaceDN/>
              <w:spacing w:line="1" w:lineRule="atLeast"/>
              <w:ind w:leftChars="-1" w:hangingChars="1" w:hanging="2"/>
              <w:textDirection w:val="btLr"/>
              <w:textAlignment w:val="top"/>
              <w:outlineLvl w:val="0"/>
              <w:rPr>
                <w:rFonts w:eastAsia="Calibri" w:cs="Calibri"/>
                <w:position w:val="-1"/>
                <w:lang w:eastAsia="en-US"/>
              </w:rPr>
            </w:pPr>
            <w:r w:rsidRPr="00C37D88">
              <w:rPr>
                <w:rFonts w:eastAsia="Calibri" w:cs="Calibri"/>
                <w:position w:val="-1"/>
                <w:lang w:eastAsia="en-US"/>
              </w:rPr>
              <w:t>«Лира»</w:t>
            </w:r>
          </w:p>
          <w:p w:rsidR="00C37D88" w:rsidRPr="00C37D88" w:rsidRDefault="00C37D88" w:rsidP="00C37D88">
            <w:pPr>
              <w:suppressAutoHyphens/>
              <w:autoSpaceDE/>
              <w:autoSpaceDN/>
              <w:spacing w:line="1" w:lineRule="atLeast"/>
              <w:ind w:leftChars="-1" w:hangingChars="1" w:hanging="2"/>
              <w:textDirection w:val="btLr"/>
              <w:textAlignment w:val="top"/>
              <w:outlineLvl w:val="0"/>
              <w:rPr>
                <w:rFonts w:eastAsia="Calibri" w:cs="Calibri"/>
                <w:position w:val="-1"/>
                <w:lang w:eastAsia="en-US"/>
              </w:rPr>
            </w:pPr>
            <w:r w:rsidRPr="00C37D88">
              <w:rPr>
                <w:rFonts w:eastAsia="Calibri" w:cs="Calibri"/>
                <w:position w:val="-1"/>
                <w:lang w:eastAsia="en-US"/>
              </w:rPr>
              <w:t>«Из плена иллюзии»</w:t>
            </w:r>
          </w:p>
          <w:p w:rsidR="00C37D88" w:rsidRPr="00C37D88" w:rsidRDefault="00C37D88" w:rsidP="00C37D88">
            <w:pPr>
              <w:suppressAutoHyphens/>
              <w:autoSpaceDE/>
              <w:autoSpaceDN/>
              <w:spacing w:line="1" w:lineRule="atLeast"/>
              <w:ind w:leftChars="-1" w:hangingChars="1" w:hanging="2"/>
              <w:textDirection w:val="btLr"/>
              <w:textAlignment w:val="top"/>
              <w:outlineLvl w:val="0"/>
              <w:rPr>
                <w:rFonts w:eastAsia="Calibri" w:cs="Calibri"/>
                <w:position w:val="-1"/>
                <w:lang w:eastAsia="en-US"/>
              </w:rPr>
            </w:pPr>
            <w:r w:rsidRPr="00C37D88">
              <w:rPr>
                <w:rFonts w:eastAsia="Calibri" w:cs="Calibri"/>
                <w:position w:val="-1"/>
                <w:lang w:eastAsia="en-US"/>
              </w:rPr>
              <w:t>«Против Наркотиков»</w:t>
            </w:r>
          </w:p>
          <w:p w:rsidR="00C37D88" w:rsidRPr="00C37D88" w:rsidRDefault="00C37D88" w:rsidP="00C37D88">
            <w:r w:rsidRPr="00C37D88">
              <w:t>«Подари улыбку»</w:t>
            </w:r>
          </w:p>
          <w:p w:rsidR="00C37D88" w:rsidRPr="00C37D88" w:rsidRDefault="00C37D88" w:rsidP="00C37D88">
            <w:r w:rsidRPr="00C37D88">
              <w:t>«Молодежь за здоровый образ жизни» «Снежный десант»</w:t>
            </w:r>
          </w:p>
          <w:p w:rsidR="00C37D88" w:rsidRPr="00C37D88" w:rsidRDefault="00C37D88" w:rsidP="00C37D88">
            <w:r w:rsidRPr="00C37D88">
              <w:t>«Чистый город»</w:t>
            </w:r>
          </w:p>
        </w:tc>
        <w:tc>
          <w:tcPr>
            <w:tcW w:w="1731" w:type="dxa"/>
          </w:tcPr>
          <w:p w:rsidR="00C37D88" w:rsidRPr="00C37D88" w:rsidRDefault="00C37D88" w:rsidP="00C37D88">
            <w:r w:rsidRPr="00C37D88">
              <w:t xml:space="preserve">Заместитель главы администрации </w:t>
            </w:r>
          </w:p>
          <w:p w:rsidR="00C37D88" w:rsidRPr="00C37D88" w:rsidRDefault="00C37D88" w:rsidP="00C37D88">
            <w:r w:rsidRPr="00C37D88">
              <w:t>Громова О.Б</w:t>
            </w:r>
          </w:p>
        </w:tc>
        <w:tc>
          <w:tcPr>
            <w:tcW w:w="1701" w:type="dxa"/>
          </w:tcPr>
          <w:p w:rsidR="00C37D88" w:rsidRPr="00C37D88" w:rsidRDefault="00C37D88" w:rsidP="00C37D88">
            <w:pPr>
              <w:ind w:firstLine="44"/>
              <w:jc w:val="center"/>
            </w:pPr>
            <w:r w:rsidRPr="00C37D88">
              <w:t>Бюджет района</w:t>
            </w:r>
          </w:p>
        </w:tc>
        <w:tc>
          <w:tcPr>
            <w:tcW w:w="1529" w:type="dxa"/>
          </w:tcPr>
          <w:p w:rsidR="00C37D88" w:rsidRPr="00C37D88" w:rsidRDefault="00C37D88" w:rsidP="00C37D88">
            <w:pPr>
              <w:jc w:val="center"/>
            </w:pPr>
            <w:r w:rsidRPr="00C37D88">
              <w:t>по плану учреждений,</w:t>
            </w:r>
          </w:p>
          <w:p w:rsidR="00C37D88" w:rsidRPr="00C37D88" w:rsidRDefault="00C37D88" w:rsidP="00C37D88">
            <w:pPr>
              <w:jc w:val="center"/>
            </w:pPr>
            <w:r w:rsidRPr="00C37D88">
              <w:t>количество</w:t>
            </w:r>
            <w:r w:rsidR="00FF2740">
              <w:t xml:space="preserve"> </w:t>
            </w:r>
            <w:proofErr w:type="gramStart"/>
            <w:r w:rsidRPr="00C37D88">
              <w:t>проведенных</w:t>
            </w:r>
            <w:proofErr w:type="gramEnd"/>
          </w:p>
          <w:p w:rsidR="00C37D88" w:rsidRPr="00C37D88" w:rsidRDefault="00C37D88" w:rsidP="00C37D88">
            <w:pPr>
              <w:jc w:val="center"/>
            </w:pPr>
            <w:r w:rsidRPr="00C37D88">
              <w:t>мероприятий</w:t>
            </w:r>
          </w:p>
        </w:tc>
        <w:tc>
          <w:tcPr>
            <w:tcW w:w="1489" w:type="dxa"/>
          </w:tcPr>
          <w:p w:rsidR="00C37D88" w:rsidRPr="00C37D88" w:rsidRDefault="00C37D88" w:rsidP="00C37D88">
            <w:pPr>
              <w:jc w:val="center"/>
            </w:pPr>
            <w:r w:rsidRPr="00C37D88">
              <w:t>по плану учреждений,</w:t>
            </w:r>
          </w:p>
          <w:p w:rsidR="00C37D88" w:rsidRPr="00C37D88" w:rsidRDefault="00C37D88" w:rsidP="00C37D88">
            <w:pPr>
              <w:jc w:val="center"/>
            </w:pPr>
            <w:r w:rsidRPr="00C37D88">
              <w:t>количество</w:t>
            </w:r>
            <w:r w:rsidR="00FF2740">
              <w:t xml:space="preserve"> </w:t>
            </w:r>
            <w:proofErr w:type="gramStart"/>
            <w:r w:rsidRPr="00C37D88">
              <w:t>проведенных</w:t>
            </w:r>
            <w:proofErr w:type="gramEnd"/>
          </w:p>
          <w:p w:rsidR="00C37D88" w:rsidRPr="00C37D88" w:rsidRDefault="00C37D88" w:rsidP="00C37D88">
            <w:pPr>
              <w:jc w:val="center"/>
            </w:pPr>
            <w:r w:rsidRPr="00C37D88">
              <w:t>мероприятий</w:t>
            </w:r>
          </w:p>
        </w:tc>
        <w:tc>
          <w:tcPr>
            <w:tcW w:w="1629" w:type="dxa"/>
          </w:tcPr>
          <w:p w:rsidR="00C37D88" w:rsidRPr="00C37D88" w:rsidRDefault="00C37D88" w:rsidP="00C37D88">
            <w:pPr>
              <w:jc w:val="center"/>
            </w:pPr>
            <w:r w:rsidRPr="00C37D88">
              <w:t>по плану учреждений,</w:t>
            </w:r>
          </w:p>
          <w:p w:rsidR="00C37D88" w:rsidRPr="00C37D88" w:rsidRDefault="00C37D88" w:rsidP="00C37D88">
            <w:pPr>
              <w:jc w:val="center"/>
            </w:pPr>
            <w:r w:rsidRPr="00C37D88">
              <w:t>количество</w:t>
            </w:r>
            <w:r w:rsidR="00FF2740">
              <w:t xml:space="preserve"> </w:t>
            </w:r>
            <w:proofErr w:type="gramStart"/>
            <w:r w:rsidRPr="00C37D88">
              <w:t>проведенных</w:t>
            </w:r>
            <w:proofErr w:type="gramEnd"/>
          </w:p>
          <w:p w:rsidR="00C37D88" w:rsidRPr="00C37D88" w:rsidRDefault="00C37D88" w:rsidP="00C37D88">
            <w:pPr>
              <w:jc w:val="center"/>
            </w:pPr>
            <w:r w:rsidRPr="00C37D88">
              <w:t>мероприятий</w:t>
            </w:r>
          </w:p>
        </w:tc>
        <w:tc>
          <w:tcPr>
            <w:tcW w:w="1629" w:type="dxa"/>
          </w:tcPr>
          <w:p w:rsidR="00C37D88" w:rsidRPr="00C37D88" w:rsidRDefault="00C37D88" w:rsidP="00C37D88">
            <w:pPr>
              <w:jc w:val="center"/>
            </w:pPr>
            <w:r w:rsidRPr="00C37D88">
              <w:t>по плану учреждений,</w:t>
            </w:r>
          </w:p>
          <w:p w:rsidR="00C37D88" w:rsidRPr="00C37D88" w:rsidRDefault="00C37D88" w:rsidP="00C37D88">
            <w:pPr>
              <w:jc w:val="center"/>
            </w:pPr>
            <w:r w:rsidRPr="00C37D88">
              <w:t>количество</w:t>
            </w:r>
            <w:r w:rsidR="00FF2740">
              <w:t xml:space="preserve"> </w:t>
            </w:r>
            <w:proofErr w:type="gramStart"/>
            <w:r w:rsidRPr="00C37D88">
              <w:t>проведенных</w:t>
            </w:r>
            <w:proofErr w:type="gramEnd"/>
          </w:p>
          <w:p w:rsidR="00C37D88" w:rsidRPr="00C37D88" w:rsidRDefault="00C37D88" w:rsidP="00C37D88">
            <w:pPr>
              <w:jc w:val="center"/>
            </w:pPr>
            <w:r w:rsidRPr="00C37D88">
              <w:t>мероприятий</w:t>
            </w:r>
          </w:p>
        </w:tc>
        <w:tc>
          <w:tcPr>
            <w:tcW w:w="1602" w:type="dxa"/>
          </w:tcPr>
          <w:p w:rsidR="00C37D88" w:rsidRPr="00C37D88" w:rsidRDefault="00C37D88" w:rsidP="00C37D88">
            <w:pPr>
              <w:jc w:val="center"/>
            </w:pPr>
            <w:r w:rsidRPr="00C37D88">
              <w:t>по плану учреждений,</w:t>
            </w:r>
          </w:p>
          <w:p w:rsidR="00C37D88" w:rsidRPr="00C37D88" w:rsidRDefault="00C37D88" w:rsidP="00C37D88">
            <w:pPr>
              <w:jc w:val="center"/>
            </w:pPr>
            <w:r w:rsidRPr="00C37D88">
              <w:t>количество</w:t>
            </w:r>
            <w:r w:rsidR="00FF2740">
              <w:t xml:space="preserve"> </w:t>
            </w:r>
            <w:proofErr w:type="gramStart"/>
            <w:r w:rsidRPr="00C37D88">
              <w:t>проведенных</w:t>
            </w:r>
            <w:proofErr w:type="gramEnd"/>
          </w:p>
          <w:p w:rsidR="00C37D88" w:rsidRPr="00C37D88" w:rsidRDefault="00C37D88" w:rsidP="00C37D88">
            <w:pPr>
              <w:jc w:val="center"/>
            </w:pPr>
            <w:r w:rsidRPr="00C37D88">
              <w:t>мероприятий</w:t>
            </w:r>
          </w:p>
        </w:tc>
      </w:tr>
      <w:tr w:rsidR="00C37D88" w:rsidRPr="00C37D88" w:rsidTr="00C37D88">
        <w:trPr>
          <w:jc w:val="center"/>
        </w:trPr>
        <w:tc>
          <w:tcPr>
            <w:tcW w:w="776" w:type="dxa"/>
          </w:tcPr>
          <w:p w:rsidR="00C37D88" w:rsidRPr="00C37D88" w:rsidRDefault="00C37D88" w:rsidP="00C37D88">
            <w:pPr>
              <w:jc w:val="center"/>
            </w:pPr>
            <w:r w:rsidRPr="00C37D88">
              <w:t>2.9.</w:t>
            </w:r>
          </w:p>
        </w:tc>
        <w:tc>
          <w:tcPr>
            <w:tcW w:w="3619" w:type="dxa"/>
          </w:tcPr>
          <w:p w:rsidR="00C37D88" w:rsidRPr="00C37D88" w:rsidRDefault="00C37D88" w:rsidP="00C37D88">
            <w:r w:rsidRPr="00C37D88">
              <w:t>*Лыжная гонка на «Кубок Главы района»</w:t>
            </w:r>
          </w:p>
        </w:tc>
        <w:tc>
          <w:tcPr>
            <w:tcW w:w="1731" w:type="dxa"/>
          </w:tcPr>
          <w:p w:rsidR="00C37D88" w:rsidRPr="00C37D88" w:rsidRDefault="00C37D88" w:rsidP="00C37D88">
            <w:r w:rsidRPr="00C37D88">
              <w:t xml:space="preserve">Заместитель главы администрации </w:t>
            </w:r>
          </w:p>
          <w:p w:rsidR="00C37D88" w:rsidRPr="00C37D88" w:rsidRDefault="00C37D88" w:rsidP="00C37D88">
            <w:r w:rsidRPr="00C37D88">
              <w:t>Артемьева А.В...</w:t>
            </w:r>
          </w:p>
        </w:tc>
        <w:tc>
          <w:tcPr>
            <w:tcW w:w="1701" w:type="dxa"/>
          </w:tcPr>
          <w:p w:rsidR="00C37D88" w:rsidRPr="00C37D88" w:rsidRDefault="00C37D88" w:rsidP="00C37D88">
            <w:pPr>
              <w:ind w:firstLine="44"/>
              <w:jc w:val="center"/>
              <w:rPr>
                <w:bCs/>
              </w:rPr>
            </w:pPr>
            <w:r w:rsidRPr="00C37D88">
              <w:t>Бюджет района</w:t>
            </w:r>
          </w:p>
        </w:tc>
        <w:tc>
          <w:tcPr>
            <w:tcW w:w="1529" w:type="dxa"/>
          </w:tcPr>
          <w:p w:rsidR="00C37D88" w:rsidRPr="00C37D88" w:rsidRDefault="00C37D88" w:rsidP="00C37D88">
            <w:pPr>
              <w:jc w:val="center"/>
            </w:pPr>
            <w:r w:rsidRPr="00C37D88">
              <w:t>1 раз в год</w:t>
            </w:r>
          </w:p>
        </w:tc>
        <w:tc>
          <w:tcPr>
            <w:tcW w:w="1489" w:type="dxa"/>
          </w:tcPr>
          <w:p w:rsidR="00C37D88" w:rsidRPr="00C37D88" w:rsidRDefault="00C37D88" w:rsidP="00C37D88">
            <w:pPr>
              <w:jc w:val="center"/>
            </w:pPr>
            <w:r w:rsidRPr="00C37D88">
              <w:t>1 раз в год</w:t>
            </w:r>
          </w:p>
        </w:tc>
        <w:tc>
          <w:tcPr>
            <w:tcW w:w="1629" w:type="dxa"/>
          </w:tcPr>
          <w:p w:rsidR="00C37D88" w:rsidRPr="00C37D88" w:rsidRDefault="00C37D88" w:rsidP="00C37D88">
            <w:pPr>
              <w:jc w:val="center"/>
            </w:pPr>
            <w:r w:rsidRPr="00C37D88">
              <w:t>1 раз в год</w:t>
            </w:r>
          </w:p>
        </w:tc>
        <w:tc>
          <w:tcPr>
            <w:tcW w:w="1629" w:type="dxa"/>
          </w:tcPr>
          <w:p w:rsidR="00C37D88" w:rsidRPr="00C37D88" w:rsidRDefault="00C37D88" w:rsidP="00C37D88">
            <w:pPr>
              <w:jc w:val="center"/>
            </w:pPr>
            <w:r w:rsidRPr="00C37D88">
              <w:t>1 раз в год</w:t>
            </w:r>
          </w:p>
        </w:tc>
        <w:tc>
          <w:tcPr>
            <w:tcW w:w="1602" w:type="dxa"/>
          </w:tcPr>
          <w:p w:rsidR="00C37D88" w:rsidRPr="00C37D88" w:rsidRDefault="00C37D88" w:rsidP="00C37D88">
            <w:pPr>
              <w:jc w:val="center"/>
            </w:pPr>
            <w:r w:rsidRPr="00C37D88">
              <w:t>1 раз в год</w:t>
            </w:r>
          </w:p>
        </w:tc>
      </w:tr>
      <w:tr w:rsidR="00C37D88" w:rsidRPr="00C37D88" w:rsidTr="00C37D88">
        <w:trPr>
          <w:jc w:val="center"/>
        </w:trPr>
        <w:tc>
          <w:tcPr>
            <w:tcW w:w="776" w:type="dxa"/>
          </w:tcPr>
          <w:p w:rsidR="00C37D88" w:rsidRPr="00C37D88" w:rsidRDefault="00C37D88" w:rsidP="00C37D88">
            <w:pPr>
              <w:jc w:val="center"/>
            </w:pPr>
            <w:r w:rsidRPr="00C37D88">
              <w:t>2.10.</w:t>
            </w:r>
          </w:p>
        </w:tc>
        <w:tc>
          <w:tcPr>
            <w:tcW w:w="3619" w:type="dxa"/>
          </w:tcPr>
          <w:p w:rsidR="00C37D88" w:rsidRPr="00C37D88" w:rsidRDefault="00C37D88" w:rsidP="00C37D88">
            <w:pPr>
              <w:suppressAutoHyphens/>
              <w:autoSpaceDE/>
              <w:autoSpaceDN/>
              <w:spacing w:line="1" w:lineRule="atLeast"/>
              <w:ind w:leftChars="-1" w:hangingChars="1" w:hanging="2"/>
              <w:textDirection w:val="btLr"/>
              <w:textAlignment w:val="top"/>
              <w:outlineLvl w:val="0"/>
              <w:rPr>
                <w:rFonts w:eastAsia="Calibri" w:cs="Calibri"/>
                <w:position w:val="-1"/>
                <w:lang w:eastAsia="en-US"/>
              </w:rPr>
            </w:pPr>
            <w:r w:rsidRPr="00C37D88">
              <w:rPr>
                <w:rFonts w:ascii="Calibri" w:eastAsia="Calibri" w:hAnsi="Calibri" w:cs="Calibri"/>
                <w:position w:val="-1"/>
                <w:sz w:val="22"/>
                <w:szCs w:val="22"/>
                <w:lang w:eastAsia="en-US"/>
              </w:rPr>
              <w:t>*</w:t>
            </w:r>
            <w:r w:rsidRPr="00C37D88">
              <w:rPr>
                <w:rFonts w:eastAsia="Calibri" w:cs="Calibri"/>
                <w:position w:val="-1"/>
                <w:lang w:eastAsia="en-US"/>
              </w:rPr>
              <w:t xml:space="preserve">Ежегодная велогонка Ома </w:t>
            </w:r>
            <w:proofErr w:type="spellStart"/>
            <w:r w:rsidRPr="00C37D88">
              <w:rPr>
                <w:rFonts w:eastAsia="Calibri" w:cs="Calibri"/>
                <w:position w:val="-1"/>
                <w:lang w:eastAsia="en-US"/>
              </w:rPr>
              <w:t>Randa</w:t>
            </w:r>
            <w:proofErr w:type="spellEnd"/>
          </w:p>
          <w:p w:rsidR="00C37D88" w:rsidRPr="00C37D88" w:rsidRDefault="00C37D88" w:rsidP="00C37D88"/>
        </w:tc>
        <w:tc>
          <w:tcPr>
            <w:tcW w:w="1731" w:type="dxa"/>
          </w:tcPr>
          <w:p w:rsidR="00C37D88" w:rsidRPr="00C37D88" w:rsidRDefault="00C37D88" w:rsidP="00C37D88">
            <w:r w:rsidRPr="00C37D88">
              <w:t xml:space="preserve">Заместитель главы администрации </w:t>
            </w:r>
          </w:p>
          <w:p w:rsidR="00C37D88" w:rsidRPr="00C37D88" w:rsidRDefault="00C37D88" w:rsidP="00C37D88">
            <w:r w:rsidRPr="00C37D88">
              <w:lastRenderedPageBreak/>
              <w:t>Громова О.Б</w:t>
            </w:r>
          </w:p>
        </w:tc>
        <w:tc>
          <w:tcPr>
            <w:tcW w:w="1701" w:type="dxa"/>
          </w:tcPr>
          <w:p w:rsidR="00C37D88" w:rsidRPr="00C37D88" w:rsidRDefault="00C37D88" w:rsidP="00C37D88">
            <w:pPr>
              <w:ind w:firstLine="44"/>
              <w:jc w:val="center"/>
              <w:rPr>
                <w:bCs/>
              </w:rPr>
            </w:pPr>
            <w:r w:rsidRPr="00C37D88">
              <w:lastRenderedPageBreak/>
              <w:t>Бюджет района</w:t>
            </w:r>
          </w:p>
        </w:tc>
        <w:tc>
          <w:tcPr>
            <w:tcW w:w="1529" w:type="dxa"/>
          </w:tcPr>
          <w:p w:rsidR="00C37D88" w:rsidRPr="00C37D88" w:rsidRDefault="00C37D88" w:rsidP="00C37D88">
            <w:pPr>
              <w:jc w:val="center"/>
            </w:pPr>
            <w:r w:rsidRPr="00C37D88">
              <w:t>1 раз в год</w:t>
            </w:r>
          </w:p>
        </w:tc>
        <w:tc>
          <w:tcPr>
            <w:tcW w:w="1489" w:type="dxa"/>
          </w:tcPr>
          <w:p w:rsidR="00C37D88" w:rsidRPr="00C37D88" w:rsidRDefault="00C37D88" w:rsidP="00C37D88">
            <w:pPr>
              <w:jc w:val="center"/>
            </w:pPr>
            <w:r w:rsidRPr="00C37D88">
              <w:t>1 раз в год</w:t>
            </w:r>
          </w:p>
        </w:tc>
        <w:tc>
          <w:tcPr>
            <w:tcW w:w="1629" w:type="dxa"/>
          </w:tcPr>
          <w:p w:rsidR="00C37D88" w:rsidRPr="00C37D88" w:rsidRDefault="00C37D88" w:rsidP="00C37D88">
            <w:pPr>
              <w:jc w:val="center"/>
            </w:pPr>
            <w:r w:rsidRPr="00C37D88">
              <w:t>1 раз в год</w:t>
            </w:r>
          </w:p>
        </w:tc>
        <w:tc>
          <w:tcPr>
            <w:tcW w:w="1629" w:type="dxa"/>
          </w:tcPr>
          <w:p w:rsidR="00C37D88" w:rsidRPr="00C37D88" w:rsidRDefault="00C37D88" w:rsidP="00C37D88">
            <w:pPr>
              <w:jc w:val="center"/>
            </w:pPr>
            <w:r w:rsidRPr="00C37D88">
              <w:t>1 раз в год</w:t>
            </w:r>
          </w:p>
        </w:tc>
        <w:tc>
          <w:tcPr>
            <w:tcW w:w="1602" w:type="dxa"/>
          </w:tcPr>
          <w:p w:rsidR="00C37D88" w:rsidRPr="00C37D88" w:rsidRDefault="00C37D88" w:rsidP="00C37D88">
            <w:pPr>
              <w:jc w:val="center"/>
            </w:pPr>
            <w:r w:rsidRPr="00C37D88">
              <w:t>1 раз в год</w:t>
            </w:r>
          </w:p>
        </w:tc>
      </w:tr>
      <w:tr w:rsidR="00C37D88" w:rsidRPr="00C37D88" w:rsidTr="00C37D88">
        <w:trPr>
          <w:jc w:val="center"/>
        </w:trPr>
        <w:tc>
          <w:tcPr>
            <w:tcW w:w="776" w:type="dxa"/>
          </w:tcPr>
          <w:p w:rsidR="00C37D88" w:rsidRPr="00C37D88" w:rsidRDefault="00C37D88" w:rsidP="00C37D88">
            <w:pPr>
              <w:jc w:val="center"/>
            </w:pPr>
            <w:r w:rsidRPr="00C37D88">
              <w:lastRenderedPageBreak/>
              <w:t>2.11.</w:t>
            </w:r>
          </w:p>
        </w:tc>
        <w:tc>
          <w:tcPr>
            <w:tcW w:w="3619" w:type="dxa"/>
          </w:tcPr>
          <w:p w:rsidR="00C37D88" w:rsidRPr="00C37D88" w:rsidRDefault="00C37D88" w:rsidP="00C37D88">
            <w:r w:rsidRPr="00C37D88">
              <w:t>*Фестиваль ГТО</w:t>
            </w:r>
          </w:p>
        </w:tc>
        <w:tc>
          <w:tcPr>
            <w:tcW w:w="1731" w:type="dxa"/>
          </w:tcPr>
          <w:p w:rsidR="00C37D88" w:rsidRPr="00C37D88" w:rsidRDefault="00C37D88" w:rsidP="00C37D88">
            <w:r w:rsidRPr="00C37D88">
              <w:t xml:space="preserve">Заместитель главы администрации </w:t>
            </w:r>
          </w:p>
          <w:p w:rsidR="00C37D88" w:rsidRPr="00C37D88" w:rsidRDefault="00C37D88" w:rsidP="00C37D88">
            <w:r w:rsidRPr="00C37D88">
              <w:t>Артемьева А.В...</w:t>
            </w:r>
          </w:p>
        </w:tc>
        <w:tc>
          <w:tcPr>
            <w:tcW w:w="1701" w:type="dxa"/>
          </w:tcPr>
          <w:p w:rsidR="00C37D88" w:rsidRPr="00C37D88" w:rsidRDefault="00C37D88" w:rsidP="00C37D88">
            <w:pPr>
              <w:jc w:val="center"/>
              <w:rPr>
                <w:bCs/>
              </w:rPr>
            </w:pPr>
            <w:r w:rsidRPr="00C37D88">
              <w:t>Бюджет района</w:t>
            </w:r>
          </w:p>
        </w:tc>
        <w:tc>
          <w:tcPr>
            <w:tcW w:w="1529" w:type="dxa"/>
          </w:tcPr>
          <w:p w:rsidR="00C37D88" w:rsidRPr="00C37D88" w:rsidRDefault="00C37D88" w:rsidP="00C37D88">
            <w:pPr>
              <w:jc w:val="center"/>
            </w:pPr>
            <w:r w:rsidRPr="00C37D88">
              <w:t>1 раз в год</w:t>
            </w:r>
          </w:p>
        </w:tc>
        <w:tc>
          <w:tcPr>
            <w:tcW w:w="1489" w:type="dxa"/>
          </w:tcPr>
          <w:p w:rsidR="00C37D88" w:rsidRPr="00C37D88" w:rsidRDefault="00C37D88" w:rsidP="00C37D88">
            <w:pPr>
              <w:jc w:val="center"/>
            </w:pPr>
            <w:r w:rsidRPr="00C37D88">
              <w:t>1 раз в год</w:t>
            </w:r>
          </w:p>
        </w:tc>
        <w:tc>
          <w:tcPr>
            <w:tcW w:w="1629" w:type="dxa"/>
          </w:tcPr>
          <w:p w:rsidR="00C37D88" w:rsidRPr="00C37D88" w:rsidRDefault="00C37D88" w:rsidP="00C37D88">
            <w:pPr>
              <w:jc w:val="center"/>
            </w:pPr>
            <w:r w:rsidRPr="00C37D88">
              <w:t>1 раз в год</w:t>
            </w:r>
          </w:p>
        </w:tc>
        <w:tc>
          <w:tcPr>
            <w:tcW w:w="1629" w:type="dxa"/>
          </w:tcPr>
          <w:p w:rsidR="00C37D88" w:rsidRPr="00C37D88" w:rsidRDefault="00C37D88" w:rsidP="00C37D88">
            <w:pPr>
              <w:jc w:val="center"/>
            </w:pPr>
            <w:r w:rsidRPr="00C37D88">
              <w:t>1 раз в год</w:t>
            </w:r>
          </w:p>
        </w:tc>
        <w:tc>
          <w:tcPr>
            <w:tcW w:w="1602" w:type="dxa"/>
          </w:tcPr>
          <w:p w:rsidR="00C37D88" w:rsidRPr="00C37D88" w:rsidRDefault="00C37D88" w:rsidP="00C37D88">
            <w:pPr>
              <w:jc w:val="center"/>
            </w:pPr>
            <w:r w:rsidRPr="00C37D88">
              <w:t>1 раз в год</w:t>
            </w:r>
          </w:p>
        </w:tc>
      </w:tr>
      <w:tr w:rsidR="00C37D88" w:rsidRPr="00C37D88" w:rsidTr="00C37D88">
        <w:trPr>
          <w:jc w:val="center"/>
        </w:trPr>
        <w:tc>
          <w:tcPr>
            <w:tcW w:w="776" w:type="dxa"/>
          </w:tcPr>
          <w:p w:rsidR="00C37D88" w:rsidRPr="00C37D88" w:rsidRDefault="00C37D88" w:rsidP="00C37D88">
            <w:pPr>
              <w:jc w:val="center"/>
            </w:pPr>
            <w:r w:rsidRPr="00C37D88">
              <w:t>2.12.</w:t>
            </w:r>
          </w:p>
        </w:tc>
        <w:tc>
          <w:tcPr>
            <w:tcW w:w="3619" w:type="dxa"/>
          </w:tcPr>
          <w:p w:rsidR="00C37D88" w:rsidRPr="00C37D88" w:rsidRDefault="00C37D88" w:rsidP="00C37D88">
            <w:r w:rsidRPr="00C37D88">
              <w:t>*Участие в областной научно-практической конференции "Твое здоровье - дело твоих рук!"</w:t>
            </w:r>
          </w:p>
        </w:tc>
        <w:tc>
          <w:tcPr>
            <w:tcW w:w="1731" w:type="dxa"/>
          </w:tcPr>
          <w:p w:rsidR="00C37D88" w:rsidRPr="00C37D88" w:rsidRDefault="00C37D88" w:rsidP="00C37D88">
            <w:r w:rsidRPr="00C37D88">
              <w:t xml:space="preserve">Заместитель главы администрации </w:t>
            </w:r>
          </w:p>
          <w:p w:rsidR="00C37D88" w:rsidRPr="00C37D88" w:rsidRDefault="00C37D88" w:rsidP="00C37D88">
            <w:r w:rsidRPr="00C37D88">
              <w:t>Артемьева А.В...</w:t>
            </w:r>
          </w:p>
        </w:tc>
        <w:tc>
          <w:tcPr>
            <w:tcW w:w="1701" w:type="dxa"/>
          </w:tcPr>
          <w:p w:rsidR="00C37D88" w:rsidRPr="00C37D88" w:rsidRDefault="00C37D88" w:rsidP="00C37D88">
            <w:pPr>
              <w:ind w:firstLine="44"/>
              <w:jc w:val="center"/>
            </w:pPr>
            <w:r w:rsidRPr="00C37D88">
              <w:t>Бюджет района</w:t>
            </w:r>
          </w:p>
        </w:tc>
        <w:tc>
          <w:tcPr>
            <w:tcW w:w="1529" w:type="dxa"/>
          </w:tcPr>
          <w:p w:rsidR="00C37D88" w:rsidRPr="00C37D88" w:rsidRDefault="00C37D88" w:rsidP="00C37D88">
            <w:pPr>
              <w:jc w:val="center"/>
            </w:pPr>
            <w:r w:rsidRPr="00C37D88">
              <w:t>По мере необходимости</w:t>
            </w:r>
          </w:p>
        </w:tc>
        <w:tc>
          <w:tcPr>
            <w:tcW w:w="1489" w:type="dxa"/>
          </w:tcPr>
          <w:p w:rsidR="00C37D88" w:rsidRPr="00C37D88" w:rsidRDefault="00C37D88" w:rsidP="00C37D88">
            <w:pPr>
              <w:jc w:val="center"/>
            </w:pPr>
            <w:r w:rsidRPr="00C37D88">
              <w:t>По мере необходимости</w:t>
            </w:r>
          </w:p>
        </w:tc>
        <w:tc>
          <w:tcPr>
            <w:tcW w:w="1629" w:type="dxa"/>
          </w:tcPr>
          <w:p w:rsidR="00C37D88" w:rsidRPr="00C37D88" w:rsidRDefault="00C37D88" w:rsidP="00C37D88">
            <w:pPr>
              <w:jc w:val="center"/>
            </w:pPr>
            <w:r w:rsidRPr="00C37D88">
              <w:t>По мере необходимости</w:t>
            </w:r>
          </w:p>
        </w:tc>
        <w:tc>
          <w:tcPr>
            <w:tcW w:w="1629" w:type="dxa"/>
          </w:tcPr>
          <w:p w:rsidR="00C37D88" w:rsidRPr="00C37D88" w:rsidRDefault="00C37D88" w:rsidP="00C37D88">
            <w:pPr>
              <w:jc w:val="center"/>
            </w:pPr>
            <w:r w:rsidRPr="00C37D88">
              <w:t>По мере необходимости</w:t>
            </w:r>
          </w:p>
        </w:tc>
        <w:tc>
          <w:tcPr>
            <w:tcW w:w="1602" w:type="dxa"/>
          </w:tcPr>
          <w:p w:rsidR="00C37D88" w:rsidRPr="00C37D88" w:rsidRDefault="00C37D88" w:rsidP="00C37D88">
            <w:pPr>
              <w:jc w:val="center"/>
            </w:pPr>
            <w:r w:rsidRPr="00C37D88">
              <w:t>По мере необходимости</w:t>
            </w:r>
          </w:p>
        </w:tc>
      </w:tr>
      <w:tr w:rsidR="00C37D88" w:rsidRPr="00C37D88" w:rsidTr="00C37D88">
        <w:trPr>
          <w:jc w:val="center"/>
        </w:trPr>
        <w:tc>
          <w:tcPr>
            <w:tcW w:w="776" w:type="dxa"/>
          </w:tcPr>
          <w:p w:rsidR="00C37D88" w:rsidRPr="00C37D88" w:rsidRDefault="00C37D88" w:rsidP="00C37D88">
            <w:pPr>
              <w:jc w:val="center"/>
            </w:pPr>
          </w:p>
        </w:tc>
        <w:tc>
          <w:tcPr>
            <w:tcW w:w="14929" w:type="dxa"/>
            <w:gridSpan w:val="8"/>
          </w:tcPr>
          <w:p w:rsidR="00C37D88" w:rsidRPr="00C37D88" w:rsidRDefault="00C37D88" w:rsidP="00C37D88">
            <w:pPr>
              <w:jc w:val="center"/>
              <w:rPr>
                <w:b/>
                <w:sz w:val="22"/>
                <w:szCs w:val="22"/>
              </w:rPr>
            </w:pPr>
            <w:r w:rsidRPr="00C37D88">
              <w:rPr>
                <w:b/>
                <w:sz w:val="22"/>
                <w:szCs w:val="22"/>
              </w:rPr>
              <w:t>Задача 3</w:t>
            </w:r>
            <w:r w:rsidR="00FF2740">
              <w:rPr>
                <w:b/>
                <w:sz w:val="22"/>
                <w:szCs w:val="22"/>
              </w:rPr>
              <w:t xml:space="preserve"> </w:t>
            </w:r>
            <w:r w:rsidRPr="00C37D88">
              <w:rPr>
                <w:b/>
                <w:sz w:val="22"/>
                <w:szCs w:val="22"/>
              </w:rPr>
              <w:t>Проведение</w:t>
            </w:r>
            <w:r w:rsidRPr="00C37D88">
              <w:rPr>
                <w:sz w:val="22"/>
                <w:szCs w:val="22"/>
              </w:rPr>
              <w:t xml:space="preserve"> </w:t>
            </w:r>
            <w:r w:rsidRPr="00C37D88">
              <w:rPr>
                <w:b/>
                <w:sz w:val="22"/>
                <w:szCs w:val="22"/>
              </w:rPr>
              <w:t>информационно-коммуникативных мероприятий на предприятиях и в организациях культуры, образования, соцзащиты по вопросам укрепления здоровья и профилактики хронических неинфекционных заболеваний</w:t>
            </w:r>
            <w:r w:rsidRPr="00C37D88">
              <w:rPr>
                <w:sz w:val="22"/>
                <w:szCs w:val="22"/>
              </w:rPr>
              <w:t>.</w:t>
            </w:r>
          </w:p>
        </w:tc>
      </w:tr>
      <w:tr w:rsidR="00C37D88" w:rsidRPr="00C37D88" w:rsidTr="00C37D88">
        <w:trPr>
          <w:jc w:val="center"/>
        </w:trPr>
        <w:tc>
          <w:tcPr>
            <w:tcW w:w="776" w:type="dxa"/>
          </w:tcPr>
          <w:p w:rsidR="00C37D88" w:rsidRPr="00C37D88" w:rsidRDefault="00C37D88" w:rsidP="00C37D88">
            <w:pPr>
              <w:jc w:val="center"/>
            </w:pPr>
            <w:r w:rsidRPr="00C37D88">
              <w:t>3.1.</w:t>
            </w:r>
          </w:p>
        </w:tc>
        <w:tc>
          <w:tcPr>
            <w:tcW w:w="3619" w:type="dxa"/>
          </w:tcPr>
          <w:p w:rsidR="00C37D88" w:rsidRPr="00C37D88" w:rsidRDefault="00C37D88" w:rsidP="00C37D88">
            <w:r w:rsidRPr="00C37D88">
              <w:t xml:space="preserve">*Проведение праздников, дней здоровья, уроков здоровья, спортивных и </w:t>
            </w:r>
          </w:p>
          <w:p w:rsidR="00C37D88" w:rsidRPr="00C37D88" w:rsidRDefault="00C37D88" w:rsidP="00C37D88">
            <w:r w:rsidRPr="00C37D88">
              <w:t>культурных мероприятий (Календарь здоровья)</w:t>
            </w:r>
          </w:p>
          <w:p w:rsidR="00C37D88" w:rsidRPr="00C37D88" w:rsidRDefault="00C37D88" w:rsidP="00C37D88"/>
        </w:tc>
        <w:tc>
          <w:tcPr>
            <w:tcW w:w="1731" w:type="dxa"/>
          </w:tcPr>
          <w:p w:rsidR="00C37D88" w:rsidRPr="00C37D88" w:rsidRDefault="00C37D88" w:rsidP="00C37D88">
            <w:r w:rsidRPr="00C37D88">
              <w:t xml:space="preserve">Заместитель главы администрации </w:t>
            </w:r>
          </w:p>
          <w:p w:rsidR="00C37D88" w:rsidRPr="00C37D88" w:rsidRDefault="00C37D88" w:rsidP="00C37D88">
            <w:r w:rsidRPr="00C37D88">
              <w:t>Громова О.Б.</w:t>
            </w:r>
          </w:p>
        </w:tc>
        <w:tc>
          <w:tcPr>
            <w:tcW w:w="1701" w:type="dxa"/>
          </w:tcPr>
          <w:p w:rsidR="00C37D88" w:rsidRPr="00C37D88" w:rsidRDefault="00C37D88" w:rsidP="00C37D88">
            <w:pPr>
              <w:ind w:firstLine="44"/>
              <w:jc w:val="center"/>
            </w:pPr>
            <w:r w:rsidRPr="00C37D88">
              <w:t>Бюджет района</w:t>
            </w:r>
          </w:p>
        </w:tc>
        <w:tc>
          <w:tcPr>
            <w:tcW w:w="1529" w:type="dxa"/>
          </w:tcPr>
          <w:p w:rsidR="00C37D88" w:rsidRPr="00C37D88" w:rsidRDefault="00C37D88" w:rsidP="00C37D88">
            <w:pPr>
              <w:jc w:val="center"/>
            </w:pPr>
            <w:r w:rsidRPr="00C37D88">
              <w:t>по плану учреждений,</w:t>
            </w:r>
          </w:p>
          <w:p w:rsidR="00C37D88" w:rsidRPr="00C37D88" w:rsidRDefault="00C37D88" w:rsidP="00C37D88">
            <w:pPr>
              <w:jc w:val="center"/>
            </w:pPr>
            <w:r w:rsidRPr="00C37D88">
              <w:t>количество</w:t>
            </w:r>
            <w:r w:rsidR="00FF2740">
              <w:t xml:space="preserve"> </w:t>
            </w:r>
            <w:proofErr w:type="gramStart"/>
            <w:r w:rsidRPr="00C37D88">
              <w:t>проведенных</w:t>
            </w:r>
            <w:proofErr w:type="gramEnd"/>
          </w:p>
          <w:p w:rsidR="00C37D88" w:rsidRPr="00C37D88" w:rsidRDefault="00C37D88" w:rsidP="00C37D88">
            <w:pPr>
              <w:jc w:val="center"/>
            </w:pPr>
            <w:r w:rsidRPr="00C37D88">
              <w:t>мероприятий</w:t>
            </w:r>
          </w:p>
        </w:tc>
        <w:tc>
          <w:tcPr>
            <w:tcW w:w="1489" w:type="dxa"/>
          </w:tcPr>
          <w:p w:rsidR="00C37D88" w:rsidRPr="00C37D88" w:rsidRDefault="00C37D88" w:rsidP="00C37D88">
            <w:pPr>
              <w:jc w:val="center"/>
            </w:pPr>
            <w:r w:rsidRPr="00C37D88">
              <w:t>по плану учреждений,</w:t>
            </w:r>
          </w:p>
          <w:p w:rsidR="00C37D88" w:rsidRPr="00C37D88" w:rsidRDefault="00C37D88" w:rsidP="00C37D88">
            <w:pPr>
              <w:jc w:val="center"/>
            </w:pPr>
            <w:r w:rsidRPr="00C37D88">
              <w:t>количество</w:t>
            </w:r>
            <w:r w:rsidR="00FF2740">
              <w:t xml:space="preserve"> </w:t>
            </w:r>
            <w:r w:rsidRPr="00C37D88">
              <w:t>проведенных мероприятий</w:t>
            </w:r>
          </w:p>
        </w:tc>
        <w:tc>
          <w:tcPr>
            <w:tcW w:w="1629" w:type="dxa"/>
          </w:tcPr>
          <w:p w:rsidR="00C37D88" w:rsidRPr="00C37D88" w:rsidRDefault="00C37D88" w:rsidP="00C37D88">
            <w:pPr>
              <w:jc w:val="center"/>
            </w:pPr>
            <w:r w:rsidRPr="00C37D88">
              <w:t>по плану учреждений,</w:t>
            </w:r>
          </w:p>
          <w:p w:rsidR="00C37D88" w:rsidRPr="00C37D88" w:rsidRDefault="00C37D88" w:rsidP="00C37D88">
            <w:pPr>
              <w:jc w:val="center"/>
            </w:pPr>
            <w:r w:rsidRPr="00C37D88">
              <w:t>количество</w:t>
            </w:r>
            <w:r w:rsidR="00FF2740">
              <w:t xml:space="preserve"> </w:t>
            </w:r>
            <w:proofErr w:type="gramStart"/>
            <w:r w:rsidRPr="00C37D88">
              <w:t>проведенных</w:t>
            </w:r>
            <w:proofErr w:type="gramEnd"/>
          </w:p>
          <w:p w:rsidR="00C37D88" w:rsidRPr="00C37D88" w:rsidRDefault="00C37D88" w:rsidP="00C37D88">
            <w:pPr>
              <w:jc w:val="center"/>
            </w:pPr>
            <w:r w:rsidRPr="00C37D88">
              <w:t>мероприятий</w:t>
            </w:r>
          </w:p>
        </w:tc>
        <w:tc>
          <w:tcPr>
            <w:tcW w:w="1629" w:type="dxa"/>
          </w:tcPr>
          <w:p w:rsidR="00C37D88" w:rsidRPr="00C37D88" w:rsidRDefault="00C37D88" w:rsidP="00C37D88">
            <w:pPr>
              <w:jc w:val="center"/>
            </w:pPr>
            <w:r w:rsidRPr="00C37D88">
              <w:t>по плану учреждений,</w:t>
            </w:r>
          </w:p>
          <w:p w:rsidR="00C37D88" w:rsidRPr="00C37D88" w:rsidRDefault="00C37D88" w:rsidP="00C37D88">
            <w:pPr>
              <w:jc w:val="center"/>
            </w:pPr>
            <w:r w:rsidRPr="00C37D88">
              <w:t>количество</w:t>
            </w:r>
            <w:r w:rsidR="00FF2740">
              <w:t xml:space="preserve"> </w:t>
            </w:r>
            <w:proofErr w:type="gramStart"/>
            <w:r w:rsidRPr="00C37D88">
              <w:t>проведенных</w:t>
            </w:r>
            <w:proofErr w:type="gramEnd"/>
          </w:p>
          <w:p w:rsidR="00C37D88" w:rsidRPr="00C37D88" w:rsidRDefault="00C37D88" w:rsidP="00C37D88">
            <w:pPr>
              <w:jc w:val="center"/>
            </w:pPr>
            <w:r w:rsidRPr="00C37D88">
              <w:t>мероприятий</w:t>
            </w:r>
          </w:p>
        </w:tc>
        <w:tc>
          <w:tcPr>
            <w:tcW w:w="1602" w:type="dxa"/>
          </w:tcPr>
          <w:p w:rsidR="00C37D88" w:rsidRPr="00C37D88" w:rsidRDefault="00C37D88" w:rsidP="00C37D88">
            <w:pPr>
              <w:jc w:val="center"/>
            </w:pPr>
            <w:r w:rsidRPr="00C37D88">
              <w:t>по плану учреждений,</w:t>
            </w:r>
          </w:p>
          <w:p w:rsidR="00C37D88" w:rsidRPr="00C37D88" w:rsidRDefault="00C37D88" w:rsidP="00C37D88">
            <w:pPr>
              <w:jc w:val="center"/>
            </w:pPr>
            <w:r w:rsidRPr="00C37D88">
              <w:t>количество</w:t>
            </w:r>
            <w:r w:rsidR="00FF2740">
              <w:t xml:space="preserve"> </w:t>
            </w:r>
            <w:proofErr w:type="gramStart"/>
            <w:r w:rsidRPr="00C37D88">
              <w:t>проведенных</w:t>
            </w:r>
            <w:proofErr w:type="gramEnd"/>
          </w:p>
          <w:p w:rsidR="00C37D88" w:rsidRPr="00C37D88" w:rsidRDefault="00C37D88" w:rsidP="00C37D88">
            <w:pPr>
              <w:jc w:val="center"/>
            </w:pPr>
            <w:r w:rsidRPr="00C37D88">
              <w:t>мероприятий</w:t>
            </w:r>
          </w:p>
        </w:tc>
      </w:tr>
      <w:tr w:rsidR="00C37D88" w:rsidRPr="00C37D88" w:rsidTr="00C37D88">
        <w:trPr>
          <w:jc w:val="center"/>
        </w:trPr>
        <w:tc>
          <w:tcPr>
            <w:tcW w:w="776" w:type="dxa"/>
          </w:tcPr>
          <w:p w:rsidR="00C37D88" w:rsidRPr="00C37D88" w:rsidRDefault="00C37D88" w:rsidP="00C37D88">
            <w:pPr>
              <w:jc w:val="center"/>
            </w:pPr>
            <w:r w:rsidRPr="00C37D88">
              <w:t>3.2.</w:t>
            </w:r>
          </w:p>
        </w:tc>
        <w:tc>
          <w:tcPr>
            <w:tcW w:w="3619" w:type="dxa"/>
          </w:tcPr>
          <w:p w:rsidR="00C37D88" w:rsidRPr="00C37D88" w:rsidRDefault="00C37D88" w:rsidP="00C37D88">
            <w:pPr>
              <w:suppressAutoHyphens/>
              <w:autoSpaceDE/>
              <w:autoSpaceDN/>
              <w:spacing w:line="1" w:lineRule="atLeast"/>
              <w:ind w:leftChars="-1" w:hangingChars="1" w:hanging="2"/>
              <w:textDirection w:val="btLr"/>
              <w:textAlignment w:val="top"/>
              <w:outlineLvl w:val="0"/>
              <w:rPr>
                <w:rFonts w:eastAsia="Calibri" w:cs="Calibri"/>
                <w:position w:val="-1"/>
                <w:lang w:eastAsia="en-US"/>
              </w:rPr>
            </w:pPr>
            <w:r w:rsidRPr="00C37D88">
              <w:rPr>
                <w:rFonts w:ascii="Calibri" w:eastAsia="Calibri" w:hAnsi="Calibri" w:cs="Calibri"/>
                <w:position w:val="-1"/>
                <w:sz w:val="22"/>
                <w:szCs w:val="22"/>
                <w:lang w:eastAsia="en-US"/>
              </w:rPr>
              <w:t>*</w:t>
            </w:r>
            <w:r w:rsidRPr="00C37D88">
              <w:rPr>
                <w:rFonts w:eastAsia="Calibri" w:cs="Calibri"/>
                <w:position w:val="-1"/>
                <w:lang w:eastAsia="en-US"/>
              </w:rPr>
              <w:t>Участие в широкомасштабной акции "Внимание - дети!" в рамках проведения профилактических мероприятий "Пешеход» и "Вежливый водитель",</w:t>
            </w:r>
          </w:p>
          <w:p w:rsidR="00C37D88" w:rsidRPr="00C37D88" w:rsidRDefault="00C37D88" w:rsidP="00C37D88">
            <w:pPr>
              <w:suppressAutoHyphens/>
              <w:autoSpaceDE/>
              <w:autoSpaceDN/>
              <w:spacing w:line="1" w:lineRule="atLeast"/>
              <w:ind w:leftChars="-1" w:hangingChars="1" w:hanging="2"/>
              <w:textDirection w:val="btLr"/>
              <w:textAlignment w:val="top"/>
              <w:outlineLvl w:val="0"/>
              <w:rPr>
                <w:rFonts w:eastAsia="Calibri" w:cs="Calibri"/>
                <w:position w:val="-1"/>
                <w:lang w:eastAsia="en-US"/>
              </w:rPr>
            </w:pPr>
            <w:r w:rsidRPr="00C37D88">
              <w:rPr>
                <w:rFonts w:eastAsia="Calibri" w:cs="Calibri"/>
                <w:position w:val="-1"/>
                <w:lang w:eastAsia="en-US"/>
              </w:rPr>
              <w:t>участие в областном конкурсе юных инспекторов движения "Безопасное колесо", приобретение</w:t>
            </w:r>
            <w:r w:rsidRPr="00C37D88">
              <w:rPr>
                <w:rFonts w:eastAsia="Calibri" w:cs="Calibri"/>
                <w:position w:val="-1"/>
                <w:lang w:eastAsia="en-US"/>
              </w:rPr>
              <w:tab/>
              <w:t>и распространение информационно</w:t>
            </w:r>
            <w:r w:rsidRPr="00C37D88">
              <w:rPr>
                <w:rFonts w:eastAsia="Calibri" w:cs="Calibri"/>
                <w:position w:val="-1"/>
                <w:lang w:eastAsia="en-US"/>
              </w:rPr>
              <w:softHyphen/>
            </w:r>
          </w:p>
          <w:p w:rsidR="00C37D88" w:rsidRPr="00C37D88" w:rsidRDefault="00C37D88" w:rsidP="00C37D88">
            <w:pPr>
              <w:rPr>
                <w:color w:val="000000"/>
              </w:rPr>
            </w:pPr>
            <w:r w:rsidRPr="00C37D88">
              <w:t>пропагандистской продукции по безопасности дорожного движения</w:t>
            </w:r>
          </w:p>
        </w:tc>
        <w:tc>
          <w:tcPr>
            <w:tcW w:w="1731" w:type="dxa"/>
          </w:tcPr>
          <w:p w:rsidR="00C37D88" w:rsidRPr="00C37D88" w:rsidRDefault="00C37D88" w:rsidP="00C37D88">
            <w:proofErr w:type="gramStart"/>
            <w:r w:rsidRPr="00C37D88">
              <w:t>Заведующий Отделом Образования</w:t>
            </w:r>
            <w:r w:rsidR="00FF2740">
              <w:t xml:space="preserve"> </w:t>
            </w:r>
            <w:r w:rsidRPr="00C37D88">
              <w:t>Сысоева Т.А. ГИБДД (по согласованию</w:t>
            </w:r>
            <w:proofErr w:type="gramEnd"/>
          </w:p>
        </w:tc>
        <w:tc>
          <w:tcPr>
            <w:tcW w:w="1701" w:type="dxa"/>
          </w:tcPr>
          <w:p w:rsidR="00C37D88" w:rsidRPr="00C37D88" w:rsidRDefault="00C37D88" w:rsidP="00C37D88">
            <w:pPr>
              <w:ind w:firstLine="44"/>
              <w:jc w:val="center"/>
            </w:pPr>
            <w:r w:rsidRPr="00C37D88">
              <w:t>Бюджет района</w:t>
            </w:r>
          </w:p>
        </w:tc>
        <w:tc>
          <w:tcPr>
            <w:tcW w:w="1529" w:type="dxa"/>
          </w:tcPr>
          <w:p w:rsidR="00C37D88" w:rsidRPr="00C37D88" w:rsidRDefault="00C37D88" w:rsidP="00C37D88">
            <w:pPr>
              <w:jc w:val="center"/>
            </w:pPr>
            <w:r w:rsidRPr="00C37D88">
              <w:t>по плану учреждений,</w:t>
            </w:r>
          </w:p>
          <w:p w:rsidR="00C37D88" w:rsidRPr="00C37D88" w:rsidRDefault="00C37D88" w:rsidP="00C37D88">
            <w:pPr>
              <w:jc w:val="center"/>
            </w:pPr>
            <w:r w:rsidRPr="00C37D88">
              <w:t>количество</w:t>
            </w:r>
            <w:r w:rsidR="00FF2740">
              <w:t xml:space="preserve"> </w:t>
            </w:r>
            <w:proofErr w:type="gramStart"/>
            <w:r w:rsidRPr="00C37D88">
              <w:t>проведенных</w:t>
            </w:r>
            <w:proofErr w:type="gramEnd"/>
          </w:p>
          <w:p w:rsidR="00C37D88" w:rsidRPr="00C37D88" w:rsidRDefault="00C37D88" w:rsidP="00C37D88">
            <w:pPr>
              <w:jc w:val="center"/>
            </w:pPr>
            <w:r w:rsidRPr="00C37D88">
              <w:t>мероприятий</w:t>
            </w:r>
          </w:p>
        </w:tc>
        <w:tc>
          <w:tcPr>
            <w:tcW w:w="1489" w:type="dxa"/>
          </w:tcPr>
          <w:p w:rsidR="00C37D88" w:rsidRPr="00C37D88" w:rsidRDefault="00C37D88" w:rsidP="00C37D88">
            <w:pPr>
              <w:jc w:val="center"/>
            </w:pPr>
            <w:r w:rsidRPr="00C37D88">
              <w:t>по плану учреждений,</w:t>
            </w:r>
          </w:p>
          <w:p w:rsidR="00C37D88" w:rsidRPr="00C37D88" w:rsidRDefault="00C37D88" w:rsidP="00C37D88">
            <w:pPr>
              <w:jc w:val="center"/>
            </w:pPr>
            <w:r w:rsidRPr="00C37D88">
              <w:t>количество</w:t>
            </w:r>
            <w:r w:rsidR="00FF2740">
              <w:t xml:space="preserve"> </w:t>
            </w:r>
            <w:proofErr w:type="gramStart"/>
            <w:r w:rsidRPr="00C37D88">
              <w:t>проведенных</w:t>
            </w:r>
            <w:proofErr w:type="gramEnd"/>
          </w:p>
          <w:p w:rsidR="00C37D88" w:rsidRPr="00C37D88" w:rsidRDefault="00C37D88" w:rsidP="00C37D88">
            <w:pPr>
              <w:jc w:val="center"/>
            </w:pPr>
            <w:r w:rsidRPr="00C37D88">
              <w:t>мероприятий</w:t>
            </w:r>
          </w:p>
        </w:tc>
        <w:tc>
          <w:tcPr>
            <w:tcW w:w="1629" w:type="dxa"/>
          </w:tcPr>
          <w:p w:rsidR="00C37D88" w:rsidRPr="00C37D88" w:rsidRDefault="00C37D88" w:rsidP="00C37D88">
            <w:pPr>
              <w:jc w:val="center"/>
            </w:pPr>
            <w:r w:rsidRPr="00C37D88">
              <w:t>по плану учреждений,</w:t>
            </w:r>
          </w:p>
          <w:p w:rsidR="00C37D88" w:rsidRPr="00C37D88" w:rsidRDefault="00C37D88" w:rsidP="00C37D88">
            <w:pPr>
              <w:jc w:val="center"/>
            </w:pPr>
            <w:r w:rsidRPr="00C37D88">
              <w:t>количество</w:t>
            </w:r>
            <w:r w:rsidR="00FF2740">
              <w:t xml:space="preserve"> </w:t>
            </w:r>
            <w:proofErr w:type="gramStart"/>
            <w:r w:rsidRPr="00C37D88">
              <w:t>проведенных</w:t>
            </w:r>
            <w:proofErr w:type="gramEnd"/>
          </w:p>
          <w:p w:rsidR="00C37D88" w:rsidRPr="00C37D88" w:rsidRDefault="00C37D88" w:rsidP="00C37D88">
            <w:pPr>
              <w:jc w:val="center"/>
            </w:pPr>
            <w:r w:rsidRPr="00C37D88">
              <w:t>мероприятий</w:t>
            </w:r>
          </w:p>
        </w:tc>
        <w:tc>
          <w:tcPr>
            <w:tcW w:w="1629" w:type="dxa"/>
          </w:tcPr>
          <w:p w:rsidR="00C37D88" w:rsidRPr="00C37D88" w:rsidRDefault="00C37D88" w:rsidP="00C37D88">
            <w:pPr>
              <w:jc w:val="center"/>
            </w:pPr>
            <w:r w:rsidRPr="00C37D88">
              <w:t>по плану учреждений,</w:t>
            </w:r>
          </w:p>
          <w:p w:rsidR="00C37D88" w:rsidRPr="00C37D88" w:rsidRDefault="00C37D88" w:rsidP="00C37D88">
            <w:pPr>
              <w:jc w:val="center"/>
            </w:pPr>
            <w:r w:rsidRPr="00C37D88">
              <w:t>количество</w:t>
            </w:r>
            <w:r w:rsidR="00FF2740">
              <w:t xml:space="preserve"> </w:t>
            </w:r>
            <w:proofErr w:type="gramStart"/>
            <w:r w:rsidRPr="00C37D88">
              <w:t>проведенных</w:t>
            </w:r>
            <w:proofErr w:type="gramEnd"/>
          </w:p>
          <w:p w:rsidR="00C37D88" w:rsidRPr="00C37D88" w:rsidRDefault="00C37D88" w:rsidP="00C37D88">
            <w:pPr>
              <w:jc w:val="center"/>
            </w:pPr>
            <w:r w:rsidRPr="00C37D88">
              <w:t>мероприятий</w:t>
            </w:r>
          </w:p>
        </w:tc>
        <w:tc>
          <w:tcPr>
            <w:tcW w:w="1602" w:type="dxa"/>
          </w:tcPr>
          <w:p w:rsidR="00C37D88" w:rsidRPr="00C37D88" w:rsidRDefault="00C37D88" w:rsidP="00C37D88">
            <w:pPr>
              <w:jc w:val="center"/>
            </w:pPr>
            <w:r w:rsidRPr="00C37D88">
              <w:t>по плану учреждений,</w:t>
            </w:r>
          </w:p>
          <w:p w:rsidR="00C37D88" w:rsidRPr="00C37D88" w:rsidRDefault="00C37D88" w:rsidP="00C37D88">
            <w:pPr>
              <w:jc w:val="center"/>
            </w:pPr>
            <w:r w:rsidRPr="00C37D88">
              <w:t>количество</w:t>
            </w:r>
            <w:r w:rsidR="00FF2740">
              <w:t xml:space="preserve"> </w:t>
            </w:r>
            <w:proofErr w:type="gramStart"/>
            <w:r w:rsidRPr="00C37D88">
              <w:t>проведенных</w:t>
            </w:r>
            <w:proofErr w:type="gramEnd"/>
          </w:p>
          <w:p w:rsidR="00C37D88" w:rsidRPr="00C37D88" w:rsidRDefault="00C37D88" w:rsidP="00C37D88">
            <w:pPr>
              <w:jc w:val="center"/>
            </w:pPr>
            <w:r w:rsidRPr="00C37D88">
              <w:t>мероприятий</w:t>
            </w:r>
          </w:p>
        </w:tc>
      </w:tr>
      <w:tr w:rsidR="00C37D88" w:rsidRPr="00C37D88" w:rsidTr="00C37D88">
        <w:trPr>
          <w:jc w:val="center"/>
        </w:trPr>
        <w:tc>
          <w:tcPr>
            <w:tcW w:w="776" w:type="dxa"/>
          </w:tcPr>
          <w:p w:rsidR="00C37D88" w:rsidRPr="00C37D88" w:rsidRDefault="00C37D88" w:rsidP="00C37D88">
            <w:pPr>
              <w:jc w:val="center"/>
            </w:pPr>
            <w:r w:rsidRPr="00C37D88">
              <w:t>3.3.</w:t>
            </w:r>
          </w:p>
        </w:tc>
        <w:tc>
          <w:tcPr>
            <w:tcW w:w="3619" w:type="dxa"/>
          </w:tcPr>
          <w:p w:rsidR="00C37D88" w:rsidRPr="00C37D88" w:rsidRDefault="00C37D88" w:rsidP="00C37D88">
            <w:pPr>
              <w:suppressAutoHyphens/>
              <w:autoSpaceDE/>
              <w:autoSpaceDN/>
              <w:spacing w:line="1" w:lineRule="atLeast"/>
              <w:ind w:leftChars="-1" w:hangingChars="1" w:hanging="2"/>
              <w:textDirection w:val="btLr"/>
              <w:textAlignment w:val="top"/>
              <w:outlineLvl w:val="0"/>
              <w:rPr>
                <w:rFonts w:eastAsia="Calibri" w:cs="Calibri"/>
                <w:position w:val="-1"/>
                <w:lang w:eastAsia="en-US"/>
              </w:rPr>
            </w:pPr>
            <w:r w:rsidRPr="00C37D88">
              <w:rPr>
                <w:rFonts w:ascii="Calibri" w:eastAsia="Calibri" w:hAnsi="Calibri" w:cs="Calibri"/>
                <w:position w:val="-1"/>
                <w:sz w:val="22"/>
                <w:szCs w:val="22"/>
                <w:lang w:eastAsia="en-US"/>
              </w:rPr>
              <w:t>*</w:t>
            </w:r>
            <w:r w:rsidRPr="00C37D88">
              <w:rPr>
                <w:rFonts w:eastAsia="Calibri" w:cs="Calibri"/>
                <w:position w:val="-1"/>
                <w:lang w:eastAsia="en-US"/>
              </w:rPr>
              <w:t>Обучение навыкам: -</w:t>
            </w:r>
          </w:p>
          <w:p w:rsidR="00C37D88" w:rsidRPr="00C37D88" w:rsidRDefault="00C37D88" w:rsidP="00C37D88">
            <w:pPr>
              <w:suppressAutoHyphens/>
              <w:autoSpaceDE/>
              <w:autoSpaceDN/>
              <w:spacing w:line="1" w:lineRule="atLeast"/>
              <w:ind w:leftChars="-1" w:hangingChars="1" w:hanging="2"/>
              <w:textDirection w:val="btLr"/>
              <w:textAlignment w:val="top"/>
              <w:outlineLvl w:val="0"/>
              <w:rPr>
                <w:rFonts w:eastAsia="Calibri" w:cs="Calibri"/>
                <w:position w:val="-1"/>
                <w:lang w:eastAsia="en-US"/>
              </w:rPr>
            </w:pPr>
            <w:r w:rsidRPr="00C37D88">
              <w:rPr>
                <w:rFonts w:eastAsia="Calibri" w:cs="Calibri"/>
                <w:position w:val="-1"/>
                <w:lang w:eastAsia="en-US"/>
              </w:rPr>
              <w:t>- первая помощь при травмах</w:t>
            </w:r>
          </w:p>
          <w:p w:rsidR="00C37D88" w:rsidRPr="00C37D88" w:rsidRDefault="00C37D88" w:rsidP="00C37D88">
            <w:pPr>
              <w:suppressAutoHyphens/>
              <w:autoSpaceDE/>
              <w:autoSpaceDN/>
              <w:spacing w:line="1" w:lineRule="atLeast"/>
              <w:ind w:leftChars="-1" w:hangingChars="1" w:hanging="2"/>
              <w:textDirection w:val="btLr"/>
              <w:textAlignment w:val="top"/>
              <w:outlineLvl w:val="0"/>
              <w:rPr>
                <w:rFonts w:eastAsia="Calibri" w:cs="Calibri"/>
                <w:position w:val="-1"/>
                <w:lang w:eastAsia="en-US"/>
              </w:rPr>
            </w:pPr>
            <w:r w:rsidRPr="00C37D88">
              <w:rPr>
                <w:rFonts w:eastAsia="Calibri" w:cs="Calibri"/>
                <w:position w:val="-1"/>
                <w:lang w:eastAsia="en-US"/>
              </w:rPr>
              <w:t>- остановка кровотечения</w:t>
            </w:r>
          </w:p>
          <w:p w:rsidR="00C37D88" w:rsidRPr="00C37D88" w:rsidRDefault="00C37D88" w:rsidP="00C37D88">
            <w:pPr>
              <w:suppressAutoHyphens/>
              <w:autoSpaceDE/>
              <w:autoSpaceDN/>
              <w:spacing w:line="1" w:lineRule="atLeast"/>
              <w:ind w:leftChars="-1" w:hangingChars="1" w:hanging="2"/>
              <w:textDirection w:val="btLr"/>
              <w:textAlignment w:val="top"/>
              <w:outlineLvl w:val="0"/>
              <w:rPr>
                <w:rFonts w:eastAsia="Calibri" w:cs="Calibri"/>
                <w:position w:val="-1"/>
                <w:lang w:eastAsia="en-US"/>
              </w:rPr>
            </w:pPr>
            <w:r w:rsidRPr="00C37D88">
              <w:rPr>
                <w:rFonts w:eastAsia="Calibri" w:cs="Calibri"/>
                <w:position w:val="-1"/>
                <w:lang w:eastAsia="en-US"/>
              </w:rPr>
              <w:t>- наложение шин и повязок</w:t>
            </w:r>
          </w:p>
          <w:p w:rsidR="00C37D88" w:rsidRPr="00C37D88" w:rsidRDefault="00C37D88" w:rsidP="00C37D88">
            <w:pPr>
              <w:suppressAutoHyphens/>
              <w:autoSpaceDE/>
              <w:autoSpaceDN/>
              <w:spacing w:line="1" w:lineRule="atLeast"/>
              <w:ind w:leftChars="-1" w:hangingChars="1" w:hanging="2"/>
              <w:textDirection w:val="btLr"/>
              <w:textAlignment w:val="top"/>
              <w:outlineLvl w:val="0"/>
              <w:rPr>
                <w:rFonts w:eastAsia="Calibri" w:cs="Calibri"/>
                <w:position w:val="-1"/>
                <w:lang w:eastAsia="en-US"/>
              </w:rPr>
            </w:pPr>
            <w:r w:rsidRPr="00C37D88">
              <w:rPr>
                <w:rFonts w:eastAsia="Calibri" w:cs="Calibri"/>
                <w:position w:val="-1"/>
                <w:lang w:eastAsia="en-US"/>
              </w:rPr>
              <w:t>- обработка ран</w:t>
            </w:r>
          </w:p>
        </w:tc>
        <w:tc>
          <w:tcPr>
            <w:tcW w:w="1731" w:type="dxa"/>
          </w:tcPr>
          <w:p w:rsidR="00C37D88" w:rsidRPr="00C37D88" w:rsidRDefault="00C37D88" w:rsidP="00C37D88">
            <w:r w:rsidRPr="00C37D88">
              <w:t>Заведующий Отделом Образования</w:t>
            </w:r>
            <w:r w:rsidR="00FF2740">
              <w:t xml:space="preserve"> </w:t>
            </w:r>
            <w:r w:rsidRPr="00C37D88">
              <w:t>Сысоева Т.А., Главный врач ГБУЗ «Лихославльская ЦРБ</w:t>
            </w:r>
          </w:p>
        </w:tc>
        <w:tc>
          <w:tcPr>
            <w:tcW w:w="1701" w:type="dxa"/>
          </w:tcPr>
          <w:p w:rsidR="00C37D88" w:rsidRPr="00C37D88" w:rsidRDefault="00C37D88" w:rsidP="00C37D88">
            <w:pPr>
              <w:ind w:firstLine="44"/>
              <w:jc w:val="center"/>
              <w:rPr>
                <w:color w:val="000000"/>
              </w:rPr>
            </w:pPr>
            <w:r w:rsidRPr="00C37D88">
              <w:rPr>
                <w:color w:val="000000"/>
              </w:rPr>
              <w:t>Не требует финансирования</w:t>
            </w:r>
          </w:p>
        </w:tc>
        <w:tc>
          <w:tcPr>
            <w:tcW w:w="1529" w:type="dxa"/>
          </w:tcPr>
          <w:p w:rsidR="00C37D88" w:rsidRPr="00C37D88" w:rsidRDefault="00C37D88" w:rsidP="00C37D88">
            <w:pPr>
              <w:jc w:val="center"/>
            </w:pPr>
            <w:r w:rsidRPr="00C37D88">
              <w:t>Не реже 1 раза в квартал</w:t>
            </w:r>
          </w:p>
        </w:tc>
        <w:tc>
          <w:tcPr>
            <w:tcW w:w="1489" w:type="dxa"/>
          </w:tcPr>
          <w:p w:rsidR="00C37D88" w:rsidRPr="00C37D88" w:rsidRDefault="00C37D88" w:rsidP="00C37D88">
            <w:pPr>
              <w:jc w:val="center"/>
            </w:pPr>
            <w:r w:rsidRPr="00C37D88">
              <w:t>Не реже 1 раза в квартал</w:t>
            </w:r>
          </w:p>
        </w:tc>
        <w:tc>
          <w:tcPr>
            <w:tcW w:w="1629" w:type="dxa"/>
          </w:tcPr>
          <w:p w:rsidR="00C37D88" w:rsidRPr="00C37D88" w:rsidRDefault="00C37D88" w:rsidP="00C37D88">
            <w:pPr>
              <w:jc w:val="center"/>
            </w:pPr>
            <w:r w:rsidRPr="00C37D88">
              <w:t>Не реже 1 раза в квартал</w:t>
            </w:r>
          </w:p>
        </w:tc>
        <w:tc>
          <w:tcPr>
            <w:tcW w:w="1629" w:type="dxa"/>
          </w:tcPr>
          <w:p w:rsidR="00C37D88" w:rsidRPr="00C37D88" w:rsidRDefault="00C37D88" w:rsidP="00C37D88">
            <w:pPr>
              <w:jc w:val="center"/>
            </w:pPr>
            <w:r w:rsidRPr="00C37D88">
              <w:t>Не реже 1 раза в квартал</w:t>
            </w:r>
          </w:p>
        </w:tc>
        <w:tc>
          <w:tcPr>
            <w:tcW w:w="1602" w:type="dxa"/>
          </w:tcPr>
          <w:p w:rsidR="00C37D88" w:rsidRPr="00C37D88" w:rsidRDefault="00C37D88" w:rsidP="00C37D88">
            <w:pPr>
              <w:jc w:val="center"/>
            </w:pPr>
            <w:r w:rsidRPr="00C37D88">
              <w:t>Не реже 1 раза в квартал</w:t>
            </w:r>
          </w:p>
        </w:tc>
      </w:tr>
      <w:tr w:rsidR="00C37D88" w:rsidRPr="00C37D88" w:rsidTr="00C37D88">
        <w:trPr>
          <w:jc w:val="center"/>
        </w:trPr>
        <w:tc>
          <w:tcPr>
            <w:tcW w:w="776" w:type="dxa"/>
          </w:tcPr>
          <w:p w:rsidR="00C37D88" w:rsidRPr="00C37D88" w:rsidRDefault="00C37D88" w:rsidP="00C37D88">
            <w:pPr>
              <w:jc w:val="center"/>
            </w:pPr>
            <w:r w:rsidRPr="00C37D88">
              <w:t>3.4.</w:t>
            </w:r>
          </w:p>
        </w:tc>
        <w:tc>
          <w:tcPr>
            <w:tcW w:w="3619" w:type="dxa"/>
          </w:tcPr>
          <w:p w:rsidR="00C37D88" w:rsidRPr="00C37D88" w:rsidRDefault="00C37D88" w:rsidP="00C37D88">
            <w:pPr>
              <w:suppressAutoHyphens/>
              <w:autoSpaceDE/>
              <w:autoSpaceDN/>
              <w:spacing w:line="1" w:lineRule="atLeast"/>
              <w:ind w:leftChars="-1" w:hangingChars="1" w:hanging="2"/>
              <w:textDirection w:val="btLr"/>
              <w:textAlignment w:val="top"/>
              <w:outlineLvl w:val="0"/>
              <w:rPr>
                <w:rFonts w:eastAsia="Calibri" w:cs="Calibri"/>
                <w:position w:val="-1"/>
                <w:lang w:eastAsia="en-US"/>
              </w:rPr>
            </w:pPr>
            <w:r w:rsidRPr="00C37D88">
              <w:rPr>
                <w:rFonts w:eastAsia="Calibri" w:cs="Calibri"/>
                <w:position w:val="-1"/>
                <w:lang w:eastAsia="en-US"/>
              </w:rPr>
              <w:t>Мероприятия по инженерному обустройству и модернизации на автомобильных дорогах общего пользования местного значения в целях обеспечения безопасности дорожного движения в части</w:t>
            </w:r>
            <w:r w:rsidR="00FF2740">
              <w:rPr>
                <w:rFonts w:eastAsia="Calibri" w:cs="Calibri"/>
                <w:position w:val="-1"/>
                <w:lang w:eastAsia="en-US"/>
              </w:rPr>
              <w:t xml:space="preserve"> </w:t>
            </w:r>
            <w:r w:rsidRPr="00C37D88">
              <w:rPr>
                <w:rFonts w:eastAsia="Calibri" w:cs="Calibri"/>
                <w:position w:val="-1"/>
                <w:lang w:eastAsia="en-US"/>
              </w:rPr>
              <w:t xml:space="preserve">снижения </w:t>
            </w:r>
            <w:r w:rsidRPr="00C37D88">
              <w:rPr>
                <w:rFonts w:eastAsia="Calibri" w:cs="Calibri"/>
                <w:position w:val="-1"/>
                <w:lang w:eastAsia="en-US"/>
              </w:rPr>
              <w:lastRenderedPageBreak/>
              <w:t xml:space="preserve">травматизма и смертности от ДТП, охват улиц </w:t>
            </w:r>
          </w:p>
        </w:tc>
        <w:tc>
          <w:tcPr>
            <w:tcW w:w="1731" w:type="dxa"/>
          </w:tcPr>
          <w:p w:rsidR="00C37D88" w:rsidRPr="00C37D88" w:rsidRDefault="00C37D88" w:rsidP="00C37D88">
            <w:r w:rsidRPr="00C37D88">
              <w:lastRenderedPageBreak/>
              <w:t xml:space="preserve">Заместитель главы администрации </w:t>
            </w:r>
          </w:p>
          <w:p w:rsidR="00C37D88" w:rsidRPr="00C37D88" w:rsidRDefault="00C37D88" w:rsidP="00C37D88">
            <w:proofErr w:type="spellStart"/>
            <w:r w:rsidRPr="00C37D88">
              <w:t>Капытов</w:t>
            </w:r>
            <w:proofErr w:type="spellEnd"/>
            <w:r w:rsidRPr="00C37D88">
              <w:t xml:space="preserve"> С.Н..</w:t>
            </w:r>
          </w:p>
        </w:tc>
        <w:tc>
          <w:tcPr>
            <w:tcW w:w="1701" w:type="dxa"/>
          </w:tcPr>
          <w:p w:rsidR="00C37D88" w:rsidRPr="00C37D88" w:rsidRDefault="00C37D88" w:rsidP="00C37D88">
            <w:pPr>
              <w:ind w:firstLine="44"/>
              <w:jc w:val="center"/>
            </w:pPr>
            <w:r w:rsidRPr="00C37D88">
              <w:t>Бюджет района</w:t>
            </w:r>
          </w:p>
        </w:tc>
        <w:tc>
          <w:tcPr>
            <w:tcW w:w="1529" w:type="dxa"/>
          </w:tcPr>
          <w:p w:rsidR="00C37D88" w:rsidRPr="00C37D88" w:rsidRDefault="00C37D88" w:rsidP="00C37D88">
            <w:pPr>
              <w:jc w:val="center"/>
            </w:pPr>
            <w:r w:rsidRPr="00C37D88">
              <w:t xml:space="preserve">10 % </w:t>
            </w:r>
          </w:p>
        </w:tc>
        <w:tc>
          <w:tcPr>
            <w:tcW w:w="1489" w:type="dxa"/>
          </w:tcPr>
          <w:p w:rsidR="00C37D88" w:rsidRPr="00C37D88" w:rsidRDefault="00C37D88" w:rsidP="00C37D88">
            <w:pPr>
              <w:jc w:val="center"/>
            </w:pPr>
            <w:r w:rsidRPr="00C37D88">
              <w:t>12%</w:t>
            </w:r>
          </w:p>
        </w:tc>
        <w:tc>
          <w:tcPr>
            <w:tcW w:w="1629" w:type="dxa"/>
          </w:tcPr>
          <w:p w:rsidR="00C37D88" w:rsidRPr="00C37D88" w:rsidRDefault="00C37D88" w:rsidP="00C37D88">
            <w:pPr>
              <w:jc w:val="center"/>
            </w:pPr>
            <w:r w:rsidRPr="00C37D88">
              <w:t>15%</w:t>
            </w:r>
          </w:p>
        </w:tc>
        <w:tc>
          <w:tcPr>
            <w:tcW w:w="1629" w:type="dxa"/>
          </w:tcPr>
          <w:p w:rsidR="00C37D88" w:rsidRPr="00C37D88" w:rsidRDefault="00C37D88" w:rsidP="00C37D88">
            <w:pPr>
              <w:jc w:val="center"/>
            </w:pPr>
            <w:r w:rsidRPr="00C37D88">
              <w:t>17%</w:t>
            </w:r>
          </w:p>
        </w:tc>
        <w:tc>
          <w:tcPr>
            <w:tcW w:w="1602" w:type="dxa"/>
          </w:tcPr>
          <w:p w:rsidR="00C37D88" w:rsidRPr="00C37D88" w:rsidRDefault="00C37D88" w:rsidP="00C37D88">
            <w:pPr>
              <w:jc w:val="center"/>
            </w:pPr>
            <w:r w:rsidRPr="00C37D88">
              <w:t>20%</w:t>
            </w:r>
          </w:p>
        </w:tc>
      </w:tr>
      <w:tr w:rsidR="00C37D88" w:rsidRPr="00C37D88" w:rsidTr="00C37D88">
        <w:trPr>
          <w:jc w:val="center"/>
        </w:trPr>
        <w:tc>
          <w:tcPr>
            <w:tcW w:w="776" w:type="dxa"/>
          </w:tcPr>
          <w:p w:rsidR="00C37D88" w:rsidRPr="00C37D88" w:rsidRDefault="00C37D88" w:rsidP="00C37D88">
            <w:pPr>
              <w:jc w:val="center"/>
            </w:pPr>
          </w:p>
        </w:tc>
        <w:tc>
          <w:tcPr>
            <w:tcW w:w="14929" w:type="dxa"/>
            <w:gridSpan w:val="8"/>
          </w:tcPr>
          <w:p w:rsidR="00C37D88" w:rsidRPr="00C37D88" w:rsidRDefault="00C37D88" w:rsidP="00C37D88">
            <w:pPr>
              <w:rPr>
                <w:b/>
              </w:rPr>
            </w:pPr>
            <w:r w:rsidRPr="00C37D88">
              <w:rPr>
                <w:b/>
                <w:sz w:val="22"/>
                <w:szCs w:val="22"/>
              </w:rPr>
              <w:t>Задача 4</w:t>
            </w:r>
            <w:r w:rsidR="00FF2740">
              <w:rPr>
                <w:b/>
                <w:sz w:val="22"/>
                <w:szCs w:val="22"/>
              </w:rPr>
              <w:t xml:space="preserve"> </w:t>
            </w:r>
            <w:r w:rsidRPr="00C37D88">
              <w:rPr>
                <w:b/>
                <w:sz w:val="22"/>
                <w:szCs w:val="22"/>
              </w:rPr>
              <w:t>Развитие волонтерского движения через разработку и внедрение социально-ориентированных проектов и участия волонтеров в реализации задач программы</w:t>
            </w:r>
          </w:p>
        </w:tc>
      </w:tr>
      <w:tr w:rsidR="00C37D88" w:rsidRPr="00C37D88" w:rsidTr="00C37D88">
        <w:trPr>
          <w:jc w:val="center"/>
        </w:trPr>
        <w:tc>
          <w:tcPr>
            <w:tcW w:w="776" w:type="dxa"/>
          </w:tcPr>
          <w:p w:rsidR="00C37D88" w:rsidRPr="00C37D88" w:rsidRDefault="00C37D88" w:rsidP="00C37D88">
            <w:pPr>
              <w:jc w:val="center"/>
            </w:pPr>
            <w:r w:rsidRPr="00C37D88">
              <w:t>4.1.</w:t>
            </w:r>
          </w:p>
        </w:tc>
        <w:tc>
          <w:tcPr>
            <w:tcW w:w="3619" w:type="dxa"/>
          </w:tcPr>
          <w:p w:rsidR="00C37D88" w:rsidRPr="00C37D88" w:rsidRDefault="00C37D88" w:rsidP="00C37D88">
            <w:r w:rsidRPr="00C37D88">
              <w:t>Развитие потенциала волонтерского движения и НКО, увеличение численности волонтеров</w:t>
            </w:r>
          </w:p>
          <w:p w:rsidR="00C37D88" w:rsidRPr="00C37D88" w:rsidRDefault="00C37D88" w:rsidP="00C37D88"/>
        </w:tc>
        <w:tc>
          <w:tcPr>
            <w:tcW w:w="1731" w:type="dxa"/>
          </w:tcPr>
          <w:p w:rsidR="00C37D88" w:rsidRPr="00C37D88" w:rsidRDefault="00C37D88" w:rsidP="00C37D88">
            <w:r w:rsidRPr="00C37D88">
              <w:t xml:space="preserve">Заместитель главы администрации </w:t>
            </w:r>
          </w:p>
          <w:p w:rsidR="00C37D88" w:rsidRPr="00C37D88" w:rsidRDefault="00C37D88" w:rsidP="00C37D88">
            <w:r w:rsidRPr="00C37D88">
              <w:t>Артемьева А.В..</w:t>
            </w:r>
          </w:p>
        </w:tc>
        <w:tc>
          <w:tcPr>
            <w:tcW w:w="1701" w:type="dxa"/>
          </w:tcPr>
          <w:p w:rsidR="00C37D88" w:rsidRPr="00C37D88" w:rsidRDefault="00C37D88" w:rsidP="00C37D88">
            <w:pPr>
              <w:widowControl w:val="0"/>
              <w:autoSpaceDE/>
              <w:autoSpaceDN/>
              <w:spacing w:line="233" w:lineRule="auto"/>
              <w:jc w:val="center"/>
            </w:pPr>
            <w:r w:rsidRPr="00C37D88">
              <w:t>Не требует финансирования</w:t>
            </w:r>
          </w:p>
        </w:tc>
        <w:tc>
          <w:tcPr>
            <w:tcW w:w="1529" w:type="dxa"/>
          </w:tcPr>
          <w:p w:rsidR="00C37D88" w:rsidRPr="00C37D88" w:rsidRDefault="00C37D88" w:rsidP="00C37D88">
            <w:pPr>
              <w:jc w:val="center"/>
            </w:pPr>
            <w:r w:rsidRPr="00C37D88">
              <w:t>618</w:t>
            </w:r>
          </w:p>
        </w:tc>
        <w:tc>
          <w:tcPr>
            <w:tcW w:w="1489" w:type="dxa"/>
          </w:tcPr>
          <w:p w:rsidR="00C37D88" w:rsidRPr="00C37D88" w:rsidRDefault="00C37D88" w:rsidP="00C37D88">
            <w:pPr>
              <w:jc w:val="center"/>
            </w:pPr>
            <w:r w:rsidRPr="00C37D88">
              <w:t>650</w:t>
            </w:r>
          </w:p>
        </w:tc>
        <w:tc>
          <w:tcPr>
            <w:tcW w:w="1629" w:type="dxa"/>
          </w:tcPr>
          <w:p w:rsidR="00C37D88" w:rsidRPr="00C37D88" w:rsidRDefault="00C37D88" w:rsidP="00C37D88">
            <w:pPr>
              <w:jc w:val="center"/>
            </w:pPr>
            <w:r w:rsidRPr="00C37D88">
              <w:t>700</w:t>
            </w:r>
          </w:p>
        </w:tc>
        <w:tc>
          <w:tcPr>
            <w:tcW w:w="1629" w:type="dxa"/>
          </w:tcPr>
          <w:p w:rsidR="00C37D88" w:rsidRPr="00C37D88" w:rsidRDefault="00C37D88" w:rsidP="00C37D88">
            <w:pPr>
              <w:jc w:val="center"/>
            </w:pPr>
            <w:r w:rsidRPr="00C37D88">
              <w:t>750</w:t>
            </w:r>
          </w:p>
        </w:tc>
        <w:tc>
          <w:tcPr>
            <w:tcW w:w="1602" w:type="dxa"/>
          </w:tcPr>
          <w:p w:rsidR="00C37D88" w:rsidRPr="00C37D88" w:rsidRDefault="00C37D88" w:rsidP="00C37D88">
            <w:pPr>
              <w:jc w:val="center"/>
            </w:pPr>
            <w:r w:rsidRPr="00C37D88">
              <w:t>800</w:t>
            </w:r>
          </w:p>
        </w:tc>
      </w:tr>
      <w:tr w:rsidR="00C37D88" w:rsidRPr="00C37D88" w:rsidTr="00C37D88">
        <w:trPr>
          <w:jc w:val="center"/>
        </w:trPr>
        <w:tc>
          <w:tcPr>
            <w:tcW w:w="776" w:type="dxa"/>
          </w:tcPr>
          <w:p w:rsidR="00C37D88" w:rsidRPr="00C37D88" w:rsidRDefault="00C37D88" w:rsidP="00C37D88">
            <w:pPr>
              <w:jc w:val="center"/>
            </w:pPr>
            <w:r w:rsidRPr="00C37D88">
              <w:t>4.2.</w:t>
            </w:r>
          </w:p>
        </w:tc>
        <w:tc>
          <w:tcPr>
            <w:tcW w:w="3619" w:type="dxa"/>
          </w:tcPr>
          <w:p w:rsidR="00C37D88" w:rsidRPr="00C37D88" w:rsidRDefault="00C37D88" w:rsidP="00C37D88">
            <w:r w:rsidRPr="00C37D88">
              <w:t>*Привлечение</w:t>
            </w:r>
            <w:r w:rsidR="00FF2740">
              <w:t xml:space="preserve"> </w:t>
            </w:r>
            <w:r w:rsidRPr="00C37D88">
              <w:t xml:space="preserve">волонтеров к мероприятиям – количество мероприятий </w:t>
            </w:r>
          </w:p>
          <w:p w:rsidR="00C37D88" w:rsidRPr="00C37D88" w:rsidRDefault="00C37D88" w:rsidP="00C37D88"/>
        </w:tc>
        <w:tc>
          <w:tcPr>
            <w:tcW w:w="1731" w:type="dxa"/>
          </w:tcPr>
          <w:p w:rsidR="00C37D88" w:rsidRPr="00C37D88" w:rsidRDefault="00C37D88" w:rsidP="00C37D88">
            <w:r w:rsidRPr="00C37D88">
              <w:t xml:space="preserve">Заместитель главы администрации </w:t>
            </w:r>
          </w:p>
          <w:p w:rsidR="00C37D88" w:rsidRPr="00C37D88" w:rsidRDefault="00C37D88" w:rsidP="00C37D88">
            <w:r w:rsidRPr="00C37D88">
              <w:t>Артемьева А.В..</w:t>
            </w:r>
          </w:p>
        </w:tc>
        <w:tc>
          <w:tcPr>
            <w:tcW w:w="1701" w:type="dxa"/>
          </w:tcPr>
          <w:p w:rsidR="00C37D88" w:rsidRPr="00C37D88" w:rsidRDefault="00C37D88" w:rsidP="00C37D88">
            <w:pPr>
              <w:widowControl w:val="0"/>
              <w:autoSpaceDE/>
              <w:autoSpaceDN/>
              <w:spacing w:line="233" w:lineRule="auto"/>
              <w:jc w:val="center"/>
            </w:pPr>
            <w:r w:rsidRPr="00C37D88">
              <w:t>Не требует финансирования</w:t>
            </w:r>
          </w:p>
        </w:tc>
        <w:tc>
          <w:tcPr>
            <w:tcW w:w="1529" w:type="dxa"/>
          </w:tcPr>
          <w:p w:rsidR="00C37D88" w:rsidRPr="00C37D88" w:rsidRDefault="00C37D88" w:rsidP="00C37D88">
            <w:pPr>
              <w:jc w:val="center"/>
            </w:pPr>
            <w:r w:rsidRPr="00C37D88">
              <w:t>По плану Календаря событий</w:t>
            </w:r>
          </w:p>
          <w:p w:rsidR="00C37D88" w:rsidRPr="00C37D88" w:rsidRDefault="00C37D88" w:rsidP="00C37D88">
            <w:pPr>
              <w:jc w:val="center"/>
            </w:pPr>
            <w:r w:rsidRPr="00C37D88">
              <w:t>Не менее 15 мероприятий в год</w:t>
            </w:r>
          </w:p>
        </w:tc>
        <w:tc>
          <w:tcPr>
            <w:tcW w:w="1489" w:type="dxa"/>
          </w:tcPr>
          <w:p w:rsidR="00C37D88" w:rsidRPr="00C37D88" w:rsidRDefault="00C37D88" w:rsidP="00C37D88">
            <w:pPr>
              <w:jc w:val="center"/>
            </w:pPr>
            <w:r w:rsidRPr="00C37D88">
              <w:t>По плану Календаря событий</w:t>
            </w:r>
          </w:p>
          <w:p w:rsidR="00C37D88" w:rsidRPr="00C37D88" w:rsidRDefault="00C37D88" w:rsidP="00C37D88">
            <w:pPr>
              <w:jc w:val="center"/>
            </w:pPr>
            <w:r w:rsidRPr="00C37D88">
              <w:t>Не менее 15 мероприятий в год</w:t>
            </w:r>
          </w:p>
        </w:tc>
        <w:tc>
          <w:tcPr>
            <w:tcW w:w="1629" w:type="dxa"/>
          </w:tcPr>
          <w:p w:rsidR="00C37D88" w:rsidRPr="00C37D88" w:rsidRDefault="00C37D88" w:rsidP="00C37D88">
            <w:pPr>
              <w:jc w:val="center"/>
            </w:pPr>
            <w:r w:rsidRPr="00C37D88">
              <w:t>По плану Календаря событий</w:t>
            </w:r>
          </w:p>
          <w:p w:rsidR="00C37D88" w:rsidRPr="00C37D88" w:rsidRDefault="00C37D88" w:rsidP="00C37D88">
            <w:pPr>
              <w:jc w:val="center"/>
            </w:pPr>
            <w:r w:rsidRPr="00C37D88">
              <w:t>Не менее 15 мероприятий в год</w:t>
            </w:r>
          </w:p>
        </w:tc>
        <w:tc>
          <w:tcPr>
            <w:tcW w:w="1629" w:type="dxa"/>
          </w:tcPr>
          <w:p w:rsidR="00C37D88" w:rsidRPr="00C37D88" w:rsidRDefault="00C37D88" w:rsidP="00C37D88">
            <w:pPr>
              <w:jc w:val="center"/>
            </w:pPr>
            <w:r w:rsidRPr="00C37D88">
              <w:t>По плану Календаря событий</w:t>
            </w:r>
          </w:p>
          <w:p w:rsidR="00C37D88" w:rsidRPr="00C37D88" w:rsidRDefault="00C37D88" w:rsidP="00C37D88">
            <w:pPr>
              <w:jc w:val="center"/>
            </w:pPr>
            <w:r w:rsidRPr="00C37D88">
              <w:t>Не менее 15 мероприятий в год</w:t>
            </w:r>
          </w:p>
        </w:tc>
        <w:tc>
          <w:tcPr>
            <w:tcW w:w="1602" w:type="dxa"/>
          </w:tcPr>
          <w:p w:rsidR="00C37D88" w:rsidRPr="00C37D88" w:rsidRDefault="00C37D88" w:rsidP="00C37D88">
            <w:pPr>
              <w:jc w:val="center"/>
            </w:pPr>
            <w:r w:rsidRPr="00C37D88">
              <w:t>По плану Календаря событий</w:t>
            </w:r>
          </w:p>
          <w:p w:rsidR="00C37D88" w:rsidRPr="00C37D88" w:rsidRDefault="00C37D88" w:rsidP="00C37D88">
            <w:pPr>
              <w:jc w:val="center"/>
            </w:pPr>
            <w:r w:rsidRPr="00C37D88">
              <w:t>Не менее 15 мероприятий в год</w:t>
            </w:r>
          </w:p>
        </w:tc>
      </w:tr>
      <w:tr w:rsidR="00C37D88" w:rsidRPr="00C37D88" w:rsidTr="00C37D88">
        <w:trPr>
          <w:jc w:val="center"/>
        </w:trPr>
        <w:tc>
          <w:tcPr>
            <w:tcW w:w="776" w:type="dxa"/>
          </w:tcPr>
          <w:p w:rsidR="00C37D88" w:rsidRPr="00C37D88" w:rsidRDefault="00C37D88" w:rsidP="00C37D88">
            <w:pPr>
              <w:jc w:val="center"/>
            </w:pPr>
            <w:r w:rsidRPr="00C37D88">
              <w:t>4.3.</w:t>
            </w:r>
          </w:p>
        </w:tc>
        <w:tc>
          <w:tcPr>
            <w:tcW w:w="3619" w:type="dxa"/>
          </w:tcPr>
          <w:p w:rsidR="00C37D88" w:rsidRPr="00C37D88" w:rsidRDefault="00C37D88" w:rsidP="00C37D88">
            <w:r w:rsidRPr="00C37D88">
              <w:t>*Тренинги для волонтеров</w:t>
            </w:r>
          </w:p>
          <w:p w:rsidR="00C37D88" w:rsidRPr="00C37D88" w:rsidRDefault="00C37D88" w:rsidP="00C37D88"/>
        </w:tc>
        <w:tc>
          <w:tcPr>
            <w:tcW w:w="1731" w:type="dxa"/>
          </w:tcPr>
          <w:p w:rsidR="00C37D88" w:rsidRPr="00C37D88" w:rsidRDefault="00C37D88" w:rsidP="00C37D88">
            <w:r w:rsidRPr="00C37D88">
              <w:t xml:space="preserve">Заместитель главы администрации </w:t>
            </w:r>
          </w:p>
          <w:p w:rsidR="00C37D88" w:rsidRPr="00C37D88" w:rsidRDefault="00C37D88" w:rsidP="00C37D88">
            <w:r w:rsidRPr="00C37D88">
              <w:t>Артемьева А.В..</w:t>
            </w:r>
          </w:p>
        </w:tc>
        <w:tc>
          <w:tcPr>
            <w:tcW w:w="1701" w:type="dxa"/>
          </w:tcPr>
          <w:p w:rsidR="00C37D88" w:rsidRPr="00C37D88" w:rsidRDefault="00C37D88" w:rsidP="00C37D88">
            <w:pPr>
              <w:ind w:firstLine="44"/>
              <w:jc w:val="center"/>
            </w:pPr>
            <w:r w:rsidRPr="00C37D88">
              <w:t>Бюджет района</w:t>
            </w:r>
          </w:p>
        </w:tc>
        <w:tc>
          <w:tcPr>
            <w:tcW w:w="1529" w:type="dxa"/>
          </w:tcPr>
          <w:p w:rsidR="00C37D88" w:rsidRPr="00C37D88" w:rsidRDefault="00C37D88" w:rsidP="00C37D88">
            <w:pPr>
              <w:jc w:val="center"/>
            </w:pPr>
            <w:r w:rsidRPr="00C37D88">
              <w:t>Не менее 1 раза в год</w:t>
            </w:r>
          </w:p>
        </w:tc>
        <w:tc>
          <w:tcPr>
            <w:tcW w:w="1489" w:type="dxa"/>
          </w:tcPr>
          <w:p w:rsidR="00C37D88" w:rsidRPr="00C37D88" w:rsidRDefault="00C37D88" w:rsidP="00C37D88">
            <w:pPr>
              <w:jc w:val="center"/>
            </w:pPr>
            <w:r w:rsidRPr="00C37D88">
              <w:t>Не менее 1 раза в год</w:t>
            </w:r>
          </w:p>
        </w:tc>
        <w:tc>
          <w:tcPr>
            <w:tcW w:w="1629" w:type="dxa"/>
          </w:tcPr>
          <w:p w:rsidR="00C37D88" w:rsidRPr="00C37D88" w:rsidRDefault="00C37D88" w:rsidP="00C37D88">
            <w:pPr>
              <w:jc w:val="center"/>
            </w:pPr>
            <w:r w:rsidRPr="00C37D88">
              <w:t>Не менее 1 раза в год</w:t>
            </w:r>
          </w:p>
        </w:tc>
        <w:tc>
          <w:tcPr>
            <w:tcW w:w="1629" w:type="dxa"/>
          </w:tcPr>
          <w:p w:rsidR="00C37D88" w:rsidRPr="00C37D88" w:rsidRDefault="00C37D88" w:rsidP="00C37D88">
            <w:pPr>
              <w:jc w:val="center"/>
            </w:pPr>
            <w:r w:rsidRPr="00C37D88">
              <w:t>Не менее 1 раза в год</w:t>
            </w:r>
          </w:p>
        </w:tc>
        <w:tc>
          <w:tcPr>
            <w:tcW w:w="1602" w:type="dxa"/>
          </w:tcPr>
          <w:p w:rsidR="00C37D88" w:rsidRPr="00C37D88" w:rsidRDefault="00C37D88" w:rsidP="00C37D88">
            <w:pPr>
              <w:jc w:val="center"/>
            </w:pPr>
            <w:r w:rsidRPr="00C37D88">
              <w:t>Не менее 1 раза в год</w:t>
            </w:r>
          </w:p>
        </w:tc>
      </w:tr>
      <w:tr w:rsidR="00C37D88" w:rsidRPr="00C37D88" w:rsidTr="00C37D88">
        <w:trPr>
          <w:jc w:val="center"/>
        </w:trPr>
        <w:tc>
          <w:tcPr>
            <w:tcW w:w="776" w:type="dxa"/>
          </w:tcPr>
          <w:p w:rsidR="00C37D88" w:rsidRPr="00C37D88" w:rsidRDefault="00C37D88" w:rsidP="00C37D88">
            <w:pPr>
              <w:jc w:val="center"/>
            </w:pPr>
            <w:r w:rsidRPr="00C37D88">
              <w:t>4.4.</w:t>
            </w:r>
          </w:p>
        </w:tc>
        <w:tc>
          <w:tcPr>
            <w:tcW w:w="3619" w:type="dxa"/>
          </w:tcPr>
          <w:p w:rsidR="00C37D88" w:rsidRPr="00C37D88" w:rsidRDefault="00C37D88" w:rsidP="00C37D88">
            <w:r w:rsidRPr="00C37D88">
              <w:t>Участие в грантах по укреплению общественного здоровья</w:t>
            </w:r>
          </w:p>
          <w:p w:rsidR="00C37D88" w:rsidRPr="00C37D88" w:rsidRDefault="00C37D88" w:rsidP="00C37D88"/>
        </w:tc>
        <w:tc>
          <w:tcPr>
            <w:tcW w:w="1731" w:type="dxa"/>
          </w:tcPr>
          <w:p w:rsidR="00C37D88" w:rsidRPr="00C37D88" w:rsidRDefault="00C37D88" w:rsidP="00C37D88">
            <w:r w:rsidRPr="00C37D88">
              <w:t xml:space="preserve">Заместитель главы администрации </w:t>
            </w:r>
          </w:p>
          <w:p w:rsidR="00C37D88" w:rsidRPr="00C37D88" w:rsidRDefault="00C37D88" w:rsidP="00C37D88">
            <w:r w:rsidRPr="00C37D88">
              <w:t>Артемьева А.В..</w:t>
            </w:r>
          </w:p>
        </w:tc>
        <w:tc>
          <w:tcPr>
            <w:tcW w:w="1701" w:type="dxa"/>
          </w:tcPr>
          <w:p w:rsidR="00C37D88" w:rsidRPr="00C37D88" w:rsidRDefault="00C37D88" w:rsidP="00C37D88">
            <w:pPr>
              <w:ind w:firstLine="44"/>
              <w:jc w:val="center"/>
            </w:pPr>
            <w:r w:rsidRPr="00C37D88">
              <w:t>Бюджет района</w:t>
            </w:r>
          </w:p>
        </w:tc>
        <w:tc>
          <w:tcPr>
            <w:tcW w:w="1529" w:type="dxa"/>
          </w:tcPr>
          <w:p w:rsidR="00C37D88" w:rsidRPr="00C37D88" w:rsidRDefault="00C37D88" w:rsidP="00C37D88">
            <w:pPr>
              <w:jc w:val="center"/>
            </w:pPr>
            <w:r w:rsidRPr="00C37D88">
              <w:t>По мере необходимости</w:t>
            </w:r>
          </w:p>
        </w:tc>
        <w:tc>
          <w:tcPr>
            <w:tcW w:w="1489" w:type="dxa"/>
          </w:tcPr>
          <w:p w:rsidR="00C37D88" w:rsidRPr="00C37D88" w:rsidRDefault="00C37D88" w:rsidP="00C37D88">
            <w:pPr>
              <w:jc w:val="center"/>
            </w:pPr>
            <w:r w:rsidRPr="00C37D88">
              <w:t>По мере необходимости</w:t>
            </w:r>
          </w:p>
        </w:tc>
        <w:tc>
          <w:tcPr>
            <w:tcW w:w="1629" w:type="dxa"/>
          </w:tcPr>
          <w:p w:rsidR="00C37D88" w:rsidRPr="00C37D88" w:rsidRDefault="00C37D88" w:rsidP="00C37D88">
            <w:pPr>
              <w:jc w:val="center"/>
            </w:pPr>
            <w:r w:rsidRPr="00C37D88">
              <w:t>По мере необходимости</w:t>
            </w:r>
          </w:p>
        </w:tc>
        <w:tc>
          <w:tcPr>
            <w:tcW w:w="1629" w:type="dxa"/>
          </w:tcPr>
          <w:p w:rsidR="00C37D88" w:rsidRPr="00C37D88" w:rsidRDefault="00C37D88" w:rsidP="00C37D88">
            <w:pPr>
              <w:jc w:val="center"/>
            </w:pPr>
            <w:r w:rsidRPr="00C37D88">
              <w:t>По мере необходимости</w:t>
            </w:r>
          </w:p>
        </w:tc>
        <w:tc>
          <w:tcPr>
            <w:tcW w:w="1602" w:type="dxa"/>
          </w:tcPr>
          <w:p w:rsidR="00C37D88" w:rsidRPr="00C37D88" w:rsidRDefault="00C37D88" w:rsidP="00C37D88">
            <w:pPr>
              <w:jc w:val="center"/>
            </w:pPr>
            <w:r w:rsidRPr="00C37D88">
              <w:t>По мере необходимости</w:t>
            </w:r>
          </w:p>
        </w:tc>
      </w:tr>
    </w:tbl>
    <w:p w:rsidR="00C37D88" w:rsidRPr="00C37D88" w:rsidRDefault="00C37D88" w:rsidP="00C37D88">
      <w:pPr>
        <w:ind w:left="405"/>
        <w:contextualSpacing/>
        <w:rPr>
          <w:sz w:val="22"/>
          <w:szCs w:val="22"/>
        </w:rPr>
      </w:pPr>
      <w:r w:rsidRPr="00C37D88">
        <w:t>*</w:t>
      </w:r>
      <w:r w:rsidRPr="00C37D88">
        <w:rPr>
          <w:sz w:val="22"/>
          <w:szCs w:val="22"/>
        </w:rPr>
        <w:t>После снятия ограничительных мероприятий</w:t>
      </w:r>
      <w:r w:rsidR="00FF2740">
        <w:rPr>
          <w:sz w:val="22"/>
          <w:szCs w:val="22"/>
        </w:rPr>
        <w:t xml:space="preserve"> </w:t>
      </w:r>
      <w:r w:rsidRPr="00C37D88">
        <w:rPr>
          <w:sz w:val="22"/>
          <w:szCs w:val="22"/>
        </w:rPr>
        <w:t xml:space="preserve">по </w:t>
      </w:r>
      <w:proofErr w:type="spellStart"/>
      <w:r w:rsidRPr="00C37D88">
        <w:rPr>
          <w:sz w:val="22"/>
          <w:szCs w:val="22"/>
        </w:rPr>
        <w:t>коронавирусу</w:t>
      </w:r>
      <w:proofErr w:type="spellEnd"/>
    </w:p>
    <w:p w:rsidR="00C37D88" w:rsidRPr="00C37D88" w:rsidRDefault="00C37D88" w:rsidP="00C37D88">
      <w:pPr>
        <w:ind w:left="405"/>
        <w:contextualSpacing/>
        <w:rPr>
          <w:sz w:val="22"/>
          <w:szCs w:val="22"/>
        </w:rPr>
      </w:pPr>
    </w:p>
    <w:p w:rsidR="00C37D88" w:rsidRPr="00C37D88" w:rsidRDefault="00C37D88" w:rsidP="00C37D88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8"/>
          <w:szCs w:val="28"/>
        </w:rPr>
      </w:pPr>
      <w:r w:rsidRPr="00C37D88">
        <w:rPr>
          <w:b/>
          <w:color w:val="000000"/>
          <w:sz w:val="28"/>
          <w:szCs w:val="28"/>
        </w:rPr>
        <w:t>Календарь</w:t>
      </w:r>
      <w:r w:rsidR="00FF2740">
        <w:rPr>
          <w:b/>
          <w:color w:val="000000"/>
          <w:sz w:val="28"/>
          <w:szCs w:val="28"/>
        </w:rPr>
        <w:t xml:space="preserve"> </w:t>
      </w:r>
      <w:r w:rsidRPr="00C37D88">
        <w:rPr>
          <w:b/>
          <w:color w:val="000000"/>
          <w:sz w:val="28"/>
          <w:szCs w:val="28"/>
        </w:rPr>
        <w:t>здоровья:</w:t>
      </w:r>
    </w:p>
    <w:p w:rsidR="00C37D88" w:rsidRDefault="00C37D88" w:rsidP="00C37D8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rPr>
          <w:color w:val="000000"/>
          <w:sz w:val="24"/>
          <w:szCs w:val="24"/>
        </w:rPr>
      </w:pPr>
    </w:p>
    <w:p w:rsidR="00D63119" w:rsidRPr="00EE1844" w:rsidRDefault="00D63119" w:rsidP="00D6311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rPr>
          <w:color w:val="000000"/>
          <w:sz w:val="24"/>
          <w:szCs w:val="24"/>
        </w:rPr>
      </w:pPr>
      <w:r w:rsidRPr="00EE1844">
        <w:rPr>
          <w:color w:val="000000"/>
          <w:sz w:val="24"/>
          <w:szCs w:val="24"/>
        </w:rPr>
        <w:t>04.02. – день борьбы с раковыми заболеваниями</w:t>
      </w:r>
      <w:r>
        <w:rPr>
          <w:color w:val="000000"/>
          <w:sz w:val="24"/>
          <w:szCs w:val="24"/>
        </w:rPr>
        <w:t xml:space="preserve">                                                     </w:t>
      </w:r>
      <w:r w:rsidRPr="00EE1844">
        <w:rPr>
          <w:color w:val="000000"/>
          <w:sz w:val="24"/>
          <w:szCs w:val="24"/>
        </w:rPr>
        <w:t>29.10 – день борьбы с инсультом</w:t>
      </w:r>
    </w:p>
    <w:p w:rsidR="00D63119" w:rsidRPr="00EE1844" w:rsidRDefault="00D63119" w:rsidP="00D6311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rPr>
          <w:color w:val="000000"/>
          <w:sz w:val="24"/>
          <w:szCs w:val="24"/>
        </w:rPr>
      </w:pPr>
      <w:r w:rsidRPr="00EE1844">
        <w:rPr>
          <w:color w:val="000000"/>
          <w:sz w:val="24"/>
          <w:szCs w:val="24"/>
        </w:rPr>
        <w:t>24.03. – всемирный день борьбы с туберкулезом</w:t>
      </w:r>
      <w:r>
        <w:rPr>
          <w:color w:val="000000"/>
          <w:sz w:val="24"/>
          <w:szCs w:val="24"/>
        </w:rPr>
        <w:t xml:space="preserve">                                                     </w:t>
      </w:r>
      <w:r w:rsidRPr="00EE1844">
        <w:rPr>
          <w:color w:val="000000"/>
          <w:sz w:val="24"/>
          <w:szCs w:val="24"/>
        </w:rPr>
        <w:t>29.10 – день борьбы с инсультом</w:t>
      </w:r>
    </w:p>
    <w:p w:rsidR="00D63119" w:rsidRPr="00EE1844" w:rsidRDefault="00D63119" w:rsidP="00D6311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rPr>
          <w:color w:val="000000"/>
          <w:sz w:val="24"/>
          <w:szCs w:val="24"/>
        </w:rPr>
      </w:pPr>
      <w:r w:rsidRPr="00EE1844">
        <w:rPr>
          <w:color w:val="000000"/>
          <w:sz w:val="24"/>
          <w:szCs w:val="24"/>
        </w:rPr>
        <w:t>07.04. – день здоровья</w:t>
      </w:r>
      <w:r>
        <w:rPr>
          <w:color w:val="000000"/>
          <w:sz w:val="24"/>
          <w:szCs w:val="24"/>
        </w:rPr>
        <w:t xml:space="preserve">                                                                                                  </w:t>
      </w:r>
      <w:r w:rsidRPr="00EE1844">
        <w:rPr>
          <w:color w:val="000000"/>
          <w:sz w:val="24"/>
          <w:szCs w:val="24"/>
        </w:rPr>
        <w:t>12.11. – день борьбы с пневмонией</w:t>
      </w:r>
    </w:p>
    <w:p w:rsidR="00D63119" w:rsidRPr="00EE1844" w:rsidRDefault="00D63119" w:rsidP="00D6311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rPr>
          <w:color w:val="000000"/>
          <w:sz w:val="24"/>
          <w:szCs w:val="24"/>
        </w:rPr>
      </w:pPr>
      <w:r w:rsidRPr="00EE1844">
        <w:rPr>
          <w:color w:val="000000"/>
          <w:sz w:val="24"/>
          <w:szCs w:val="24"/>
        </w:rPr>
        <w:t>20.04. – национальный день донора в России</w:t>
      </w:r>
      <w:r>
        <w:rPr>
          <w:color w:val="000000"/>
          <w:sz w:val="24"/>
          <w:szCs w:val="24"/>
        </w:rPr>
        <w:t xml:space="preserve">                                                           </w:t>
      </w:r>
      <w:r w:rsidRPr="00EE1844">
        <w:rPr>
          <w:color w:val="000000"/>
          <w:sz w:val="24"/>
          <w:szCs w:val="24"/>
        </w:rPr>
        <w:t>14.11. – день борьбы с диабетом</w:t>
      </w:r>
    </w:p>
    <w:p w:rsidR="00D63119" w:rsidRPr="00D45DDB" w:rsidRDefault="00D63119" w:rsidP="00D6311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rPr>
          <w:sz w:val="24"/>
          <w:szCs w:val="24"/>
        </w:rPr>
      </w:pPr>
      <w:r w:rsidRPr="00EE1844">
        <w:rPr>
          <w:color w:val="000000"/>
          <w:sz w:val="24"/>
          <w:szCs w:val="24"/>
        </w:rPr>
        <w:t xml:space="preserve">31.05. – всемирный день без </w:t>
      </w:r>
      <w:r>
        <w:rPr>
          <w:color w:val="000000"/>
          <w:sz w:val="24"/>
          <w:szCs w:val="24"/>
        </w:rPr>
        <w:t xml:space="preserve">                                                                                       </w:t>
      </w:r>
      <w:r w:rsidRPr="00EE1844">
        <w:rPr>
          <w:color w:val="000000"/>
          <w:sz w:val="24"/>
          <w:szCs w:val="24"/>
        </w:rPr>
        <w:t>01.12. – день борьбы со СПИДом</w:t>
      </w:r>
      <w:r>
        <w:rPr>
          <w:color w:val="000000"/>
          <w:sz w:val="24"/>
          <w:szCs w:val="24"/>
        </w:rPr>
        <w:t xml:space="preserve">   </w:t>
      </w:r>
    </w:p>
    <w:p w:rsidR="00D63119" w:rsidRPr="00EE1844" w:rsidRDefault="00D63119" w:rsidP="00D6311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rPr>
          <w:color w:val="000000"/>
          <w:sz w:val="24"/>
          <w:szCs w:val="24"/>
        </w:rPr>
      </w:pPr>
      <w:r w:rsidRPr="00EE1844">
        <w:rPr>
          <w:color w:val="000000"/>
          <w:sz w:val="24"/>
          <w:szCs w:val="24"/>
        </w:rPr>
        <w:t>26.06 – день борьбы с наркоманией</w:t>
      </w:r>
      <w:r>
        <w:rPr>
          <w:color w:val="000000"/>
          <w:sz w:val="24"/>
          <w:szCs w:val="24"/>
        </w:rPr>
        <w:t xml:space="preserve">                                                                            </w:t>
      </w:r>
      <w:r w:rsidRPr="00EE1844">
        <w:rPr>
          <w:color w:val="000000"/>
          <w:sz w:val="24"/>
          <w:szCs w:val="24"/>
        </w:rPr>
        <w:t>03.12. – день инвалида</w:t>
      </w:r>
      <w:r>
        <w:rPr>
          <w:color w:val="000000"/>
          <w:sz w:val="24"/>
          <w:szCs w:val="24"/>
        </w:rPr>
        <w:t xml:space="preserve"> </w:t>
      </w:r>
    </w:p>
    <w:p w:rsidR="00D63119" w:rsidRPr="00EE1844" w:rsidRDefault="00D63119" w:rsidP="00D6311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rPr>
          <w:color w:val="000000"/>
          <w:sz w:val="24"/>
          <w:szCs w:val="24"/>
        </w:rPr>
      </w:pPr>
      <w:r w:rsidRPr="00EE1844">
        <w:rPr>
          <w:color w:val="000000"/>
          <w:sz w:val="24"/>
          <w:szCs w:val="24"/>
        </w:rPr>
        <w:t>29.09. -  всемирный день сердца</w:t>
      </w:r>
    </w:p>
    <w:p w:rsidR="00D63119" w:rsidRPr="00EE1844" w:rsidRDefault="00D63119" w:rsidP="00D6311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rPr>
          <w:color w:val="000000"/>
          <w:sz w:val="24"/>
          <w:szCs w:val="24"/>
        </w:rPr>
      </w:pPr>
      <w:r w:rsidRPr="00EE1844">
        <w:rPr>
          <w:color w:val="000000"/>
          <w:sz w:val="24"/>
          <w:szCs w:val="24"/>
        </w:rPr>
        <w:t>08.10. – всемирный день зрения</w:t>
      </w:r>
    </w:p>
    <w:p w:rsidR="00D63119" w:rsidRPr="00EE1844" w:rsidRDefault="00D63119" w:rsidP="00D6311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rPr>
          <w:color w:val="000000"/>
          <w:sz w:val="24"/>
          <w:szCs w:val="24"/>
        </w:rPr>
      </w:pPr>
      <w:r w:rsidRPr="00EE1844">
        <w:rPr>
          <w:color w:val="000000"/>
          <w:sz w:val="24"/>
          <w:szCs w:val="24"/>
        </w:rPr>
        <w:t>11.10. -  день борьбы с ожирением</w:t>
      </w:r>
    </w:p>
    <w:p w:rsidR="00D63119" w:rsidRPr="00C37D88" w:rsidRDefault="00D63119" w:rsidP="00C37D8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rPr>
          <w:color w:val="000000"/>
          <w:sz w:val="24"/>
          <w:szCs w:val="24"/>
        </w:rPr>
      </w:pPr>
    </w:p>
    <w:sectPr w:rsidR="00D63119" w:rsidRPr="00C37D88" w:rsidSect="00C37D88">
      <w:pgSz w:w="16838" w:h="11906" w:orient="landscape"/>
      <w:pgMar w:top="851" w:right="851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4721B"/>
    <w:multiLevelType w:val="hybridMultilevel"/>
    <w:tmpl w:val="F90E2F5A"/>
    <w:lvl w:ilvl="0" w:tplc="F67A72EA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59B089F"/>
    <w:multiLevelType w:val="hybridMultilevel"/>
    <w:tmpl w:val="C07004B8"/>
    <w:lvl w:ilvl="0" w:tplc="3A46F06C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>
    <w:nsid w:val="32AB1613"/>
    <w:multiLevelType w:val="hybridMultilevel"/>
    <w:tmpl w:val="101A0390"/>
    <w:lvl w:ilvl="0" w:tplc="E9701D1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DC6AD5"/>
    <w:multiLevelType w:val="hybridMultilevel"/>
    <w:tmpl w:val="23361282"/>
    <w:lvl w:ilvl="0" w:tplc="D7CE712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2119B3"/>
    <w:multiLevelType w:val="hybridMultilevel"/>
    <w:tmpl w:val="A150240C"/>
    <w:lvl w:ilvl="0" w:tplc="F5B47DC0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4151C71"/>
    <w:multiLevelType w:val="hybridMultilevel"/>
    <w:tmpl w:val="D606234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4A6F3D16"/>
    <w:multiLevelType w:val="multilevel"/>
    <w:tmpl w:val="8B8028B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4B7B6288"/>
    <w:multiLevelType w:val="hybridMultilevel"/>
    <w:tmpl w:val="77268ADC"/>
    <w:lvl w:ilvl="0" w:tplc="7FEC25F4">
      <w:start w:val="1"/>
      <w:numFmt w:val="bullet"/>
      <w:lvlText w:val=""/>
      <w:lvlJc w:val="left"/>
      <w:pPr>
        <w:ind w:left="40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8">
    <w:nsid w:val="7C286FCA"/>
    <w:multiLevelType w:val="hybridMultilevel"/>
    <w:tmpl w:val="DF66EE02"/>
    <w:lvl w:ilvl="0" w:tplc="3A46F06C">
      <w:start w:val="1"/>
      <w:numFmt w:val="bullet"/>
      <w:lvlText w:val=""/>
      <w:lvlJc w:val="left"/>
      <w:pPr>
        <w:ind w:left="121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6"/>
  </w:num>
  <w:num w:numId="6">
    <w:abstractNumId w:val="7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A02"/>
    <w:rsid w:val="00081E35"/>
    <w:rsid w:val="000A5A3E"/>
    <w:rsid w:val="000C3710"/>
    <w:rsid w:val="000E1244"/>
    <w:rsid w:val="001127DE"/>
    <w:rsid w:val="0012049E"/>
    <w:rsid w:val="0016789C"/>
    <w:rsid w:val="001E60FF"/>
    <w:rsid w:val="00265FFB"/>
    <w:rsid w:val="00340A02"/>
    <w:rsid w:val="00357C3D"/>
    <w:rsid w:val="004367AC"/>
    <w:rsid w:val="004473D5"/>
    <w:rsid w:val="004E5A18"/>
    <w:rsid w:val="00590354"/>
    <w:rsid w:val="005A7877"/>
    <w:rsid w:val="005F6D32"/>
    <w:rsid w:val="00632948"/>
    <w:rsid w:val="00633293"/>
    <w:rsid w:val="0064075C"/>
    <w:rsid w:val="00671C0C"/>
    <w:rsid w:val="00675AA4"/>
    <w:rsid w:val="006F2682"/>
    <w:rsid w:val="0071394E"/>
    <w:rsid w:val="00720DA3"/>
    <w:rsid w:val="0076694C"/>
    <w:rsid w:val="007F09C4"/>
    <w:rsid w:val="00821952"/>
    <w:rsid w:val="0084657F"/>
    <w:rsid w:val="008665F8"/>
    <w:rsid w:val="008A0D23"/>
    <w:rsid w:val="008E4AEE"/>
    <w:rsid w:val="00A15822"/>
    <w:rsid w:val="00AD7C7E"/>
    <w:rsid w:val="00AE5F36"/>
    <w:rsid w:val="00B84566"/>
    <w:rsid w:val="00B94BA0"/>
    <w:rsid w:val="00BA150F"/>
    <w:rsid w:val="00BF551E"/>
    <w:rsid w:val="00C02CDF"/>
    <w:rsid w:val="00C159D7"/>
    <w:rsid w:val="00C21724"/>
    <w:rsid w:val="00C34BC8"/>
    <w:rsid w:val="00C37D88"/>
    <w:rsid w:val="00CC4616"/>
    <w:rsid w:val="00D0307D"/>
    <w:rsid w:val="00D63119"/>
    <w:rsid w:val="00E00D9E"/>
    <w:rsid w:val="00EE2A50"/>
    <w:rsid w:val="00F20F91"/>
    <w:rsid w:val="00F6599A"/>
    <w:rsid w:val="00FD747C"/>
    <w:rsid w:val="00FF2740"/>
    <w:rsid w:val="00FF7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29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20F9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20F9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0F91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20F91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a3">
    <w:name w:val="Balloon Text"/>
    <w:basedOn w:val="a"/>
    <w:link w:val="a4"/>
    <w:uiPriority w:val="99"/>
    <w:semiHidden/>
    <w:unhideWhenUsed/>
    <w:rsid w:val="00675AA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5AA4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6329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Plain Text"/>
    <w:basedOn w:val="a"/>
    <w:link w:val="a7"/>
    <w:uiPriority w:val="99"/>
    <w:unhideWhenUsed/>
    <w:rsid w:val="00F20F91"/>
    <w:rPr>
      <w:rFonts w:ascii="Consolas" w:eastAsia="Calibri" w:hAnsi="Consolas"/>
      <w:sz w:val="21"/>
      <w:szCs w:val="21"/>
      <w:lang w:val="x-none" w:eastAsia="x-none"/>
    </w:rPr>
  </w:style>
  <w:style w:type="character" w:customStyle="1" w:styleId="a7">
    <w:name w:val="Текст Знак"/>
    <w:basedOn w:val="a0"/>
    <w:link w:val="a6"/>
    <w:uiPriority w:val="99"/>
    <w:rsid w:val="00F20F91"/>
    <w:rPr>
      <w:rFonts w:ascii="Consolas" w:eastAsia="Calibri" w:hAnsi="Consolas" w:cs="Times New Roman"/>
      <w:sz w:val="21"/>
      <w:szCs w:val="21"/>
      <w:lang w:val="x-none" w:eastAsia="x-none"/>
    </w:rPr>
  </w:style>
  <w:style w:type="paragraph" w:customStyle="1" w:styleId="ConsPlusTitle">
    <w:name w:val="ConsPlusTitle"/>
    <w:rsid w:val="00F20F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F20F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 Spacing"/>
    <w:link w:val="a9"/>
    <w:uiPriority w:val="1"/>
    <w:qFormat/>
    <w:rsid w:val="00F20F91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</w:rPr>
  </w:style>
  <w:style w:type="character" w:customStyle="1" w:styleId="a9">
    <w:name w:val="Без интервала Знак"/>
    <w:link w:val="a8"/>
    <w:uiPriority w:val="1"/>
    <w:rsid w:val="00F20F91"/>
    <w:rPr>
      <w:rFonts w:ascii="Calibri" w:eastAsia="Calibri" w:hAnsi="Calibri" w:cs="Calibri"/>
      <w:position w:val="-1"/>
    </w:rPr>
  </w:style>
  <w:style w:type="paragraph" w:styleId="21">
    <w:name w:val="Body Text 2"/>
    <w:basedOn w:val="a"/>
    <w:link w:val="22"/>
    <w:rsid w:val="00F20F91"/>
    <w:pPr>
      <w:autoSpaceDE/>
      <w:autoSpaceDN/>
      <w:jc w:val="center"/>
    </w:pPr>
    <w:rPr>
      <w:b/>
      <w:sz w:val="32"/>
      <w:szCs w:val="24"/>
    </w:rPr>
  </w:style>
  <w:style w:type="character" w:customStyle="1" w:styleId="22">
    <w:name w:val="Основной текст 2 Знак"/>
    <w:basedOn w:val="a0"/>
    <w:link w:val="21"/>
    <w:rsid w:val="00F20F91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aa">
    <w:name w:val="Body Text"/>
    <w:basedOn w:val="a"/>
    <w:link w:val="ab"/>
    <w:unhideWhenUsed/>
    <w:rsid w:val="00F20F91"/>
    <w:pPr>
      <w:spacing w:after="120"/>
    </w:pPr>
  </w:style>
  <w:style w:type="character" w:customStyle="1" w:styleId="ab">
    <w:name w:val="Основной текст Знак"/>
    <w:basedOn w:val="a0"/>
    <w:link w:val="aa"/>
    <w:rsid w:val="00F20F9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rmal (Web)"/>
    <w:basedOn w:val="a"/>
    <w:uiPriority w:val="99"/>
    <w:rsid w:val="00F20F91"/>
    <w:pPr>
      <w:autoSpaceDE/>
      <w:autoSpaceDN/>
    </w:pPr>
    <w:rPr>
      <w:sz w:val="24"/>
      <w:szCs w:val="24"/>
    </w:rPr>
  </w:style>
  <w:style w:type="character" w:styleId="ad">
    <w:name w:val="Strong"/>
    <w:uiPriority w:val="22"/>
    <w:qFormat/>
    <w:rsid w:val="00F20F91"/>
    <w:rPr>
      <w:b/>
      <w:bCs/>
    </w:rPr>
  </w:style>
  <w:style w:type="character" w:customStyle="1" w:styleId="chief-title">
    <w:name w:val="chief-title"/>
    <w:rsid w:val="00F20F91"/>
  </w:style>
  <w:style w:type="paragraph" w:customStyle="1" w:styleId="11">
    <w:name w:val="Абзац списка1"/>
    <w:basedOn w:val="a"/>
    <w:rsid w:val="00F20F91"/>
    <w:pPr>
      <w:suppressAutoHyphens/>
      <w:autoSpaceDE/>
      <w:autoSpaceDN/>
      <w:ind w:left="720"/>
      <w:contextualSpacing/>
    </w:pPr>
    <w:rPr>
      <w:sz w:val="24"/>
      <w:szCs w:val="24"/>
      <w:lang w:eastAsia="zh-CN"/>
    </w:rPr>
  </w:style>
  <w:style w:type="paragraph" w:customStyle="1" w:styleId="12">
    <w:name w:val="Без интервала1"/>
    <w:rsid w:val="00F20F91"/>
    <w:pPr>
      <w:suppressAutoHyphens/>
      <w:spacing w:after="0" w:line="240" w:lineRule="auto"/>
    </w:pPr>
    <w:rPr>
      <w:rFonts w:ascii="Times New Roman" w:eastAsia="Andale Sans UI" w:hAnsi="Times New Roman" w:cs="Tahoma"/>
      <w:color w:val="00000A"/>
      <w:kern w:val="1"/>
      <w:sz w:val="20"/>
      <w:szCs w:val="24"/>
      <w:lang w:eastAsia="ru-RU" w:bidi="ru-RU"/>
    </w:rPr>
  </w:style>
  <w:style w:type="character" w:customStyle="1" w:styleId="ae">
    <w:name w:val="Другое_"/>
    <w:link w:val="af"/>
    <w:rsid w:val="00F20F91"/>
    <w:rPr>
      <w:rFonts w:ascii="Times New Roman" w:eastAsia="Times New Roman" w:hAnsi="Times New Roman"/>
      <w:sz w:val="18"/>
      <w:szCs w:val="18"/>
    </w:rPr>
  </w:style>
  <w:style w:type="paragraph" w:customStyle="1" w:styleId="af">
    <w:name w:val="Другое"/>
    <w:basedOn w:val="a"/>
    <w:link w:val="ae"/>
    <w:rsid w:val="00F20F91"/>
    <w:pPr>
      <w:widowControl w:val="0"/>
      <w:autoSpaceDE/>
      <w:autoSpaceDN/>
    </w:pPr>
    <w:rPr>
      <w:rFonts w:cstheme="minorBidi"/>
      <w:sz w:val="18"/>
      <w:szCs w:val="18"/>
      <w:lang w:eastAsia="en-US"/>
    </w:rPr>
  </w:style>
  <w:style w:type="paragraph" w:styleId="af0">
    <w:name w:val="header"/>
    <w:basedOn w:val="a"/>
    <w:link w:val="af1"/>
    <w:uiPriority w:val="99"/>
    <w:unhideWhenUsed/>
    <w:rsid w:val="00F20F91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F20F9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footer"/>
    <w:basedOn w:val="a"/>
    <w:link w:val="af3"/>
    <w:uiPriority w:val="99"/>
    <w:unhideWhenUsed/>
    <w:rsid w:val="00F20F91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F20F9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List Paragraph"/>
    <w:basedOn w:val="a"/>
    <w:uiPriority w:val="34"/>
    <w:qFormat/>
    <w:rsid w:val="00F20F91"/>
    <w:pPr>
      <w:ind w:left="720"/>
      <w:contextualSpacing/>
    </w:pPr>
  </w:style>
  <w:style w:type="character" w:customStyle="1" w:styleId="af5">
    <w:name w:val="Основной текст + Полужирный"/>
    <w:rsid w:val="00F20F91"/>
    <w:rPr>
      <w:rFonts w:ascii="Times New Roman" w:eastAsia="Times New Roman" w:hAnsi="Times New Roman" w:cs="Times New Roman" w:hint="default"/>
      <w:b/>
      <w:bCs/>
      <w:sz w:val="26"/>
      <w:szCs w:val="26"/>
      <w:shd w:val="clear" w:color="auto" w:fill="FFFFFF"/>
    </w:rPr>
  </w:style>
  <w:style w:type="character" w:customStyle="1" w:styleId="23">
    <w:name w:val="Основной текст (2)_"/>
    <w:link w:val="24"/>
    <w:locked/>
    <w:rsid w:val="00F20F91"/>
    <w:rPr>
      <w:rFonts w:ascii="Arial" w:eastAsia="Arial" w:hAnsi="Arial" w:cs="Arial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20F91"/>
    <w:pPr>
      <w:widowControl w:val="0"/>
      <w:shd w:val="clear" w:color="auto" w:fill="FFFFFF"/>
      <w:autoSpaceDE/>
      <w:autoSpaceDN/>
      <w:spacing w:after="620" w:line="246" w:lineRule="exact"/>
      <w:jc w:val="both"/>
    </w:pPr>
    <w:rPr>
      <w:rFonts w:ascii="Arial" w:eastAsia="Arial" w:hAnsi="Arial" w:cs="Arial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29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20F9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20F9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0F91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20F91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a3">
    <w:name w:val="Balloon Text"/>
    <w:basedOn w:val="a"/>
    <w:link w:val="a4"/>
    <w:uiPriority w:val="99"/>
    <w:semiHidden/>
    <w:unhideWhenUsed/>
    <w:rsid w:val="00675AA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5AA4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6329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Plain Text"/>
    <w:basedOn w:val="a"/>
    <w:link w:val="a7"/>
    <w:uiPriority w:val="99"/>
    <w:unhideWhenUsed/>
    <w:rsid w:val="00F20F91"/>
    <w:rPr>
      <w:rFonts w:ascii="Consolas" w:eastAsia="Calibri" w:hAnsi="Consolas"/>
      <w:sz w:val="21"/>
      <w:szCs w:val="21"/>
      <w:lang w:val="x-none" w:eastAsia="x-none"/>
    </w:rPr>
  </w:style>
  <w:style w:type="character" w:customStyle="1" w:styleId="a7">
    <w:name w:val="Текст Знак"/>
    <w:basedOn w:val="a0"/>
    <w:link w:val="a6"/>
    <w:uiPriority w:val="99"/>
    <w:rsid w:val="00F20F91"/>
    <w:rPr>
      <w:rFonts w:ascii="Consolas" w:eastAsia="Calibri" w:hAnsi="Consolas" w:cs="Times New Roman"/>
      <w:sz w:val="21"/>
      <w:szCs w:val="21"/>
      <w:lang w:val="x-none" w:eastAsia="x-none"/>
    </w:rPr>
  </w:style>
  <w:style w:type="paragraph" w:customStyle="1" w:styleId="ConsPlusTitle">
    <w:name w:val="ConsPlusTitle"/>
    <w:rsid w:val="00F20F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F20F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 Spacing"/>
    <w:link w:val="a9"/>
    <w:uiPriority w:val="1"/>
    <w:qFormat/>
    <w:rsid w:val="00F20F91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</w:rPr>
  </w:style>
  <w:style w:type="character" w:customStyle="1" w:styleId="a9">
    <w:name w:val="Без интервала Знак"/>
    <w:link w:val="a8"/>
    <w:uiPriority w:val="1"/>
    <w:rsid w:val="00F20F91"/>
    <w:rPr>
      <w:rFonts w:ascii="Calibri" w:eastAsia="Calibri" w:hAnsi="Calibri" w:cs="Calibri"/>
      <w:position w:val="-1"/>
    </w:rPr>
  </w:style>
  <w:style w:type="paragraph" w:styleId="21">
    <w:name w:val="Body Text 2"/>
    <w:basedOn w:val="a"/>
    <w:link w:val="22"/>
    <w:rsid w:val="00F20F91"/>
    <w:pPr>
      <w:autoSpaceDE/>
      <w:autoSpaceDN/>
      <w:jc w:val="center"/>
    </w:pPr>
    <w:rPr>
      <w:b/>
      <w:sz w:val="32"/>
      <w:szCs w:val="24"/>
    </w:rPr>
  </w:style>
  <w:style w:type="character" w:customStyle="1" w:styleId="22">
    <w:name w:val="Основной текст 2 Знак"/>
    <w:basedOn w:val="a0"/>
    <w:link w:val="21"/>
    <w:rsid w:val="00F20F91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aa">
    <w:name w:val="Body Text"/>
    <w:basedOn w:val="a"/>
    <w:link w:val="ab"/>
    <w:unhideWhenUsed/>
    <w:rsid w:val="00F20F91"/>
    <w:pPr>
      <w:spacing w:after="120"/>
    </w:pPr>
  </w:style>
  <w:style w:type="character" w:customStyle="1" w:styleId="ab">
    <w:name w:val="Основной текст Знак"/>
    <w:basedOn w:val="a0"/>
    <w:link w:val="aa"/>
    <w:rsid w:val="00F20F9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rmal (Web)"/>
    <w:basedOn w:val="a"/>
    <w:uiPriority w:val="99"/>
    <w:rsid w:val="00F20F91"/>
    <w:pPr>
      <w:autoSpaceDE/>
      <w:autoSpaceDN/>
    </w:pPr>
    <w:rPr>
      <w:sz w:val="24"/>
      <w:szCs w:val="24"/>
    </w:rPr>
  </w:style>
  <w:style w:type="character" w:styleId="ad">
    <w:name w:val="Strong"/>
    <w:uiPriority w:val="22"/>
    <w:qFormat/>
    <w:rsid w:val="00F20F91"/>
    <w:rPr>
      <w:b/>
      <w:bCs/>
    </w:rPr>
  </w:style>
  <w:style w:type="character" w:customStyle="1" w:styleId="chief-title">
    <w:name w:val="chief-title"/>
    <w:rsid w:val="00F20F91"/>
  </w:style>
  <w:style w:type="paragraph" w:customStyle="1" w:styleId="11">
    <w:name w:val="Абзац списка1"/>
    <w:basedOn w:val="a"/>
    <w:rsid w:val="00F20F91"/>
    <w:pPr>
      <w:suppressAutoHyphens/>
      <w:autoSpaceDE/>
      <w:autoSpaceDN/>
      <w:ind w:left="720"/>
      <w:contextualSpacing/>
    </w:pPr>
    <w:rPr>
      <w:sz w:val="24"/>
      <w:szCs w:val="24"/>
      <w:lang w:eastAsia="zh-CN"/>
    </w:rPr>
  </w:style>
  <w:style w:type="paragraph" w:customStyle="1" w:styleId="12">
    <w:name w:val="Без интервала1"/>
    <w:rsid w:val="00F20F91"/>
    <w:pPr>
      <w:suppressAutoHyphens/>
      <w:spacing w:after="0" w:line="240" w:lineRule="auto"/>
    </w:pPr>
    <w:rPr>
      <w:rFonts w:ascii="Times New Roman" w:eastAsia="Andale Sans UI" w:hAnsi="Times New Roman" w:cs="Tahoma"/>
      <w:color w:val="00000A"/>
      <w:kern w:val="1"/>
      <w:sz w:val="20"/>
      <w:szCs w:val="24"/>
      <w:lang w:eastAsia="ru-RU" w:bidi="ru-RU"/>
    </w:rPr>
  </w:style>
  <w:style w:type="character" w:customStyle="1" w:styleId="ae">
    <w:name w:val="Другое_"/>
    <w:link w:val="af"/>
    <w:rsid w:val="00F20F91"/>
    <w:rPr>
      <w:rFonts w:ascii="Times New Roman" w:eastAsia="Times New Roman" w:hAnsi="Times New Roman"/>
      <w:sz w:val="18"/>
      <w:szCs w:val="18"/>
    </w:rPr>
  </w:style>
  <w:style w:type="paragraph" w:customStyle="1" w:styleId="af">
    <w:name w:val="Другое"/>
    <w:basedOn w:val="a"/>
    <w:link w:val="ae"/>
    <w:rsid w:val="00F20F91"/>
    <w:pPr>
      <w:widowControl w:val="0"/>
      <w:autoSpaceDE/>
      <w:autoSpaceDN/>
    </w:pPr>
    <w:rPr>
      <w:rFonts w:cstheme="minorBidi"/>
      <w:sz w:val="18"/>
      <w:szCs w:val="18"/>
      <w:lang w:eastAsia="en-US"/>
    </w:rPr>
  </w:style>
  <w:style w:type="paragraph" w:styleId="af0">
    <w:name w:val="header"/>
    <w:basedOn w:val="a"/>
    <w:link w:val="af1"/>
    <w:uiPriority w:val="99"/>
    <w:unhideWhenUsed/>
    <w:rsid w:val="00F20F91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F20F9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footer"/>
    <w:basedOn w:val="a"/>
    <w:link w:val="af3"/>
    <w:uiPriority w:val="99"/>
    <w:unhideWhenUsed/>
    <w:rsid w:val="00F20F91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F20F9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List Paragraph"/>
    <w:basedOn w:val="a"/>
    <w:uiPriority w:val="34"/>
    <w:qFormat/>
    <w:rsid w:val="00F20F91"/>
    <w:pPr>
      <w:ind w:left="720"/>
      <w:contextualSpacing/>
    </w:pPr>
  </w:style>
  <w:style w:type="character" w:customStyle="1" w:styleId="af5">
    <w:name w:val="Основной текст + Полужирный"/>
    <w:rsid w:val="00F20F91"/>
    <w:rPr>
      <w:rFonts w:ascii="Times New Roman" w:eastAsia="Times New Roman" w:hAnsi="Times New Roman" w:cs="Times New Roman" w:hint="default"/>
      <w:b/>
      <w:bCs/>
      <w:sz w:val="26"/>
      <w:szCs w:val="26"/>
      <w:shd w:val="clear" w:color="auto" w:fill="FFFFFF"/>
    </w:rPr>
  </w:style>
  <w:style w:type="character" w:customStyle="1" w:styleId="23">
    <w:name w:val="Основной текст (2)_"/>
    <w:link w:val="24"/>
    <w:locked/>
    <w:rsid w:val="00F20F91"/>
    <w:rPr>
      <w:rFonts w:ascii="Arial" w:eastAsia="Arial" w:hAnsi="Arial" w:cs="Arial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20F91"/>
    <w:pPr>
      <w:widowControl w:val="0"/>
      <w:shd w:val="clear" w:color="auto" w:fill="FFFFFF"/>
      <w:autoSpaceDE/>
      <w:autoSpaceDN/>
      <w:spacing w:after="620" w:line="246" w:lineRule="exact"/>
      <w:jc w:val="both"/>
    </w:pPr>
    <w:rPr>
      <w:rFonts w:ascii="Arial" w:eastAsia="Arial" w:hAnsi="Arial" w:cs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0"/>
      <c:rotY val="20"/>
      <c:depthPercent val="100"/>
      <c:rAngAx val="0"/>
      <c:perspective val="30"/>
    </c:view3D>
    <c:floor>
      <c:thickness val="0"/>
    </c:floor>
    <c:sideWall>
      <c:thickness val="0"/>
      <c:spPr>
        <a:noFill/>
        <a:ln>
          <a:noFill/>
        </a:ln>
      </c:spPr>
    </c:sideWall>
    <c:backWall>
      <c:thickness val="0"/>
      <c:spPr>
        <a:noFill/>
        <a:ln>
          <a:noFill/>
        </a:ln>
      </c:spPr>
    </c:backWall>
    <c:plotArea>
      <c:layout>
        <c:manualLayout>
          <c:layoutTarget val="inner"/>
          <c:xMode val="edge"/>
          <c:yMode val="edge"/>
          <c:x val="0.13053595942783575"/>
          <c:y val="7.5054385643655006E-2"/>
          <c:w val="0.81165012909971623"/>
          <c:h val="0.70009839467740953"/>
        </c:manualLayout>
      </c:layout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097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на 1.01.2017</c:v>
                </c:pt>
                <c:pt idx="1">
                  <c:v>на 1.01.2018</c:v>
                </c:pt>
                <c:pt idx="2">
                  <c:v>на 1.01.2019</c:v>
                </c:pt>
                <c:pt idx="3">
                  <c:v>на 1.01.2020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27020</c:v>
                </c:pt>
                <c:pt idx="1">
                  <c:v>26407</c:v>
                </c:pt>
                <c:pt idx="2">
                  <c:v>25955</c:v>
                </c:pt>
                <c:pt idx="3">
                  <c:v>25730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34773504"/>
        <c:axId val="236803584"/>
        <c:axId val="284392512"/>
      </c:bar3DChart>
      <c:catAx>
        <c:axId val="23477350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36803584"/>
        <c:crosses val="autoZero"/>
        <c:auto val="1"/>
        <c:lblAlgn val="ctr"/>
        <c:lblOffset val="100"/>
        <c:noMultiLvlLbl val="0"/>
      </c:catAx>
      <c:valAx>
        <c:axId val="236803584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234773504"/>
        <c:crosses val="autoZero"/>
        <c:crossBetween val="between"/>
      </c:valAx>
      <c:serAx>
        <c:axId val="284392512"/>
        <c:scaling>
          <c:orientation val="minMax"/>
        </c:scaling>
        <c:delete val="1"/>
        <c:axPos val="b"/>
        <c:majorTickMark val="out"/>
        <c:minorTickMark val="none"/>
        <c:tickLblPos val="nextTo"/>
        <c:crossAx val="236803584"/>
        <c:crosses val="autoZero"/>
      </c:serAx>
      <c:spPr>
        <a:noFill/>
        <a:ln w="25395">
          <a:noFill/>
        </a:ln>
      </c:spPr>
    </c:plotArea>
    <c:plotVisOnly val="1"/>
    <c:dispBlanksAs val="gap"/>
    <c:showDLblsOverMax val="0"/>
  </c:chart>
  <c:spPr>
    <a:noFill/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29</Pages>
  <Words>7944</Words>
  <Characters>45282</Characters>
  <Application>Microsoft Office Word</Application>
  <DocSecurity>0</DocSecurity>
  <Lines>377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PC</cp:lastModifiedBy>
  <cp:revision>7</cp:revision>
  <cp:lastPrinted>2020-05-30T12:35:00Z</cp:lastPrinted>
  <dcterms:created xsi:type="dcterms:W3CDTF">2020-06-02T07:00:00Z</dcterms:created>
  <dcterms:modified xsi:type="dcterms:W3CDTF">2020-06-02T07:52:00Z</dcterms:modified>
</cp:coreProperties>
</file>