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42" w:rsidRPr="00133842" w:rsidRDefault="00133842" w:rsidP="00133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33842">
        <w:rPr>
          <w:rFonts w:ascii="Times New Roman" w:eastAsia="Calibri" w:hAnsi="Times New Roman" w:cs="Times New Roman"/>
          <w:b/>
          <w:sz w:val="28"/>
          <w:szCs w:val="28"/>
        </w:rPr>
        <w:t>АДМИНИСТРАЦИЯ ЛИХОСЛАВЛЬСКОГО РАЙОНА</w:t>
      </w:r>
    </w:p>
    <w:p w:rsidR="00133842" w:rsidRPr="00133842" w:rsidRDefault="00133842" w:rsidP="00133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842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133842" w:rsidRPr="00133842" w:rsidRDefault="00133842" w:rsidP="00133842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3842" w:rsidRPr="00133842" w:rsidRDefault="00133842" w:rsidP="00133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842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133842" w:rsidRPr="00133842" w:rsidRDefault="00133842" w:rsidP="0013384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133842" w:rsidRPr="00133842" w:rsidTr="00802A99">
        <w:tc>
          <w:tcPr>
            <w:tcW w:w="5210" w:type="dxa"/>
            <w:hideMark/>
          </w:tcPr>
          <w:p w:rsidR="00133842" w:rsidRPr="00133842" w:rsidRDefault="00133842" w:rsidP="00EC51B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="00EC5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8</w:t>
            </w: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.08.2019</w:t>
            </w:r>
          </w:p>
        </w:tc>
        <w:tc>
          <w:tcPr>
            <w:tcW w:w="5211" w:type="dxa"/>
            <w:hideMark/>
          </w:tcPr>
          <w:p w:rsidR="00133842" w:rsidRPr="00133842" w:rsidRDefault="00133842" w:rsidP="00EC51B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  <w:r w:rsidR="00EC5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8</w:t>
            </w: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-р </w:t>
            </w:r>
          </w:p>
        </w:tc>
      </w:tr>
      <w:tr w:rsidR="00133842" w:rsidRPr="00133842" w:rsidTr="00802A99">
        <w:tc>
          <w:tcPr>
            <w:tcW w:w="10421" w:type="dxa"/>
            <w:gridSpan w:val="2"/>
            <w:hideMark/>
          </w:tcPr>
          <w:p w:rsidR="00133842" w:rsidRPr="00133842" w:rsidRDefault="00133842" w:rsidP="00133842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133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4523D" w:rsidRDefault="0014523D" w:rsidP="001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42" w:rsidRPr="0014523D" w:rsidRDefault="00133842" w:rsidP="0013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  <w:t>Положения</w:t>
      </w:r>
      <w:r w:rsidRPr="00EC51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 комиссии по соблюдению требований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 служебному поведению муниципальных служащих 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урегулированию конфликта интересов администрации Лихославльского района</w:t>
      </w:r>
    </w:p>
    <w:p w:rsidR="00EC51B9" w:rsidRDefault="00EC51B9" w:rsidP="00EC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B9" w:rsidRPr="00EC51B9" w:rsidRDefault="00EC51B9" w:rsidP="00EC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B9" w:rsidRPr="00EC51B9" w:rsidRDefault="00EC51B9" w:rsidP="00EC5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руководствуясь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Федеральным законом от 25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.12.2008 №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73-ФЗ «О противодействии коррупции», Указом Президента Российской Федерации от 01.07.2015 № 821,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«Лихославльского район»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Признать утратившими силу: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аспоряжение главы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Лихославльского района от 17.03.2009 № 17-2р «О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района»,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распоряжением администрации Лихославльского района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10.02.2015 № 11-1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 внесении изменений в распоряжение главы администрации от 17.03.2009 № 17-2р», 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Лихославльского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10.07.2015 № 58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внесении изменений в распоряжение главы администрации от 17.03.2009 № 17-2р»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распоряжение администрации Лихославльского района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03.02.2016 № 7-р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 внесении изменений в распоряжение главы администрации от 17.03.2009 № 17-2р», </w:t>
      </w: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распоряжение администрации Лихославльского района 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16.08.2018 № 28-р «О внесении изменений в распоряжение главы администрации от 17.03.2009 № 17-2р».</w:t>
      </w:r>
    </w:p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3.Контроль за исполнение настоящего распоряжения возложить на заместителя главы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Лихославльского района</w:t>
      </w: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управляющего делами Громову О.Б.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51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Настоящее распоряжение подлежит опубликованию в газете «Наша жизнь» и размещению на официальном сайте муниципального образования «Лихославльский район» в сети Интернет.</w:t>
      </w: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353"/>
        <w:gridCol w:w="3074"/>
      </w:tblGrid>
      <w:tr w:rsidR="00EC51B9" w:rsidRPr="00EC51B9" w:rsidTr="00640247">
        <w:tc>
          <w:tcPr>
            <w:tcW w:w="1851" w:type="pct"/>
          </w:tcPr>
          <w:p w:rsidR="00EC51B9" w:rsidRPr="00EC51B9" w:rsidRDefault="00EC51B9" w:rsidP="00EC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1643" w:type="pct"/>
          </w:tcPr>
          <w:p w:rsidR="00EC51B9" w:rsidRPr="00EC51B9" w:rsidRDefault="00EC51B9" w:rsidP="00EC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pct"/>
          </w:tcPr>
          <w:p w:rsidR="00EC51B9" w:rsidRPr="00EC51B9" w:rsidRDefault="00EC51B9" w:rsidP="00EC51B9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EC51B9" w:rsidRPr="00EC51B9" w:rsidRDefault="00EC51B9" w:rsidP="00EC51B9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B2370" w:rsidRDefault="006B2370" w:rsidP="00F17E3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Pr="00133842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338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2A60" w:rsidRPr="00133842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33842">
        <w:rPr>
          <w:rFonts w:ascii="Times New Roman" w:hAnsi="Times New Roman" w:cs="Times New Roman"/>
          <w:sz w:val="28"/>
          <w:szCs w:val="28"/>
        </w:rPr>
        <w:t xml:space="preserve">к </w:t>
      </w:r>
      <w:r w:rsidR="004C243A" w:rsidRPr="00133842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133842">
        <w:rPr>
          <w:rFonts w:ascii="Times New Roman" w:hAnsi="Times New Roman" w:cs="Times New Roman"/>
          <w:sz w:val="28"/>
          <w:szCs w:val="28"/>
        </w:rPr>
        <w:t xml:space="preserve">администрации Лихославльского района </w:t>
      </w:r>
    </w:p>
    <w:p w:rsidR="00EA2A60" w:rsidRPr="00133842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33842">
        <w:rPr>
          <w:rFonts w:ascii="Times New Roman" w:hAnsi="Times New Roman" w:cs="Times New Roman"/>
          <w:sz w:val="28"/>
          <w:szCs w:val="28"/>
        </w:rPr>
        <w:t xml:space="preserve">от </w:t>
      </w:r>
      <w:r w:rsidR="00EC51B9">
        <w:rPr>
          <w:rFonts w:ascii="Times New Roman" w:hAnsi="Times New Roman" w:cs="Times New Roman"/>
          <w:sz w:val="28"/>
          <w:szCs w:val="28"/>
        </w:rPr>
        <w:t>08</w:t>
      </w:r>
      <w:r w:rsidR="00133842">
        <w:rPr>
          <w:rFonts w:ascii="Times New Roman" w:hAnsi="Times New Roman" w:cs="Times New Roman"/>
          <w:sz w:val="28"/>
          <w:szCs w:val="28"/>
        </w:rPr>
        <w:t>.</w:t>
      </w:r>
      <w:r w:rsidRPr="00133842">
        <w:rPr>
          <w:rFonts w:ascii="Times New Roman" w:hAnsi="Times New Roman" w:cs="Times New Roman"/>
          <w:sz w:val="28"/>
          <w:szCs w:val="28"/>
        </w:rPr>
        <w:t>0</w:t>
      </w:r>
      <w:r w:rsidR="004C243A" w:rsidRPr="00133842">
        <w:rPr>
          <w:rFonts w:ascii="Times New Roman" w:hAnsi="Times New Roman" w:cs="Times New Roman"/>
          <w:sz w:val="28"/>
          <w:szCs w:val="28"/>
        </w:rPr>
        <w:t>8</w:t>
      </w:r>
      <w:r w:rsidRPr="00133842">
        <w:rPr>
          <w:rFonts w:ascii="Times New Roman" w:hAnsi="Times New Roman" w:cs="Times New Roman"/>
          <w:sz w:val="28"/>
          <w:szCs w:val="28"/>
        </w:rPr>
        <w:t>.2019</w:t>
      </w:r>
      <w:r w:rsidR="00EC51B9">
        <w:rPr>
          <w:rFonts w:ascii="Times New Roman" w:hAnsi="Times New Roman" w:cs="Times New Roman"/>
          <w:sz w:val="28"/>
          <w:szCs w:val="28"/>
        </w:rPr>
        <w:t xml:space="preserve"> № 28</w:t>
      </w:r>
      <w:r w:rsidR="00133842">
        <w:rPr>
          <w:rFonts w:ascii="Times New Roman" w:hAnsi="Times New Roman" w:cs="Times New Roman"/>
          <w:sz w:val="28"/>
          <w:szCs w:val="28"/>
        </w:rPr>
        <w:t>-р</w:t>
      </w:r>
    </w:p>
    <w:p w:rsidR="00EA2A60" w:rsidRDefault="00EA2A60" w:rsidP="00EA2A60">
      <w:pPr>
        <w:tabs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E1201" w:rsidRPr="00CE1201" w:rsidRDefault="00CE1201" w:rsidP="00CE1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1" w:name="sub_1000"/>
      <w:r w:rsidRPr="00CE1201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  <w:t xml:space="preserve"> </w:t>
      </w:r>
      <w:r w:rsidRPr="00CE12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</w:p>
    <w:p w:rsidR="00CE1201" w:rsidRPr="00CE1201" w:rsidRDefault="00CE1201" w:rsidP="00CE12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ru-RU"/>
        </w:rPr>
      </w:pP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sub_1001"/>
      <w:bookmarkEnd w:id="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Лихославльского района в соответствии с </w:t>
      </w:r>
      <w:hyperlink r:id="rId8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Федеральным законом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25 декабря 2008 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273-ФЗ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sub_1002"/>
      <w:bookmarkEnd w:id="2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9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Конституцией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 актами Тверской области, муниципальными нормативными правовыми актами и настоящим Положением. 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sub_10003"/>
      <w:bookmarkEnd w:id="3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Основной задачей комиссии является содействие администрации Лихославльского района (далее - муниципальный орган):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sub_10031"/>
      <w:bookmarkEnd w:id="4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Федеральным законом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 декабря 2008 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273-ФЗ «О противодействии коррупции»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sub_10032"/>
      <w:bookmarkEnd w:id="5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в осуществлении в муниципальном органе мер по предупреждению коррупции.</w:t>
      </w:r>
    </w:p>
    <w:bookmarkStart w:id="7" w:name="sub_10004"/>
    <w:bookmarkEnd w:id="6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ldChar w:fldCharType="begin"/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instrText>HYPERLINK "garantF1://55071568.0"</w:instrTex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ldChar w:fldCharType="end"/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Комиссия рассматривает вопросы, связанные с соблюдением </w:t>
      </w:r>
      <w:hyperlink r:id="rId11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требований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муниципальном органе. </w:t>
      </w:r>
      <w:bookmarkStart w:id="8" w:name="sub_1005"/>
      <w:bookmarkEnd w:id="7"/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sub_1007"/>
      <w:bookmarkEnd w:id="8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Комиссия образуется распоряжением администрации Лихославльского района. Указанным актом утверждаются состав комиссии и порядок ее работы.</w:t>
      </w:r>
    </w:p>
    <w:bookmarkEnd w:id="9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0" w:name="sub_1008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В состав комиссии входят: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1" w:name="sub_10081"/>
      <w:bookmarkEnd w:id="10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заместитель руководителя муниципального органа (председатель комиссии), руководитель подразделения кадровой службы муниципального органа по профилактике коррупционных и иных правонарушений либо должностное лицо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муниципального органа, определяемые его руководителем;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2" w:name="sub_10083"/>
      <w:bookmarkEnd w:id="1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службой, других организаций, приглашаемые по запросу представителя нанимателя в качестве независимых экспертов-специалистов по вопросам, связанным с государственной или муниципальной службой, без указания персональных данных экспертов.</w:t>
      </w:r>
      <w:bookmarkStart w:id="13" w:name="sub_1009"/>
      <w:bookmarkEnd w:id="12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государственных и муниципальных должностей или должностей гражданской службы в государственных и муниципальных органах.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Руководитель муниципального органа может принять </w:t>
      </w:r>
      <w:hyperlink r:id="rId1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решение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включении в состав комиссии: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sub_10091"/>
      <w:bookmarkEnd w:id="13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представителя общественного совета, образованного при муниципальном органе;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5" w:name="sub_10092"/>
      <w:bookmarkEnd w:id="14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представителя общественной организации ветеранов, созданной в муниципальном органе;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6" w:name="sub_10093"/>
      <w:bookmarkEnd w:id="15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муниципальном органе.</w:t>
      </w:r>
    </w:p>
    <w:bookmarkEnd w:id="16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 Лица, указанные в </w:t>
      </w:r>
      <w:hyperlink w:anchor="sub_1008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подпункте</w:t>
        </w:r>
        <w:r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 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пункта 6 и в </w:t>
      </w:r>
      <w:hyperlink w:anchor="sub_1009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пункте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руководителя муниципального органа. Согласование осуществляется в 10-дневный срок со дня получения запроса.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7" w:name="sub_101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8" w:name="sub_1012"/>
      <w:bookmarkEnd w:id="17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9" w:name="sub_1013"/>
      <w:bookmarkEnd w:id="18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0" w:name="sub_10131"/>
      <w:bookmarkEnd w:id="19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должности, замещаемой муниципальным служащим, в отношении которого комиссией рассматривается этот вопрос;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1" w:name="sub_10132"/>
      <w:bookmarkEnd w:id="20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2" w:name="sub_1014"/>
      <w:bookmarkEnd w:id="2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bookmarkEnd w:id="22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Основаниями для проведения заседания комиссии являются: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Лихославльского района, и муниципальными служащими Лихославльского района, а также проверке соблюдения муниципальными служащими Лихославльского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утвержденным постановлением муниципального органа, материалов проверки, свидетельствующих: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поступившее в кадровую службу муниципального органа по профилактике коррупционных и иных правонарушений либо заместителю главы администрации Лихославльского района - управляющему делами,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13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нормативным правовым актом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муниципального органа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hyperlink r:id="rId14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Федерального закона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7 мая 2013 г. № 79-ФЗ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Федеральный закон №79-ФЗ)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3" w:name="sub_101625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23"/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 1 статьи 3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 3 декабря 2012 г. № 230-ФЗ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Федеральный закон № 230-ФЗ);</w:t>
      </w:r>
    </w:p>
    <w:p w:rsidR="00032862" w:rsidRPr="00032862" w:rsidRDefault="00032862" w:rsidP="00032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д) поступившее в соответствии с </w:t>
      </w:r>
      <w:hyperlink r:id="rId16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 4 статьи 12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едерального закона от 25 декабря 2008 г. № 273-ФЗ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противодействии коррупции»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hyperlink r:id="rId17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статьей 64.1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 (или) гражданско-правового договора на выполнение работ (оказание услуг)в течение месяца более ста тысяч рублей,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и (или)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 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статьи 12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25 декабря 2008 г. № 273-ФЗ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противодействии коррупции»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15.3. Уведомление, указанное в подпункте «д» пункта 14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9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статьи 12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 декабря 2008 г. N 273-ФЗ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15.4. Уведомление, указанное в абзаце пятом подпункта «б» пункта 14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</w:t>
      </w:r>
      <w:hyperlink w:anchor="sub_1016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абзаце пятом подпункта </w:t>
        </w:r>
        <w:r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подпункте «д» пункта 14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Положения, должностные лица кадрового подразделения муниципального органа имеют право проводить собеседование с муниципальным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15.6. Мотивированные заключения, предусмотренные пунктам 15.1, 15.3. и 15.4.настоящего Положения, должны содержать: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4" w:name="sub_10176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информацию, изложенную в обращениях или уведомлениях, указанных 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</w:t>
      </w:r>
      <w:hyperlink w:anchor="sub_10162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абзацах втором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</w:t>
      </w:r>
      <w:hyperlink w:anchor="sub_1016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пятом подпункта </w:t>
        </w:r>
        <w:r w:rsidR="005C383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 w:rsidR="005C383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подпункте «д» пункта 14 настоящего Положения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5" w:name="sub_101762"/>
      <w:bookmarkEnd w:id="24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6" w:name="sub_101763"/>
      <w:bookmarkEnd w:id="25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абзацах втором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</w:t>
      </w:r>
      <w:hyperlink w:anchor="sub_1016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 xml:space="preserve">пятом подпункта </w:t>
        </w:r>
        <w:r w:rsidR="005C3838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«</w:t>
        </w:r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б</w:t>
        </w:r>
      </w:hyperlink>
      <w:r w:rsidR="005C383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 подпункте «д» пункта 14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Положения, а также рекомендации для принятия одного из решений в соответствии с 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пунктами 22, 23.3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24.1 настоящего Положения или иного решения.</w:t>
      </w:r>
    </w:p>
    <w:bookmarkEnd w:id="26"/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16. Председатель комиссии при поступлении к нему в </w:t>
      </w:r>
      <w:hyperlink r:id="rId20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порядке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 16.1 и 16.2 настоящего Положения;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7" w:name="sub_10191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8" w:name="sub_101912"/>
      <w:bookmarkEnd w:id="27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28"/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20</w:t>
      </w:r>
      <w:r w:rsidRPr="00032862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>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подпунктом 1 пункта 1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Лихославльского района и муниципальными служащими Лихославльского района, а также проверке соблюдения муниципальными служащими Лихославльского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утвержденным постановлением муниципального органа, являются достоверными и полными;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1 пункта 1 Положения, названного в подпункте «а»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21. По итогам рассмотрения вопроса, указанного в абзаце третьем пункта «а»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22.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 в течение месяца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и (или) в выполнении работы на условиях гражданско-правового договора в коммерческой или некоммерческой организации в течение месяца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23.1.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 1 статьи 3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являются достоверными и полными;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частью 1 статьи 3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№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230-ФЗ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24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Федерального закона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№79-ФЗ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являются объективными и уважительными;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</w:t>
      </w:r>
      <w:hyperlink r:id="rId25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Федерального закона</w:t>
        </w:r>
      </w:hyperlink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№79-ФЗ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9" w:name="sub_12531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0" w:name="sub_12532"/>
      <w:bookmarkEnd w:id="29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1" w:name="sub_12533"/>
      <w:bookmarkEnd w:id="30"/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bookmarkEnd w:id="31"/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 По итогам рассмотрения вопросов, указанных в подпунктах «а»,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б», «г»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«д» пункта 14 настоящего Положения, и при наличии к тому оснований комиссия может принять иное решение, чем это предусмотрено пунктами 21-23,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23.1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23.3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24.1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 в течение месяца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в течение месяца более ста тысяч рублей, нарушают требования </w:t>
      </w:r>
      <w:hyperlink r:id="rId26" w:history="1">
        <w:r w:rsidRPr="00032862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статьи 12</w:t>
        </w:r>
      </w:hyperlink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25 декабря 2008 г. № 273-ФЗ «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противодействии коррупции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27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</w:t>
      </w:r>
      <w:r w:rsidR="005C38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 «б»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14 настоящего Положения, носит обязательный характер.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29. В протоколе заседания комиссии указываются: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ж) другие сведения;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з) результаты голосования;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и) решение и обоснование его принятия.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31. Копии протокола заседания комиссии в 7-дневный срок со дня заседания </w:t>
      </w: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32862" w:rsidRPr="00032862" w:rsidRDefault="00032862" w:rsidP="00032862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32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  <w:r w:rsidRPr="00032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CE1201" w:rsidRPr="00133842" w:rsidRDefault="00CE1201" w:rsidP="000328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1201" w:rsidRPr="00133842" w:rsidSect="00D842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E4" w:rsidRDefault="008561E4" w:rsidP="00B268D0">
      <w:pPr>
        <w:spacing w:after="0" w:line="240" w:lineRule="auto"/>
      </w:pPr>
      <w:r>
        <w:separator/>
      </w:r>
    </w:p>
  </w:endnote>
  <w:endnote w:type="continuationSeparator" w:id="0">
    <w:p w:rsidR="008561E4" w:rsidRDefault="008561E4" w:rsidP="00B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E4" w:rsidRDefault="008561E4" w:rsidP="00B268D0">
      <w:pPr>
        <w:spacing w:after="0" w:line="240" w:lineRule="auto"/>
      </w:pPr>
      <w:r>
        <w:separator/>
      </w:r>
    </w:p>
  </w:footnote>
  <w:footnote w:type="continuationSeparator" w:id="0">
    <w:p w:rsidR="008561E4" w:rsidRDefault="008561E4" w:rsidP="00B2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5C0"/>
    <w:multiLevelType w:val="multilevel"/>
    <w:tmpl w:val="7CCE64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55"/>
    <w:rsid w:val="00032862"/>
    <w:rsid w:val="0003373E"/>
    <w:rsid w:val="000533C8"/>
    <w:rsid w:val="00062949"/>
    <w:rsid w:val="000A7761"/>
    <w:rsid w:val="000E267F"/>
    <w:rsid w:val="000F585C"/>
    <w:rsid w:val="00113DFF"/>
    <w:rsid w:val="001145F1"/>
    <w:rsid w:val="00114EA0"/>
    <w:rsid w:val="00131B19"/>
    <w:rsid w:val="001321C9"/>
    <w:rsid w:val="00133842"/>
    <w:rsid w:val="0014523D"/>
    <w:rsid w:val="001579FA"/>
    <w:rsid w:val="0018606A"/>
    <w:rsid w:val="001A5193"/>
    <w:rsid w:val="001C14C9"/>
    <w:rsid w:val="001D31F0"/>
    <w:rsid w:val="001E5B04"/>
    <w:rsid w:val="001E655B"/>
    <w:rsid w:val="00222367"/>
    <w:rsid w:val="0029595B"/>
    <w:rsid w:val="002E4D33"/>
    <w:rsid w:val="00307CB6"/>
    <w:rsid w:val="00344595"/>
    <w:rsid w:val="003874D3"/>
    <w:rsid w:val="00390252"/>
    <w:rsid w:val="003E2E55"/>
    <w:rsid w:val="003F3651"/>
    <w:rsid w:val="00403936"/>
    <w:rsid w:val="004116D3"/>
    <w:rsid w:val="004C243A"/>
    <w:rsid w:val="004D5EA0"/>
    <w:rsid w:val="005012F0"/>
    <w:rsid w:val="00512145"/>
    <w:rsid w:val="005768C3"/>
    <w:rsid w:val="005C3838"/>
    <w:rsid w:val="00641F66"/>
    <w:rsid w:val="006B2370"/>
    <w:rsid w:val="006D1151"/>
    <w:rsid w:val="0071572D"/>
    <w:rsid w:val="0076363E"/>
    <w:rsid w:val="007F4275"/>
    <w:rsid w:val="00801ACB"/>
    <w:rsid w:val="00844530"/>
    <w:rsid w:val="00855A4C"/>
    <w:rsid w:val="008561E4"/>
    <w:rsid w:val="008614CF"/>
    <w:rsid w:val="008D4CD8"/>
    <w:rsid w:val="008E1ECB"/>
    <w:rsid w:val="009240A0"/>
    <w:rsid w:val="0096117F"/>
    <w:rsid w:val="009700A3"/>
    <w:rsid w:val="009914B3"/>
    <w:rsid w:val="009F336C"/>
    <w:rsid w:val="00A66EAD"/>
    <w:rsid w:val="00A85386"/>
    <w:rsid w:val="00B11DAA"/>
    <w:rsid w:val="00B268D0"/>
    <w:rsid w:val="00B847B3"/>
    <w:rsid w:val="00BD2B5D"/>
    <w:rsid w:val="00C33A17"/>
    <w:rsid w:val="00C3683E"/>
    <w:rsid w:val="00C62CE4"/>
    <w:rsid w:val="00CB2525"/>
    <w:rsid w:val="00CE1201"/>
    <w:rsid w:val="00D14896"/>
    <w:rsid w:val="00D32014"/>
    <w:rsid w:val="00D72438"/>
    <w:rsid w:val="00D813C1"/>
    <w:rsid w:val="00D842F8"/>
    <w:rsid w:val="00D87446"/>
    <w:rsid w:val="00D96E0E"/>
    <w:rsid w:val="00E22B6F"/>
    <w:rsid w:val="00E46054"/>
    <w:rsid w:val="00EA2A60"/>
    <w:rsid w:val="00EC51B9"/>
    <w:rsid w:val="00F00632"/>
    <w:rsid w:val="00F03769"/>
    <w:rsid w:val="00F17E38"/>
    <w:rsid w:val="00FC45E7"/>
    <w:rsid w:val="00FD724B"/>
    <w:rsid w:val="00FE5AF0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67C4-066E-4A36-B489-3B43773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68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68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68D0"/>
    <w:rPr>
      <w:vertAlign w:val="superscript"/>
    </w:rPr>
  </w:style>
  <w:style w:type="character" w:styleId="a7">
    <w:name w:val="Hyperlink"/>
    <w:basedOn w:val="a0"/>
    <w:uiPriority w:val="99"/>
    <w:unhideWhenUsed/>
    <w:rsid w:val="0022236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5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1" TargetMode="External"/><Relationship Id="rId13" Type="http://schemas.openxmlformats.org/officeDocument/2006/relationships/hyperlink" Target="garantF1://98780.1" TargetMode="External"/><Relationship Id="rId18" Type="http://schemas.openxmlformats.org/officeDocument/2006/relationships/hyperlink" Target="http://internet.garant.ru/document/redirect/12164203/12" TargetMode="External"/><Relationship Id="rId26" Type="http://schemas.openxmlformats.org/officeDocument/2006/relationships/hyperlink" Target="http://internet.garant.ru/document/redirect/12164203/1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6300.11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27184.0" TargetMode="External"/><Relationship Id="rId17" Type="http://schemas.openxmlformats.org/officeDocument/2006/relationships/hyperlink" Target="garantF1://12025268.641" TargetMode="External"/><Relationship Id="rId25" Type="http://schemas.openxmlformats.org/officeDocument/2006/relationships/hyperlink" Target="http://internet.garant.ru/document/redirect/70372954/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http://internet.garant.ru/document/redirect/7187269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071108.0" TargetMode="External"/><Relationship Id="rId24" Type="http://schemas.openxmlformats.org/officeDocument/2006/relationships/hyperlink" Target="http://internet.garant.ru/document/redirect/7037295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http://internet.garant.ru/document/redirect/70271682/3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64203.8" TargetMode="External"/><Relationship Id="rId19" Type="http://schemas.openxmlformats.org/officeDocument/2006/relationships/hyperlink" Target="http://internet.garant.ru/document/redirect/12164203/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internet.garant.ru/document/redirect/70271682/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778D-0FCA-4231-932B-A257CCD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2019-08-02T07:55:00Z</cp:lastPrinted>
  <dcterms:created xsi:type="dcterms:W3CDTF">2019-08-19T08:37:00Z</dcterms:created>
  <dcterms:modified xsi:type="dcterms:W3CDTF">2019-08-19T08:37:00Z</dcterms:modified>
</cp:coreProperties>
</file>