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ЛИХОСЛАВЛЬСКОГО РАЙОНА ТВЕРСКОЙ ОБЛАСТИ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E46CFB" w:rsidRPr="00215108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5092"/>
      </w:tblGrid>
      <w:tr w:rsidR="00E46CFB" w:rsidTr="002E57E8">
        <w:tc>
          <w:tcPr>
            <w:tcW w:w="5210" w:type="dxa"/>
          </w:tcPr>
          <w:p w:rsidR="00E46CFB" w:rsidRDefault="003030AC" w:rsidP="00303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="00E46CF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1" w:type="dxa"/>
          </w:tcPr>
          <w:p w:rsidR="00E46CFB" w:rsidRDefault="00E46CFB" w:rsidP="00AB1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0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0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5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5DE" w:rsidRDefault="00AB15DE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75"/>
      </w:tblGrid>
      <w:tr w:rsidR="00E46CFB" w:rsidTr="002E57E8">
        <w:tc>
          <w:tcPr>
            <w:tcW w:w="5210" w:type="dxa"/>
          </w:tcPr>
          <w:p w:rsidR="00E46CFB" w:rsidRDefault="00AB15DE" w:rsidP="00AB1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DE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5DE">
              <w:rPr>
                <w:rFonts w:ascii="Times New Roman" w:hAnsi="Times New Roman" w:cs="Times New Roman"/>
                <w:sz w:val="28"/>
                <w:szCs w:val="28"/>
              </w:rPr>
              <w:t>Собрания депутатов Лихославльского района от 26.02.2014 № 319</w:t>
            </w:r>
          </w:p>
        </w:tc>
        <w:tc>
          <w:tcPr>
            <w:tcW w:w="5211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5DE" w:rsidRDefault="00AB15DE" w:rsidP="00E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D1" w:rsidRDefault="00AB15DE" w:rsidP="004E2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действующего законодательства и принятием нормативно-правового акта администрацией Лихославльского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«Лихославльский район», Собрание депутатов Лихославльского района пятого созыва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5DE" w:rsidRPr="00AB15DE" w:rsidRDefault="00AB15DE" w:rsidP="00AB1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15DE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B15DE" w:rsidRPr="00AB15DE" w:rsidRDefault="00AB15DE" w:rsidP="00AB1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5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15DE">
        <w:rPr>
          <w:rFonts w:ascii="Times New Roman" w:hAnsi="Times New Roman" w:cs="Times New Roman"/>
          <w:sz w:val="28"/>
          <w:szCs w:val="28"/>
        </w:rPr>
        <w:t>ешение Собрания депутатов Лихославльского района от 26.02.2014 №319 «Об утверждении Положения о ежегодных премиях одаренным детям и талантливой молодежи Лихославльского района»;</w:t>
      </w:r>
    </w:p>
    <w:p w:rsidR="00AB15DE" w:rsidRPr="00AB15DE" w:rsidRDefault="00AB15DE" w:rsidP="00AB1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5DE">
        <w:rPr>
          <w:rFonts w:ascii="Times New Roman" w:hAnsi="Times New Roman" w:cs="Times New Roman"/>
          <w:sz w:val="28"/>
          <w:szCs w:val="28"/>
        </w:rPr>
        <w:t>- решение Собрания депутатов Лихославльского района от 25.02.2015 № 56 «О внесении изменений в решение Собрания депутатов Лихославльского района от 26.02.2014 года № 319»;</w:t>
      </w:r>
    </w:p>
    <w:p w:rsidR="00AB15DE" w:rsidRPr="00AB15DE" w:rsidRDefault="00AB15DE" w:rsidP="00AB1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5DE">
        <w:rPr>
          <w:rFonts w:ascii="Times New Roman" w:hAnsi="Times New Roman" w:cs="Times New Roman"/>
          <w:sz w:val="28"/>
          <w:szCs w:val="28"/>
        </w:rPr>
        <w:t>- решение Собрания депутатов Лихославльского района от 07.04.2016 № 147 «О внесении изменений в решение Собрания депутатов Лихославльского района от 26.02.2014 № 319»;</w:t>
      </w:r>
    </w:p>
    <w:p w:rsidR="00AB15DE" w:rsidRPr="00AB15DE" w:rsidRDefault="00AB15DE" w:rsidP="00AB1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5DE">
        <w:rPr>
          <w:rFonts w:ascii="Times New Roman" w:hAnsi="Times New Roman" w:cs="Times New Roman"/>
          <w:sz w:val="28"/>
          <w:szCs w:val="28"/>
        </w:rPr>
        <w:t>- решение Собрания депутатов Лихославльского района от 19.04.2017 № 217 «О внесении изменений в решение Собрания депутатов Лихославльского района от 26.02.2014 № 319».</w:t>
      </w:r>
    </w:p>
    <w:p w:rsidR="00DA4215" w:rsidRDefault="00AB15DE" w:rsidP="00AB1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15DE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«Наша жизнь» и размещению на сайте муниципального образования «Лихославльский район» в сети Интернет.</w:t>
      </w:r>
    </w:p>
    <w:p w:rsidR="00AB15DE" w:rsidRDefault="00AB15DE" w:rsidP="00AB1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5DE" w:rsidRDefault="00AB15DE" w:rsidP="00AB1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A4316D" w:rsidTr="003030AC">
        <w:tc>
          <w:tcPr>
            <w:tcW w:w="5102" w:type="dxa"/>
          </w:tcPr>
          <w:p w:rsidR="00A4316D" w:rsidRDefault="00A4316D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27559C" w:rsidRPr="00215108" w:rsidRDefault="0027559C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4316D" w:rsidRPr="00215108" w:rsidRDefault="00A4316D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</w:p>
        </w:tc>
      </w:tr>
      <w:tr w:rsidR="00E46CFB" w:rsidTr="003030AC">
        <w:tc>
          <w:tcPr>
            <w:tcW w:w="5102" w:type="dxa"/>
          </w:tcPr>
          <w:p w:rsidR="00E46CFB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103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</w:tbl>
    <w:p w:rsidR="00406F2E" w:rsidRDefault="00406F2E" w:rsidP="001A7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06F2E" w:rsidSect="00E46C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CA"/>
    <w:rsid w:val="00035CC8"/>
    <w:rsid w:val="000B005B"/>
    <w:rsid w:val="001602D9"/>
    <w:rsid w:val="00184DC5"/>
    <w:rsid w:val="001A7DB1"/>
    <w:rsid w:val="00210161"/>
    <w:rsid w:val="00234AC6"/>
    <w:rsid w:val="00254500"/>
    <w:rsid w:val="002652C3"/>
    <w:rsid w:val="0027559C"/>
    <w:rsid w:val="002D0F6D"/>
    <w:rsid w:val="003030AC"/>
    <w:rsid w:val="0037696C"/>
    <w:rsid w:val="003821DC"/>
    <w:rsid w:val="003F0D0B"/>
    <w:rsid w:val="00403809"/>
    <w:rsid w:val="00406F2E"/>
    <w:rsid w:val="004163E8"/>
    <w:rsid w:val="00495BCA"/>
    <w:rsid w:val="004A0D01"/>
    <w:rsid w:val="004B1D04"/>
    <w:rsid w:val="004E29D1"/>
    <w:rsid w:val="005143EF"/>
    <w:rsid w:val="00531E8E"/>
    <w:rsid w:val="00556FCF"/>
    <w:rsid w:val="005815CD"/>
    <w:rsid w:val="005B74F9"/>
    <w:rsid w:val="007E23D5"/>
    <w:rsid w:val="00827D56"/>
    <w:rsid w:val="008B66E1"/>
    <w:rsid w:val="00913067"/>
    <w:rsid w:val="00A24418"/>
    <w:rsid w:val="00A4316D"/>
    <w:rsid w:val="00A96813"/>
    <w:rsid w:val="00AB15DE"/>
    <w:rsid w:val="00B95AC1"/>
    <w:rsid w:val="00C40304"/>
    <w:rsid w:val="00C9512B"/>
    <w:rsid w:val="00CB253D"/>
    <w:rsid w:val="00CC74B9"/>
    <w:rsid w:val="00CF3E27"/>
    <w:rsid w:val="00D0499D"/>
    <w:rsid w:val="00DA4215"/>
    <w:rsid w:val="00E0036A"/>
    <w:rsid w:val="00E46CFB"/>
    <w:rsid w:val="00E86651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020A9-03C1-4C7E-9280-C8242837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04"/>
  </w:style>
  <w:style w:type="paragraph" w:styleId="2">
    <w:name w:val="heading 2"/>
    <w:basedOn w:val="a"/>
    <w:link w:val="20"/>
    <w:uiPriority w:val="9"/>
    <w:qFormat/>
    <w:rsid w:val="0049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5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BCA"/>
    <w:rPr>
      <w:color w:val="0000FF"/>
      <w:u w:val="single"/>
    </w:rPr>
  </w:style>
  <w:style w:type="table" w:styleId="a4">
    <w:name w:val="Table Grid"/>
    <w:basedOn w:val="a1"/>
    <w:uiPriority w:val="59"/>
    <w:rsid w:val="00E4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6C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46CFB"/>
    <w:rPr>
      <w:sz w:val="28"/>
    </w:rPr>
  </w:style>
  <w:style w:type="character" w:customStyle="1" w:styleId="22">
    <w:name w:val="Основной текст 2 Знак"/>
    <w:basedOn w:val="a0"/>
    <w:link w:val="21"/>
    <w:rsid w:val="00E46CFB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0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2019-01-15T12:01:00Z</cp:lastPrinted>
  <dcterms:created xsi:type="dcterms:W3CDTF">2019-02-21T12:34:00Z</dcterms:created>
  <dcterms:modified xsi:type="dcterms:W3CDTF">2019-02-21T12:34:00Z</dcterms:modified>
</cp:coreProperties>
</file>