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94" w:rsidRDefault="00235894" w:rsidP="00C84F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5894" w:rsidRPr="00C84F6A" w:rsidRDefault="00235894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4F6A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235894" w:rsidRPr="00C84F6A" w:rsidRDefault="00235894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4F6A">
        <w:rPr>
          <w:rFonts w:ascii="Arial" w:hAnsi="Arial" w:cs="Arial"/>
          <w:b/>
          <w:sz w:val="24"/>
          <w:szCs w:val="24"/>
        </w:rPr>
        <w:t>ТВЕРСКОЙ ОБЛАСТИ</w:t>
      </w:r>
    </w:p>
    <w:p w:rsidR="00235894" w:rsidRPr="00C84F6A" w:rsidRDefault="00235894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894" w:rsidRPr="00C84F6A" w:rsidRDefault="00235894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4F6A">
        <w:rPr>
          <w:rFonts w:ascii="Arial" w:hAnsi="Arial" w:cs="Arial"/>
          <w:b/>
          <w:sz w:val="24"/>
          <w:szCs w:val="24"/>
        </w:rPr>
        <w:t>ПОСТАНОВЛЕНИЕ</w:t>
      </w:r>
    </w:p>
    <w:p w:rsidR="00235894" w:rsidRPr="00C84F6A" w:rsidRDefault="00235894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35894" w:rsidRDefault="00235894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4F6A">
        <w:rPr>
          <w:rFonts w:ascii="Arial" w:hAnsi="Arial" w:cs="Arial"/>
          <w:b/>
          <w:sz w:val="24"/>
          <w:szCs w:val="24"/>
        </w:rPr>
        <w:t>г. Лихославль</w:t>
      </w:r>
    </w:p>
    <w:p w:rsidR="00C84F6A" w:rsidRDefault="00C84F6A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4F6A" w:rsidRDefault="00C84F6A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4F6A" w:rsidRDefault="00C84F6A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4F6A" w:rsidRDefault="00C84F6A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4F6A" w:rsidRDefault="00C84F6A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4F6A" w:rsidRDefault="00C84F6A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4F6A" w:rsidRDefault="00C84F6A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4F6A" w:rsidRDefault="00C84F6A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1738AE" w:rsidRPr="005B7F0C" w:rsidTr="00615A76">
        <w:tc>
          <w:tcPr>
            <w:tcW w:w="5113" w:type="dxa"/>
          </w:tcPr>
          <w:p w:rsidR="001738AE" w:rsidRPr="005B7F0C" w:rsidRDefault="001738AE" w:rsidP="0061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AF0E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</w:t>
            </w:r>
            <w:r w:rsidRPr="005B7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5092" w:type="dxa"/>
          </w:tcPr>
          <w:p w:rsidR="001738AE" w:rsidRPr="005B7F0C" w:rsidRDefault="001738AE" w:rsidP="00173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7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AF0E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5B7F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84F6A" w:rsidRDefault="00C84F6A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4F6A" w:rsidRDefault="00C84F6A" w:rsidP="00C84F6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95930" w:rsidRPr="00C84F6A" w:rsidRDefault="00235894" w:rsidP="00C84F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C84F6A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Об утверждении </w:t>
      </w:r>
      <w:r w:rsidR="00495930" w:rsidRPr="00C84F6A">
        <w:rPr>
          <w:rFonts w:ascii="Arial" w:hAnsi="Arial" w:cs="Arial"/>
          <w:b/>
          <w:color w:val="000000"/>
          <w:spacing w:val="2"/>
          <w:sz w:val="24"/>
          <w:szCs w:val="24"/>
        </w:rPr>
        <w:t>Положения</w:t>
      </w:r>
      <w:r w:rsidRPr="00C84F6A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r w:rsidR="00495930" w:rsidRPr="00C84F6A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proofErr w:type="gramEnd"/>
      <w:r w:rsidR="00495930" w:rsidRPr="00C84F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</w:p>
    <w:p w:rsidR="00B579AF" w:rsidRDefault="00B579AF" w:rsidP="00C84F6A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1738AE" w:rsidRPr="00C84F6A" w:rsidRDefault="001738AE" w:rsidP="00C84F6A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235894" w:rsidRPr="00C84F6A" w:rsidRDefault="00903CA3" w:rsidP="001738A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4F6A">
        <w:rPr>
          <w:rFonts w:ascii="Arial" w:eastAsia="Times New Roman" w:hAnsi="Arial" w:cs="Arial"/>
          <w:sz w:val="24"/>
          <w:szCs w:val="24"/>
          <w:lang w:eastAsia="ru-RU"/>
        </w:rPr>
        <w:t>В соответствии Федеральн</w:t>
      </w:r>
      <w:r w:rsidR="00495930" w:rsidRPr="00C84F6A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495930" w:rsidRPr="00C84F6A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от 24.07.2007 </w:t>
      </w:r>
      <w:r w:rsidR="001738A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209-</w:t>
      </w:r>
      <w:r w:rsidR="00235894" w:rsidRPr="00C84F6A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З </w:t>
      </w:r>
      <w:r w:rsidR="00235894" w:rsidRPr="00C84F6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235894" w:rsidRPr="00C84F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>, руководствуясь</w:t>
      </w:r>
      <w:r w:rsidR="00B579AF" w:rsidRPr="00C84F6A">
        <w:rPr>
          <w:rFonts w:ascii="Arial" w:hAnsi="Arial" w:cs="Arial"/>
          <w:sz w:val="24"/>
          <w:szCs w:val="24"/>
        </w:rPr>
        <w:t xml:space="preserve"> 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</w:t>
      </w:r>
      <w:r w:rsidR="001738AE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131-ФЗ </w:t>
      </w:r>
      <w:r w:rsidR="00235894" w:rsidRPr="00C84F6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35894" w:rsidRPr="00C84F6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42C72"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history="1">
        <w:r w:rsidRPr="00C84F6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Уставом муниципального образования </w:t>
        </w:r>
        <w:r w:rsidR="00221DFC" w:rsidRPr="00C84F6A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="00235894" w:rsidRPr="00C84F6A">
          <w:rPr>
            <w:rFonts w:ascii="Arial" w:eastAsia="Times New Roman" w:hAnsi="Arial" w:cs="Arial"/>
            <w:sz w:val="24"/>
            <w:szCs w:val="24"/>
            <w:lang w:eastAsia="ru-RU"/>
          </w:rPr>
          <w:t>Лихославльский район</w:t>
        </w:r>
      </w:hyperlink>
      <w:r w:rsidR="00221DFC" w:rsidRPr="00C84F6A">
        <w:rPr>
          <w:rFonts w:ascii="Arial" w:hAnsi="Arial" w:cs="Arial"/>
          <w:sz w:val="24"/>
          <w:szCs w:val="24"/>
        </w:rPr>
        <w:t>»</w:t>
      </w:r>
      <w:r w:rsidR="0029236F">
        <w:rPr>
          <w:rFonts w:ascii="Arial" w:hAnsi="Arial" w:cs="Arial"/>
          <w:sz w:val="24"/>
          <w:szCs w:val="24"/>
        </w:rPr>
        <w:t>,</w:t>
      </w:r>
      <w:r w:rsidR="00642C72" w:rsidRPr="00C84F6A">
        <w:rPr>
          <w:rFonts w:ascii="Arial" w:hAnsi="Arial" w:cs="Arial"/>
          <w:sz w:val="24"/>
          <w:szCs w:val="24"/>
        </w:rPr>
        <w:t xml:space="preserve"> </w:t>
      </w:r>
      <w:r w:rsidR="00642C72" w:rsidRPr="00C84F6A">
        <w:rPr>
          <w:rFonts w:ascii="Arial" w:eastAsia="Times New Roman" w:hAnsi="Arial" w:cs="Arial"/>
          <w:sz w:val="24"/>
          <w:szCs w:val="24"/>
          <w:lang w:eastAsia="ru-RU"/>
        </w:rPr>
        <w:t>с учетом заключения об оценке регулирующего воздействия проекта муниципального нормативного правового акта администрации Лихославльского района, предусматривающего введение правового регулирования</w:t>
      </w:r>
      <w:r w:rsidR="0029236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42C72"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от 07.12.2018.</w:t>
      </w:r>
      <w:r w:rsidR="00235894" w:rsidRPr="00C84F6A">
        <w:rPr>
          <w:rFonts w:ascii="Arial" w:eastAsia="Times New Roman" w:hAnsi="Arial" w:cs="Arial"/>
          <w:sz w:val="24"/>
          <w:szCs w:val="24"/>
          <w:lang w:eastAsia="ru-RU"/>
        </w:rPr>
        <w:t>, админ</w:t>
      </w:r>
      <w:r w:rsidR="0029236F">
        <w:rPr>
          <w:rFonts w:ascii="Arial" w:eastAsia="Times New Roman" w:hAnsi="Arial" w:cs="Arial"/>
          <w:sz w:val="24"/>
          <w:szCs w:val="24"/>
          <w:lang w:eastAsia="ru-RU"/>
        </w:rPr>
        <w:t>истрация Лихославльского района</w:t>
      </w:r>
      <w:proofErr w:type="gramEnd"/>
    </w:p>
    <w:p w:rsidR="00B579AF" w:rsidRPr="00C84F6A" w:rsidRDefault="00B579AF" w:rsidP="001738A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35894" w:rsidRPr="00C84F6A" w:rsidRDefault="00235894" w:rsidP="001738A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84F6A">
        <w:rPr>
          <w:rFonts w:ascii="Arial" w:hAnsi="Arial" w:cs="Arial"/>
          <w:sz w:val="24"/>
          <w:szCs w:val="24"/>
        </w:rPr>
        <w:t>ПОСТАНОВЛЯЕТ:</w:t>
      </w:r>
    </w:p>
    <w:p w:rsidR="00CB673C" w:rsidRPr="00C84F6A" w:rsidRDefault="00CB673C" w:rsidP="001738A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35894" w:rsidRPr="00C84F6A" w:rsidRDefault="00903CA3" w:rsidP="001738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495930" w:rsidRPr="00C84F6A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930" w:rsidRPr="00C84F6A">
        <w:rPr>
          <w:rFonts w:ascii="Arial" w:eastAsia="Times New Roman" w:hAnsi="Arial" w:cs="Arial"/>
          <w:sz w:val="24"/>
          <w:szCs w:val="24"/>
          <w:lang w:eastAsia="ru-RU"/>
        </w:rPr>
        <w:t>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</w:t>
      </w:r>
      <w:proofErr w:type="gramEnd"/>
      <w:r w:rsidR="00495930"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 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1023A3" w:rsidRPr="00C84F6A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023A3" w:rsidRPr="00C84F6A" w:rsidRDefault="001023A3" w:rsidP="001738A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Pr="00C84F6A">
        <w:rPr>
          <w:rFonts w:ascii="Arial" w:hAnsi="Arial" w:cs="Arial"/>
          <w:sz w:val="24"/>
          <w:szCs w:val="24"/>
        </w:rPr>
        <w:t>Утвердить Перечень социально значимых видов деятельности, осуществляемых субъектами малого и среднего предпринимательства (Приложение 2).</w:t>
      </w:r>
    </w:p>
    <w:p w:rsidR="001023A3" w:rsidRPr="00C84F6A" w:rsidRDefault="001023A3" w:rsidP="001738A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84F6A">
        <w:rPr>
          <w:rFonts w:ascii="Arial" w:hAnsi="Arial" w:cs="Arial"/>
          <w:sz w:val="24"/>
          <w:szCs w:val="24"/>
        </w:rPr>
        <w:t>3</w:t>
      </w:r>
      <w:r w:rsidR="001510FF" w:rsidRPr="00C84F6A">
        <w:rPr>
          <w:rFonts w:ascii="Arial" w:hAnsi="Arial" w:cs="Arial"/>
          <w:sz w:val="24"/>
          <w:szCs w:val="24"/>
        </w:rPr>
        <w:t xml:space="preserve">. </w:t>
      </w:r>
      <w:r w:rsidRPr="00C84F6A">
        <w:rPr>
          <w:rFonts w:ascii="Arial" w:hAnsi="Arial" w:cs="Arial"/>
          <w:sz w:val="24"/>
          <w:szCs w:val="24"/>
        </w:rPr>
        <w:t>Настоящее постановление вступает в силу после его опубликования в газете «Наша жизнь» и подлежит размещению на официальном сайте Лихославльского района в информационной телекоммуникационной сети «Интернет».</w:t>
      </w:r>
    </w:p>
    <w:p w:rsidR="001510FF" w:rsidRDefault="001510FF" w:rsidP="00C84F6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9236F" w:rsidRDefault="0029236F" w:rsidP="0029236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29236F" w:rsidRPr="00C04FB9" w:rsidTr="00615A76">
        <w:tc>
          <w:tcPr>
            <w:tcW w:w="5102" w:type="dxa"/>
            <w:vAlign w:val="center"/>
          </w:tcPr>
          <w:p w:rsidR="0029236F" w:rsidRPr="00C04FB9" w:rsidRDefault="0029236F" w:rsidP="00292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Pr="00C04F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Лихославльского района </w:t>
            </w:r>
          </w:p>
        </w:tc>
        <w:tc>
          <w:tcPr>
            <w:tcW w:w="5103" w:type="dxa"/>
            <w:vAlign w:val="center"/>
          </w:tcPr>
          <w:p w:rsidR="0029236F" w:rsidRPr="00C04FB9" w:rsidRDefault="0029236F" w:rsidP="0029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 Виноградова</w:t>
            </w:r>
          </w:p>
        </w:tc>
      </w:tr>
    </w:tbl>
    <w:p w:rsidR="00B579AF" w:rsidRPr="00C84F6A" w:rsidRDefault="00B579AF" w:rsidP="002923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236F" w:rsidRDefault="00292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95930" w:rsidRDefault="00495930" w:rsidP="00C84F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CellMar>
          <w:left w:w="0" w:type="dxa"/>
          <w:right w:w="0" w:type="dxa"/>
        </w:tblCellMar>
        <w:tblLook w:val="04A0"/>
      </w:tblPr>
      <w:tblGrid>
        <w:gridCol w:w="5109"/>
        <w:gridCol w:w="5110"/>
      </w:tblGrid>
      <w:tr w:rsidR="0029236F" w:rsidRPr="00C04FB9" w:rsidTr="002549F6">
        <w:trPr>
          <w:trHeight w:val="1128"/>
        </w:trPr>
        <w:tc>
          <w:tcPr>
            <w:tcW w:w="5109" w:type="dxa"/>
            <w:vAlign w:val="center"/>
          </w:tcPr>
          <w:p w:rsidR="0029236F" w:rsidRPr="00C04FB9" w:rsidRDefault="0029236F" w:rsidP="00615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Align w:val="center"/>
          </w:tcPr>
          <w:p w:rsidR="00292B85" w:rsidRPr="00C84F6A" w:rsidRDefault="00292B85" w:rsidP="0029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F6A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292B85" w:rsidRPr="00C84F6A" w:rsidRDefault="00292B85" w:rsidP="0029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F6A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Лихославльского района </w:t>
            </w:r>
          </w:p>
          <w:p w:rsidR="00292B85" w:rsidRPr="00C84F6A" w:rsidRDefault="00292B85" w:rsidP="00292B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F6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11.12</w:t>
            </w:r>
            <w:r w:rsidRPr="00C84F6A">
              <w:rPr>
                <w:rFonts w:ascii="Arial" w:hAnsi="Arial" w:cs="Arial"/>
                <w:sz w:val="24"/>
                <w:szCs w:val="24"/>
              </w:rPr>
              <w:t xml:space="preserve">.2018 № </w:t>
            </w: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  <w:p w:rsidR="0029236F" w:rsidRPr="00C04FB9" w:rsidRDefault="0029236F" w:rsidP="0061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5930" w:rsidRPr="00C84F6A" w:rsidRDefault="002549F6" w:rsidP="00C84F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C84F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95930" w:rsidRPr="00C84F6A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</w:t>
      </w:r>
      <w:proofErr w:type="gramEnd"/>
      <w:r w:rsidR="00495930" w:rsidRPr="00C84F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«Лихославльский район»</w:t>
      </w:r>
    </w:p>
    <w:p w:rsidR="00555F3E" w:rsidRPr="00C84F6A" w:rsidRDefault="00555F3E" w:rsidP="00C84F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84F6A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порядок и условия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«Лихославльский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</w:t>
      </w:r>
      <w:proofErr w:type="gramEnd"/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 на территории муниципального образования «Лихославльский район» (далее – Перечень).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законом от 26.07.2006 № 135-ФЗ «О защите конкуренции».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84F6A">
        <w:rPr>
          <w:rFonts w:ascii="Arial" w:eastAsia="Times New Roman" w:hAnsi="Arial" w:cs="Arial"/>
          <w:sz w:val="24"/>
          <w:szCs w:val="24"/>
          <w:lang w:eastAsia="ru-RU"/>
        </w:rPr>
        <w:t>Право на приобретение в аренду муниципального имущества муниципального образования «Лихославльский район»,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24.07.2007 № 209-ФЗ «О развитии малого и среднего предпринимательства в Российской Федерации» (далее – субъекты малого и среднего предпринимательства).</w:t>
      </w:r>
      <w:proofErr w:type="gramEnd"/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Арендодателем муниципального имущества, включенного в Перечень, является комитет по управлению имуществом Лихославльского района.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>4. Муниципальное имущество муниципального образования «Лихославльский район», включенное в Перечень, предоставляется в аренду только по результатам торгов на право заключения договоров аренды, которые проводятся в порядке, предусмотренном  Федеральным законом от 26.07.2006 № 135-Ф</w:t>
      </w:r>
      <w:r w:rsidR="00CF0B10" w:rsidRPr="00C84F6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«О защите конкуренции».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C84F6A">
        <w:rPr>
          <w:rFonts w:ascii="Arial" w:eastAsia="Times New Roman" w:hAnsi="Arial" w:cs="Arial"/>
          <w:sz w:val="24"/>
          <w:szCs w:val="24"/>
          <w:lang w:eastAsia="ru-RU"/>
        </w:rPr>
        <w:t>К участию в торгах на право заключения договоров аренды муниципального имущества муниципального образования «Лихославльский район», включенного в Перечень, допускаются исключительно юридические и физические лица, относящиеся в соответствии с Федеральным законом от 24.07.2007 №</w:t>
      </w:r>
      <w:r w:rsidR="009609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 не имеющие 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задолженности по налогам и</w:t>
      </w:r>
      <w:proofErr w:type="gramEnd"/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сборам перед бюджетами всех уровней бюджетной системы Российской Федерации.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>6.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«</w:t>
      </w:r>
      <w:r w:rsidR="001B6ACD" w:rsidRPr="00C84F6A">
        <w:rPr>
          <w:rFonts w:ascii="Arial" w:eastAsia="Times New Roman" w:hAnsi="Arial" w:cs="Arial"/>
          <w:sz w:val="24"/>
          <w:szCs w:val="24"/>
          <w:lang w:eastAsia="ru-RU"/>
        </w:rPr>
        <w:t>Лихославльский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включенного в Перечень, определяются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>7. Решение о проведении торгов на право заключения договоров аренды муниципального имущества муниципального образования «</w:t>
      </w:r>
      <w:r w:rsidR="001B6ACD" w:rsidRPr="00C84F6A">
        <w:rPr>
          <w:rFonts w:ascii="Arial" w:eastAsia="Times New Roman" w:hAnsi="Arial" w:cs="Arial"/>
          <w:sz w:val="24"/>
          <w:szCs w:val="24"/>
          <w:lang w:eastAsia="ru-RU"/>
        </w:rPr>
        <w:t>Лихославльский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включенного в Перечень, оформляется Постановлением </w:t>
      </w:r>
      <w:r w:rsidR="001B6ACD" w:rsidRPr="00C84F6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1B6ACD" w:rsidRPr="00C84F6A">
        <w:rPr>
          <w:rFonts w:ascii="Arial" w:eastAsia="Times New Roman" w:hAnsi="Arial" w:cs="Arial"/>
          <w:sz w:val="24"/>
          <w:szCs w:val="24"/>
          <w:lang w:eastAsia="ru-RU"/>
        </w:rPr>
        <w:t>Лихославльского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является основанием для проведения торгов. Организация и проведение таких торгов, заключение, изменение, расторжение заключенных по результатам торгов договоров аренды, </w:t>
      </w:r>
      <w:proofErr w:type="gramStart"/>
      <w:r w:rsidRPr="00C84F6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муниципального имущества муниципального образования «</w:t>
      </w:r>
      <w:r w:rsidR="001B6ACD" w:rsidRPr="00C84F6A">
        <w:rPr>
          <w:rFonts w:ascii="Arial" w:eastAsia="Times New Roman" w:hAnsi="Arial" w:cs="Arial"/>
          <w:sz w:val="24"/>
          <w:szCs w:val="24"/>
          <w:lang w:eastAsia="ru-RU"/>
        </w:rPr>
        <w:t>Лихославльский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поступлением арендной платы в бюджет муниципального образования «</w:t>
      </w:r>
      <w:r w:rsidR="001B6ACD" w:rsidRPr="00C84F6A">
        <w:rPr>
          <w:rFonts w:ascii="Arial" w:eastAsia="Times New Roman" w:hAnsi="Arial" w:cs="Arial"/>
          <w:sz w:val="24"/>
          <w:szCs w:val="24"/>
          <w:lang w:eastAsia="ru-RU"/>
        </w:rPr>
        <w:t>Лихославльский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обеспечиваются Комитетом по управлению имуществом </w:t>
      </w:r>
      <w:r w:rsidR="001B6ACD"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Лихославльского 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>8. Муниципальное имущество муниципального образования «</w:t>
      </w:r>
      <w:r w:rsidR="001B6ACD"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Лихославльский 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>район», включенное в Перечень, может быть предоставлено только на долгосрочной основе. Срок договора аренды муниципального имущества муниципального образования «</w:t>
      </w:r>
      <w:r w:rsidR="001B6ACD" w:rsidRPr="00C84F6A">
        <w:rPr>
          <w:rFonts w:ascii="Arial" w:eastAsia="Times New Roman" w:hAnsi="Arial" w:cs="Arial"/>
          <w:sz w:val="24"/>
          <w:szCs w:val="24"/>
          <w:lang w:eastAsia="ru-RU"/>
        </w:rPr>
        <w:t>Лихославльский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не может составлять менее пяти лет.</w:t>
      </w:r>
      <w:r w:rsidR="008F3D51"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3D51" w:rsidRPr="00C84F6A">
        <w:rPr>
          <w:rFonts w:ascii="Arial" w:hAnsi="Arial" w:cs="Arial"/>
          <w:sz w:val="24"/>
          <w:szCs w:val="24"/>
        </w:rPr>
        <w:t xml:space="preserve">Максимальный срок предоставления имущества в аренду для </w:t>
      </w:r>
      <w:proofErr w:type="spellStart"/>
      <w:proofErr w:type="gramStart"/>
      <w:r w:rsidR="008F3D51" w:rsidRPr="00C84F6A">
        <w:rPr>
          <w:rFonts w:ascii="Arial" w:hAnsi="Arial" w:cs="Arial"/>
          <w:sz w:val="24"/>
          <w:szCs w:val="24"/>
        </w:rPr>
        <w:t>бизнес</w:t>
      </w:r>
      <w:r w:rsidR="00CF0B10">
        <w:rPr>
          <w:rFonts w:ascii="Arial" w:hAnsi="Arial" w:cs="Arial"/>
          <w:sz w:val="24"/>
          <w:szCs w:val="24"/>
        </w:rPr>
        <w:t>-</w:t>
      </w:r>
      <w:r w:rsidR="008F3D51" w:rsidRPr="00C84F6A">
        <w:rPr>
          <w:rFonts w:ascii="Arial" w:hAnsi="Arial" w:cs="Arial"/>
          <w:sz w:val="24"/>
          <w:szCs w:val="24"/>
        </w:rPr>
        <w:t>инкубатора</w:t>
      </w:r>
      <w:proofErr w:type="spellEnd"/>
      <w:proofErr w:type="gramEnd"/>
      <w:r w:rsidR="008F3D51" w:rsidRPr="00C84F6A">
        <w:rPr>
          <w:rFonts w:ascii="Arial" w:hAnsi="Arial" w:cs="Arial"/>
          <w:sz w:val="24"/>
          <w:szCs w:val="24"/>
        </w:rPr>
        <w:t xml:space="preserve"> не должен превышать три года.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>9. Не допускается предоставление муниципального имущества муниципального образования «</w:t>
      </w:r>
      <w:r w:rsidR="001B6ACD" w:rsidRPr="00C84F6A">
        <w:rPr>
          <w:rFonts w:ascii="Arial" w:eastAsia="Times New Roman" w:hAnsi="Arial" w:cs="Arial"/>
          <w:sz w:val="24"/>
          <w:szCs w:val="24"/>
          <w:lang w:eastAsia="ru-RU"/>
        </w:rPr>
        <w:t>Лихославльский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субаренду, использование муниципального имущества муниципального образования «</w:t>
      </w:r>
      <w:r w:rsidR="001B6ACD" w:rsidRPr="00C84F6A">
        <w:rPr>
          <w:rFonts w:ascii="Arial" w:eastAsia="Times New Roman" w:hAnsi="Arial" w:cs="Arial"/>
          <w:sz w:val="24"/>
          <w:szCs w:val="24"/>
          <w:lang w:eastAsia="ru-RU"/>
        </w:rPr>
        <w:t>Лихославльский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не по целевому назначению. В случае выявления данных нарушений </w:t>
      </w:r>
      <w:r w:rsidR="00555F3E" w:rsidRPr="00C84F6A">
        <w:rPr>
          <w:rFonts w:ascii="Arial" w:eastAsia="Times New Roman" w:hAnsi="Arial" w:cs="Arial"/>
          <w:sz w:val="24"/>
          <w:szCs w:val="24"/>
          <w:lang w:eastAsia="ru-RU"/>
        </w:rPr>
        <w:t>Комитет по управлению имуществом Лихославльского района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вправе расторгнуть договор аренды.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>10. Арендная плата для субъектов малого и среднего предпринимательства, занимающихся социально значимыми видами деятельности</w:t>
      </w:r>
      <w:r w:rsidR="00642C72" w:rsidRPr="00C84F6A">
        <w:rPr>
          <w:rFonts w:ascii="Arial" w:eastAsia="Times New Roman" w:hAnsi="Arial" w:cs="Arial"/>
          <w:sz w:val="24"/>
          <w:szCs w:val="24"/>
          <w:lang w:eastAsia="ru-RU"/>
        </w:rPr>
        <w:t>, в соответствии с Перечнем социально значимых видов деятельности, осуществляющих субъектами малого и среднего предпринимательства, утвержденн</w:t>
      </w:r>
      <w:r w:rsidR="004F28DD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642C72"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Лихославльского района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>, устанавливается в следующих размерах: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>1) в течение первого года аренды – не более 40</w:t>
      </w:r>
      <w:r w:rsidR="00F57753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>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>2) в течение второго года аренды – не более 60</w:t>
      </w:r>
      <w:r w:rsidR="00F57753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>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3) в течение третьего года аренды – не более 80 </w:t>
      </w:r>
      <w:r w:rsidR="00F57753">
        <w:rPr>
          <w:rFonts w:ascii="Arial" w:eastAsia="Times New Roman" w:hAnsi="Arial" w:cs="Arial"/>
          <w:sz w:val="24"/>
          <w:szCs w:val="24"/>
          <w:lang w:eastAsia="ru-RU"/>
        </w:rPr>
        <w:t>процентов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от размера арендной платы, </w:t>
      </w:r>
      <w:proofErr w:type="gramStart"/>
      <w:r w:rsidRPr="00C84F6A">
        <w:rPr>
          <w:rFonts w:ascii="Arial" w:eastAsia="Times New Roman" w:hAnsi="Arial" w:cs="Arial"/>
          <w:sz w:val="24"/>
          <w:szCs w:val="24"/>
          <w:lang w:eastAsia="ru-RU"/>
        </w:rPr>
        <w:t>предложенный</w:t>
      </w:r>
      <w:proofErr w:type="gramEnd"/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4) в течение последующих лет аренды – 100 </w:t>
      </w:r>
      <w:r w:rsidR="00F57753">
        <w:rPr>
          <w:rFonts w:ascii="Arial" w:eastAsia="Times New Roman" w:hAnsi="Arial" w:cs="Arial"/>
          <w:sz w:val="24"/>
          <w:szCs w:val="24"/>
          <w:lang w:eastAsia="ru-RU"/>
        </w:rPr>
        <w:t>процентов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от размера арендной платы, предложенный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:rsidR="00495930" w:rsidRPr="00C84F6A" w:rsidRDefault="00495930" w:rsidP="002549F6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уставной капитал любых других субъектов хозяйственной деятельности, за исключением 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возмездного отчуждения в соответствии Федеральн</w:t>
      </w:r>
      <w:r w:rsidR="00555F3E" w:rsidRPr="00C84F6A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55F3E"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C84F6A">
        <w:rPr>
          <w:rFonts w:ascii="Arial" w:eastAsia="Times New Roman" w:hAnsi="Arial" w:cs="Arial"/>
          <w:sz w:val="24"/>
          <w:szCs w:val="24"/>
          <w:lang w:eastAsia="ru-RU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C84F6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95930" w:rsidRPr="00C84F6A" w:rsidRDefault="00495930" w:rsidP="00C84F6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57753" w:rsidRDefault="00F57753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1023A3" w:rsidRPr="00C84F6A" w:rsidRDefault="001023A3" w:rsidP="00C84F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219" w:type="dxa"/>
        <w:tblCellMar>
          <w:left w:w="0" w:type="dxa"/>
          <w:right w:w="0" w:type="dxa"/>
        </w:tblCellMar>
        <w:tblLook w:val="04A0"/>
      </w:tblPr>
      <w:tblGrid>
        <w:gridCol w:w="5109"/>
        <w:gridCol w:w="5110"/>
      </w:tblGrid>
      <w:tr w:rsidR="00F57753" w:rsidRPr="00C04FB9" w:rsidTr="00615A76">
        <w:trPr>
          <w:trHeight w:val="1128"/>
        </w:trPr>
        <w:tc>
          <w:tcPr>
            <w:tcW w:w="5109" w:type="dxa"/>
            <w:vAlign w:val="center"/>
          </w:tcPr>
          <w:p w:rsidR="00F57753" w:rsidRPr="00C04FB9" w:rsidRDefault="00F57753" w:rsidP="00615A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0" w:type="dxa"/>
            <w:vAlign w:val="center"/>
          </w:tcPr>
          <w:p w:rsidR="00F57753" w:rsidRPr="00C84F6A" w:rsidRDefault="00F57753" w:rsidP="00615A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F6A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57753" w:rsidRPr="00C84F6A" w:rsidRDefault="00F57753" w:rsidP="00615A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F6A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Лихославльского района </w:t>
            </w:r>
          </w:p>
          <w:p w:rsidR="00F57753" w:rsidRPr="00C84F6A" w:rsidRDefault="00F57753" w:rsidP="00615A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F6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11.12</w:t>
            </w:r>
            <w:r w:rsidRPr="00C84F6A">
              <w:rPr>
                <w:rFonts w:ascii="Arial" w:hAnsi="Arial" w:cs="Arial"/>
                <w:sz w:val="24"/>
                <w:szCs w:val="24"/>
              </w:rPr>
              <w:t xml:space="preserve">.2018 № </w:t>
            </w:r>
            <w:r>
              <w:rPr>
                <w:rFonts w:ascii="Arial" w:hAnsi="Arial" w:cs="Arial"/>
                <w:sz w:val="24"/>
                <w:szCs w:val="24"/>
              </w:rPr>
              <w:t>480</w:t>
            </w:r>
          </w:p>
          <w:p w:rsidR="00F57753" w:rsidRPr="00C04FB9" w:rsidRDefault="00F57753" w:rsidP="00615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5930" w:rsidRPr="00C84F6A" w:rsidRDefault="00F57753" w:rsidP="00C84F6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C84F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еречень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84F6A">
        <w:rPr>
          <w:rFonts w:ascii="Arial" w:eastAsia="Times New Roman" w:hAnsi="Arial" w:cs="Arial"/>
          <w:b/>
          <w:sz w:val="24"/>
          <w:szCs w:val="24"/>
          <w:lang w:eastAsia="ru-RU"/>
        </w:rPr>
        <w:t>социально значимых видов деятельности, осуществляемых субъектами малого и среднего предпринимательства</w:t>
      </w:r>
    </w:p>
    <w:p w:rsidR="00495930" w:rsidRPr="00C84F6A" w:rsidRDefault="00495930" w:rsidP="00C84F6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7"/>
        <w:gridCol w:w="9478"/>
      </w:tblGrid>
      <w:tr w:rsidR="00495930" w:rsidRPr="00C84F6A" w:rsidTr="00F57753">
        <w:trPr>
          <w:tblCellSpacing w:w="0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753" w:rsidRDefault="00495930" w:rsidP="00F5775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3C5BF8" w:rsidRPr="00C84F6A" w:rsidRDefault="00495930" w:rsidP="00F5775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BF8" w:rsidRPr="00C84F6A" w:rsidRDefault="00495930" w:rsidP="00F5775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основного вида деятельности</w:t>
            </w:r>
            <w:proofErr w:type="gramStart"/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(*)</w:t>
            </w:r>
            <w:proofErr w:type="gramEnd"/>
          </w:p>
        </w:tc>
      </w:tr>
      <w:tr w:rsidR="00495930" w:rsidRPr="00C84F6A" w:rsidTr="00F57753">
        <w:trPr>
          <w:tblCellSpacing w:w="0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C84F6A" w:rsidRDefault="00495930" w:rsidP="00C84F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C84F6A" w:rsidRDefault="00495930" w:rsidP="00C84F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 шаговой доступности, пекарни до 100 кв.м</w:t>
            </w:r>
            <w:r w:rsidR="00555F3E"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включительно</w:t>
            </w:r>
          </w:p>
        </w:tc>
      </w:tr>
      <w:tr w:rsidR="00495930" w:rsidRPr="00C84F6A" w:rsidTr="00F57753">
        <w:trPr>
          <w:tblCellSpacing w:w="0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C84F6A" w:rsidRDefault="00495930" w:rsidP="00C84F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C84F6A" w:rsidRDefault="00495930" w:rsidP="00C84F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парикмахерские, химчистки, ремонт обуви, дома быта до 100 кв</w:t>
            </w:r>
            <w:proofErr w:type="gramStart"/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включительно</w:t>
            </w:r>
          </w:p>
        </w:tc>
      </w:tr>
      <w:tr w:rsidR="00495930" w:rsidRPr="00C84F6A" w:rsidTr="00F57753">
        <w:trPr>
          <w:tblCellSpacing w:w="0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C84F6A" w:rsidRDefault="00495930" w:rsidP="00C84F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C84F6A" w:rsidRDefault="00495930" w:rsidP="00C84F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ветеринарные клиники до 100 кв.м</w:t>
            </w:r>
            <w:r w:rsidR="00555F3E"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включительно</w:t>
            </w:r>
          </w:p>
        </w:tc>
      </w:tr>
      <w:tr w:rsidR="00495930" w:rsidRPr="00C84F6A" w:rsidTr="00F57753">
        <w:trPr>
          <w:tblCellSpacing w:w="0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C84F6A" w:rsidRDefault="00495930" w:rsidP="00C84F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C84F6A" w:rsidRDefault="00495930" w:rsidP="00C84F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культуры, спорта</w:t>
            </w:r>
          </w:p>
        </w:tc>
      </w:tr>
      <w:tr w:rsidR="00495930" w:rsidRPr="00C84F6A" w:rsidTr="00F57753">
        <w:trPr>
          <w:tblCellSpacing w:w="0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C84F6A" w:rsidRDefault="00495930" w:rsidP="00C84F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C84F6A" w:rsidRDefault="00495930" w:rsidP="00C84F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граждан</w:t>
            </w:r>
          </w:p>
        </w:tc>
      </w:tr>
      <w:tr w:rsidR="00495930" w:rsidRPr="00C84F6A" w:rsidTr="00F57753">
        <w:trPr>
          <w:tblCellSpacing w:w="0" w:type="dxa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C84F6A" w:rsidRDefault="00495930" w:rsidP="00C84F6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BF8" w:rsidRPr="00C84F6A" w:rsidRDefault="00495930" w:rsidP="00C84F6A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4F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народно-художественные промыслы и ремесла</w:t>
            </w:r>
          </w:p>
        </w:tc>
      </w:tr>
    </w:tbl>
    <w:p w:rsidR="00495930" w:rsidRPr="00C84F6A" w:rsidRDefault="00495930" w:rsidP="00C84F6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1715" w:rsidRPr="00C84F6A" w:rsidRDefault="00495930" w:rsidP="0013258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84F6A">
        <w:rPr>
          <w:rFonts w:ascii="Arial" w:eastAsia="Times New Roman" w:hAnsi="Arial" w:cs="Arial"/>
          <w:sz w:val="24"/>
          <w:szCs w:val="24"/>
          <w:lang w:eastAsia="ru-RU"/>
        </w:rPr>
        <w:t>(*)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CD3100" w:rsidRPr="00C84F6A" w:rsidRDefault="00CD3100" w:rsidP="0013258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CD3100" w:rsidRPr="00C84F6A" w:rsidSect="00C84F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CA3"/>
    <w:rsid w:val="00001715"/>
    <w:rsid w:val="00060C56"/>
    <w:rsid w:val="001023A3"/>
    <w:rsid w:val="0013258B"/>
    <w:rsid w:val="001510FF"/>
    <w:rsid w:val="001738AE"/>
    <w:rsid w:val="001A6277"/>
    <w:rsid w:val="001B6ACD"/>
    <w:rsid w:val="001B7EF1"/>
    <w:rsid w:val="001E70B7"/>
    <w:rsid w:val="001F4E7F"/>
    <w:rsid w:val="00221DFC"/>
    <w:rsid w:val="00235894"/>
    <w:rsid w:val="002549F6"/>
    <w:rsid w:val="00274EDC"/>
    <w:rsid w:val="00276D27"/>
    <w:rsid w:val="0029236F"/>
    <w:rsid w:val="00292B85"/>
    <w:rsid w:val="002D6FEA"/>
    <w:rsid w:val="003B5179"/>
    <w:rsid w:val="003C5BF8"/>
    <w:rsid w:val="00495930"/>
    <w:rsid w:val="004B55EA"/>
    <w:rsid w:val="004F28DD"/>
    <w:rsid w:val="00533D0A"/>
    <w:rsid w:val="00555F3E"/>
    <w:rsid w:val="005916A2"/>
    <w:rsid w:val="005D414F"/>
    <w:rsid w:val="006116DA"/>
    <w:rsid w:val="00642C72"/>
    <w:rsid w:val="006757E4"/>
    <w:rsid w:val="0068676F"/>
    <w:rsid w:val="007620F6"/>
    <w:rsid w:val="00836CA7"/>
    <w:rsid w:val="008F3D51"/>
    <w:rsid w:val="008F6CA5"/>
    <w:rsid w:val="00903CA3"/>
    <w:rsid w:val="009609A2"/>
    <w:rsid w:val="00970B4D"/>
    <w:rsid w:val="00A122EF"/>
    <w:rsid w:val="00A5798C"/>
    <w:rsid w:val="00A82A85"/>
    <w:rsid w:val="00B42827"/>
    <w:rsid w:val="00B579AF"/>
    <w:rsid w:val="00B95C4E"/>
    <w:rsid w:val="00BB595B"/>
    <w:rsid w:val="00C84F6A"/>
    <w:rsid w:val="00CB673C"/>
    <w:rsid w:val="00CC5FF6"/>
    <w:rsid w:val="00CD3100"/>
    <w:rsid w:val="00CF0B10"/>
    <w:rsid w:val="00CF3DE2"/>
    <w:rsid w:val="00DB42D1"/>
    <w:rsid w:val="00E4564C"/>
    <w:rsid w:val="00E65336"/>
    <w:rsid w:val="00E806E8"/>
    <w:rsid w:val="00F35104"/>
    <w:rsid w:val="00F57753"/>
    <w:rsid w:val="00FD5541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0F"/>
  </w:style>
  <w:style w:type="paragraph" w:styleId="1">
    <w:name w:val="heading 1"/>
    <w:basedOn w:val="a"/>
    <w:link w:val="10"/>
    <w:uiPriority w:val="9"/>
    <w:qFormat/>
    <w:rsid w:val="00903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3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903CA3"/>
    <w:rPr>
      <w:color w:val="0000FF"/>
      <w:u w:val="single"/>
    </w:rPr>
  </w:style>
  <w:style w:type="paragraph" w:styleId="a4">
    <w:name w:val="header"/>
    <w:basedOn w:val="a"/>
    <w:link w:val="a5"/>
    <w:rsid w:val="00903CA3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03C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903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903C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c">
    <w:name w:val="pc"/>
    <w:basedOn w:val="a"/>
    <w:rsid w:val="005D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D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589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5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44823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User</cp:lastModifiedBy>
  <cp:revision>5</cp:revision>
  <cp:lastPrinted>2018-12-11T05:24:00Z</cp:lastPrinted>
  <dcterms:created xsi:type="dcterms:W3CDTF">2018-12-11T05:10:00Z</dcterms:created>
  <dcterms:modified xsi:type="dcterms:W3CDTF">2018-12-11T05:30:00Z</dcterms:modified>
</cp:coreProperties>
</file>