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CE" w:rsidRPr="00304EB1" w:rsidRDefault="00304EB1" w:rsidP="00C57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EB1">
        <w:rPr>
          <w:rFonts w:ascii="Times New Roman" w:hAnsi="Times New Roman" w:cs="Times New Roman"/>
          <w:sz w:val="24"/>
          <w:szCs w:val="24"/>
        </w:rPr>
        <w:t>ОТДЕЛ ПО ФИЗИЧЕСКОЙ КУЛЬТУРЕ,</w:t>
      </w:r>
      <w:r w:rsidR="00C578CE" w:rsidRPr="00304EB1">
        <w:rPr>
          <w:rFonts w:ascii="Times New Roman" w:hAnsi="Times New Roman" w:cs="Times New Roman"/>
          <w:sz w:val="24"/>
          <w:szCs w:val="24"/>
        </w:rPr>
        <w:t xml:space="preserve"> СПОРТУ</w:t>
      </w:r>
      <w:r w:rsidRPr="00304EB1">
        <w:rPr>
          <w:rFonts w:ascii="Times New Roman" w:hAnsi="Times New Roman" w:cs="Times New Roman"/>
          <w:sz w:val="24"/>
          <w:szCs w:val="24"/>
        </w:rPr>
        <w:t xml:space="preserve"> и МОЛОДЁЖНОЙ ПОЛИТИКЕ</w:t>
      </w:r>
      <w:r w:rsidR="00C578CE" w:rsidRPr="0030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CE" w:rsidRPr="00304EB1" w:rsidRDefault="00304EB1" w:rsidP="00C57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EB1">
        <w:rPr>
          <w:rFonts w:ascii="Times New Roman" w:hAnsi="Times New Roman" w:cs="Times New Roman"/>
          <w:sz w:val="24"/>
          <w:szCs w:val="24"/>
        </w:rPr>
        <w:t>АДМИНИСТРАЦИИ ЛИХОСЛАВЛЬСКОГО</w:t>
      </w:r>
      <w:r w:rsidR="00C578CE" w:rsidRPr="00304E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170" w:type="dxa"/>
        <w:tblLayout w:type="fixed"/>
        <w:tblLook w:val="01E0"/>
      </w:tblPr>
      <w:tblGrid>
        <w:gridCol w:w="5351"/>
        <w:gridCol w:w="4819"/>
      </w:tblGrid>
      <w:tr w:rsidR="000964A1" w:rsidTr="000964A1">
        <w:tc>
          <w:tcPr>
            <w:tcW w:w="5353" w:type="dxa"/>
            <w:hideMark/>
          </w:tcPr>
          <w:p w:rsidR="000964A1" w:rsidRDefault="000964A1">
            <w:pPr>
              <w:pStyle w:val="1"/>
              <w:spacing w:line="276" w:lineRule="auto"/>
              <w:jc w:val="left"/>
              <w:rPr>
                <w:rStyle w:val="a8"/>
                <w:sz w:val="20"/>
                <w:szCs w:val="20"/>
              </w:rPr>
            </w:pPr>
            <w:r>
              <w:rPr>
                <w:rStyle w:val="a8"/>
                <w:b/>
                <w:sz w:val="20"/>
                <w:szCs w:val="20"/>
              </w:rPr>
              <w:t>Администрация Лихославльского района</w:t>
            </w:r>
          </w:p>
        </w:tc>
        <w:tc>
          <w:tcPr>
            <w:tcW w:w="4820" w:type="dxa"/>
            <w:hideMark/>
          </w:tcPr>
          <w:p w:rsidR="000964A1" w:rsidRDefault="0009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0964A1" w:rsidTr="000964A1">
        <w:tc>
          <w:tcPr>
            <w:tcW w:w="5353" w:type="dxa"/>
            <w:hideMark/>
          </w:tcPr>
          <w:p w:rsidR="000964A1" w:rsidRDefault="000964A1">
            <w:pPr>
              <w:spacing w:after="0" w:line="240" w:lineRule="auto"/>
              <w:rPr>
                <w:rStyle w:val="a8"/>
                <w:rFonts w:ascii="Calibri" w:eastAsia="Calibri" w:hAnsi="Calibri" w:cs="Times New Roman"/>
                <w:lang w:eastAsia="en-US"/>
              </w:rPr>
            </w:pPr>
            <w:r>
              <w:rPr>
                <w:rStyle w:val="a8"/>
                <w:rFonts w:ascii="Calibri" w:eastAsia="Calibri" w:hAnsi="Calibri"/>
                <w:sz w:val="20"/>
                <w:szCs w:val="20"/>
              </w:rPr>
              <w:t>отдел  ФКС и МП</w:t>
            </w:r>
            <w:r>
              <w:rPr>
                <w:rStyle w:val="a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№  </w:t>
            </w:r>
          </w:p>
        </w:tc>
        <w:tc>
          <w:tcPr>
            <w:tcW w:w="4820" w:type="dxa"/>
            <w:hideMark/>
          </w:tcPr>
          <w:p w:rsidR="000964A1" w:rsidRDefault="0009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ФКС и МП администрации Лихославльского района</w:t>
            </w:r>
          </w:p>
        </w:tc>
      </w:tr>
      <w:tr w:rsidR="000964A1" w:rsidTr="000964A1">
        <w:trPr>
          <w:trHeight w:val="323"/>
        </w:trPr>
        <w:tc>
          <w:tcPr>
            <w:tcW w:w="5353" w:type="dxa"/>
            <w:hideMark/>
          </w:tcPr>
          <w:p w:rsidR="000964A1" w:rsidRDefault="00114F5B">
            <w:pPr>
              <w:spacing w:after="0" w:line="240" w:lineRule="auto"/>
              <w:rPr>
                <w:rStyle w:val="a8"/>
                <w:rFonts w:ascii="Calibri" w:eastAsia="Calibri" w:hAnsi="Calibri" w:cs="Times New Roman"/>
                <w:lang w:eastAsia="en-US"/>
              </w:rPr>
            </w:pPr>
            <w:r>
              <w:rPr>
                <w:rStyle w:val="a8"/>
                <w:sz w:val="20"/>
                <w:szCs w:val="20"/>
              </w:rPr>
              <w:t>«05</w:t>
            </w:r>
            <w:r w:rsidR="000964A1">
              <w:rPr>
                <w:rStyle w:val="a8"/>
                <w:sz w:val="20"/>
                <w:szCs w:val="20"/>
              </w:rPr>
              <w:t xml:space="preserve">»  </w:t>
            </w:r>
            <w:r>
              <w:rPr>
                <w:rStyle w:val="a8"/>
                <w:sz w:val="20"/>
                <w:szCs w:val="20"/>
              </w:rPr>
              <w:t xml:space="preserve">июля </w:t>
            </w:r>
            <w:r w:rsidR="000964A1">
              <w:rPr>
                <w:rStyle w:val="a8"/>
                <w:rFonts w:ascii="Calibri" w:eastAsia="Calibri" w:hAnsi="Calibri"/>
                <w:sz w:val="20"/>
                <w:szCs w:val="20"/>
              </w:rPr>
              <w:t>2019г.</w:t>
            </w:r>
          </w:p>
        </w:tc>
        <w:tc>
          <w:tcPr>
            <w:tcW w:w="4820" w:type="dxa"/>
            <w:hideMark/>
          </w:tcPr>
          <w:p w:rsidR="000964A1" w:rsidRDefault="0009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О.А. Широкова</w:t>
            </w:r>
          </w:p>
        </w:tc>
      </w:tr>
      <w:tr w:rsidR="000964A1" w:rsidTr="000964A1">
        <w:tc>
          <w:tcPr>
            <w:tcW w:w="5353" w:type="dxa"/>
            <w:hideMark/>
          </w:tcPr>
          <w:p w:rsidR="000964A1" w:rsidRDefault="000964A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Style w:val="a8"/>
                <w:rFonts w:ascii="Calibri" w:eastAsia="Calibri" w:hAnsi="Calibri"/>
                <w:sz w:val="20"/>
                <w:szCs w:val="20"/>
              </w:rPr>
              <w:t xml:space="preserve"> тел. </w:t>
            </w:r>
            <w:r>
              <w:rPr>
                <w:rFonts w:ascii="Calibri" w:eastAsia="Calibri" w:hAnsi="Calibri" w:cs="Times New Roman"/>
                <w:i/>
              </w:rPr>
              <w:t xml:space="preserve">848 (261) </w:t>
            </w:r>
            <w:r>
              <w:rPr>
                <w:rStyle w:val="a8"/>
                <w:rFonts w:ascii="Calibri" w:eastAsia="Calibri" w:hAnsi="Calibri"/>
                <w:i w:val="0"/>
                <w:sz w:val="20"/>
                <w:szCs w:val="20"/>
              </w:rPr>
              <w:t xml:space="preserve">3-51-47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0964A1" w:rsidRDefault="0009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78CE" w:rsidRPr="000964A1" w:rsidRDefault="00BF13AB" w:rsidP="0009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3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238.1pt;margin-top:9.1pt;width:244.1pt;height:4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" strokecolor="white [3212]">
            <v:textbox>
              <w:txbxContent>
                <w:p w:rsidR="00C578CE" w:rsidRPr="000964A1" w:rsidRDefault="00C578CE" w:rsidP="000964A1"/>
              </w:txbxContent>
            </v:textbox>
          </v:shape>
        </w:pict>
      </w:r>
    </w:p>
    <w:p w:rsidR="00883D2A" w:rsidRDefault="00C578CE" w:rsidP="00114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578CE" w:rsidRDefault="00304EB1" w:rsidP="00114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83D2A">
        <w:rPr>
          <w:rFonts w:ascii="Times New Roman" w:hAnsi="Times New Roman" w:cs="Times New Roman"/>
          <w:b/>
          <w:sz w:val="24"/>
          <w:szCs w:val="24"/>
        </w:rPr>
        <w:t xml:space="preserve">открытых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районных </w:t>
      </w:r>
      <w:r w:rsidR="00C578CE">
        <w:rPr>
          <w:rFonts w:ascii="Times New Roman" w:hAnsi="Times New Roman" w:cs="Times New Roman"/>
          <w:b/>
          <w:sz w:val="24"/>
          <w:szCs w:val="24"/>
        </w:rPr>
        <w:t xml:space="preserve"> соревнований среди людей </w:t>
      </w:r>
    </w:p>
    <w:p w:rsidR="00C578CE" w:rsidRDefault="00C578CE" w:rsidP="00114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</w:t>
      </w:r>
      <w:r w:rsidR="00B10B3D">
        <w:rPr>
          <w:rFonts w:ascii="Times New Roman" w:hAnsi="Times New Roman" w:cs="Times New Roman"/>
          <w:b/>
          <w:sz w:val="24"/>
          <w:szCs w:val="24"/>
        </w:rPr>
        <w:t xml:space="preserve"> здоровья.</w:t>
      </w:r>
    </w:p>
    <w:p w:rsidR="00C578CE" w:rsidRDefault="00C578CE" w:rsidP="00114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</w:pPr>
      <w:r>
        <w:t xml:space="preserve">1. </w:t>
      </w:r>
      <w:r>
        <w:rPr>
          <w:b/>
        </w:rPr>
        <w:t>ЦЕЛИ И ЗАДАЧИ</w:t>
      </w:r>
      <w:r w:rsidR="00304EB1">
        <w:t xml:space="preserve"> 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</w:pPr>
      <w:r>
        <w:t>-развитие и пропаганда физической культуры и спорта среди инвалидов различных возрастных категорий;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</w:pPr>
      <w:r>
        <w:t>Привлечение внимания государственных</w:t>
      </w:r>
      <w:proofErr w:type="gramStart"/>
      <w:r>
        <w:t xml:space="preserve"> ,</w:t>
      </w:r>
      <w:proofErr w:type="gramEnd"/>
      <w:r>
        <w:t xml:space="preserve"> общественных и других организаций к проблемам инвалидов;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</w:pPr>
      <w:r>
        <w:t>- укрепление спортивных связей между спортивными организациями инвалидов;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</w:pPr>
      <w:r>
        <w:t>- формирование здорового образа жизни и потребности инвалидов к систематическим занятиям</w:t>
      </w:r>
      <w:r w:rsidR="00883D2A">
        <w:t xml:space="preserve"> физической культурой и спортом.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t xml:space="preserve"> 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rPr>
          <w:color w:val="303233"/>
        </w:rPr>
        <w:t xml:space="preserve">2.  </w:t>
      </w:r>
      <w:r>
        <w:rPr>
          <w:b/>
          <w:color w:val="303233"/>
        </w:rPr>
        <w:t>РУКОВОДСТВО ПРОВЕДЕНИЕМ СОРЕВНОВАНИЙ</w:t>
      </w:r>
      <w:r>
        <w:rPr>
          <w:color w:val="303233"/>
        </w:rPr>
        <w:t xml:space="preserve">. </w:t>
      </w:r>
    </w:p>
    <w:p w:rsidR="00C578CE" w:rsidRPr="00114F5B" w:rsidRDefault="00304EB1" w:rsidP="00114F5B">
      <w:pPr>
        <w:pStyle w:val="1"/>
        <w:jc w:val="both"/>
        <w:rPr>
          <w:i/>
          <w:iCs/>
          <w:sz w:val="24"/>
        </w:rPr>
      </w:pPr>
      <w:r w:rsidRPr="003919CF">
        <w:rPr>
          <w:sz w:val="24"/>
        </w:rPr>
        <w:t>Общее руководство соревнованиями осуществляет Отдел по ФКС</w:t>
      </w:r>
      <w:r>
        <w:rPr>
          <w:sz w:val="24"/>
        </w:rPr>
        <w:t xml:space="preserve"> </w:t>
      </w:r>
      <w:r w:rsidRPr="003919CF">
        <w:rPr>
          <w:sz w:val="24"/>
        </w:rPr>
        <w:t>и</w:t>
      </w:r>
      <w:r>
        <w:rPr>
          <w:sz w:val="24"/>
        </w:rPr>
        <w:t xml:space="preserve"> </w:t>
      </w:r>
      <w:r w:rsidRPr="003919CF">
        <w:rPr>
          <w:sz w:val="24"/>
        </w:rPr>
        <w:t>МП администрации Лихославльского района.</w:t>
      </w:r>
      <w:r>
        <w:rPr>
          <w:sz w:val="24"/>
        </w:rPr>
        <w:t xml:space="preserve"> </w:t>
      </w:r>
      <w:r w:rsidRPr="003919CF">
        <w:rPr>
          <w:sz w:val="24"/>
        </w:rPr>
        <w:t>Непосредственное проведение соревнований осуществляет судейская бригада.</w:t>
      </w:r>
      <w:r w:rsidR="00114F5B">
        <w:rPr>
          <w:sz w:val="24"/>
        </w:rPr>
        <w:t xml:space="preserve"> </w:t>
      </w:r>
      <w:r>
        <w:rPr>
          <w:color w:val="303233"/>
        </w:rPr>
        <w:t>Контактный телефон 8 48 261 35147</w:t>
      </w:r>
      <w:r w:rsidR="00041F73">
        <w:rPr>
          <w:color w:val="303233"/>
        </w:rPr>
        <w:t xml:space="preserve">.             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b/>
          <w:color w:val="303233"/>
        </w:rPr>
      </w:pPr>
      <w:r>
        <w:rPr>
          <w:color w:val="303233"/>
        </w:rPr>
        <w:t xml:space="preserve">3. </w:t>
      </w:r>
      <w:r>
        <w:rPr>
          <w:b/>
          <w:color w:val="303233"/>
        </w:rPr>
        <w:t>СРОКИ И МЕСТО ПРОВЕДЕНИЯ:</w:t>
      </w:r>
    </w:p>
    <w:p w:rsidR="00C578CE" w:rsidRPr="006D34B4" w:rsidRDefault="00114F5B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rPr>
          <w:color w:val="303233"/>
        </w:rPr>
        <w:t>12</w:t>
      </w:r>
      <w:r w:rsidR="00304EB1">
        <w:rPr>
          <w:color w:val="303233"/>
        </w:rPr>
        <w:t xml:space="preserve"> августа </w:t>
      </w:r>
      <w:r>
        <w:rPr>
          <w:color w:val="303233"/>
        </w:rPr>
        <w:t>(понедельник</w:t>
      </w:r>
      <w:r w:rsidR="00041F73">
        <w:rPr>
          <w:color w:val="303233"/>
        </w:rPr>
        <w:t xml:space="preserve">) </w:t>
      </w:r>
      <w:r w:rsidR="00BC78C5">
        <w:rPr>
          <w:color w:val="303233"/>
        </w:rPr>
        <w:t xml:space="preserve"> 2019</w:t>
      </w:r>
      <w:r w:rsidR="00304EB1">
        <w:rPr>
          <w:color w:val="303233"/>
        </w:rPr>
        <w:t xml:space="preserve"> года</w:t>
      </w:r>
      <w:r w:rsidR="008C4DBA">
        <w:rPr>
          <w:color w:val="303233"/>
        </w:rPr>
        <w:t>.</w:t>
      </w:r>
      <w:r w:rsidR="00304EB1">
        <w:rPr>
          <w:color w:val="303233"/>
        </w:rPr>
        <w:t xml:space="preserve">  Лихославльский район  </w:t>
      </w:r>
      <w:proofErr w:type="gramStart"/>
      <w:r w:rsidR="00304EB1">
        <w:rPr>
          <w:color w:val="303233"/>
        </w:rPr>
        <w:t>г</w:t>
      </w:r>
      <w:proofErr w:type="gramEnd"/>
      <w:r w:rsidR="00304EB1">
        <w:rPr>
          <w:color w:val="303233"/>
        </w:rPr>
        <w:t xml:space="preserve">. Лихославль </w:t>
      </w:r>
      <w:r w:rsidR="00C578CE">
        <w:rPr>
          <w:color w:val="303233"/>
        </w:rPr>
        <w:t xml:space="preserve"> ул. </w:t>
      </w:r>
      <w:r w:rsidR="00304EB1">
        <w:rPr>
          <w:color w:val="303233"/>
        </w:rPr>
        <w:t>Афанасьева  МБУ Стадион «САЛЮТ».</w:t>
      </w:r>
      <w:r w:rsidR="00C578CE">
        <w:rPr>
          <w:color w:val="303233"/>
        </w:rPr>
        <w:t xml:space="preserve">  Начало соревнований в 11.0</w:t>
      </w:r>
      <w:r w:rsidR="008C4DBA">
        <w:rPr>
          <w:color w:val="303233"/>
        </w:rPr>
        <w:t>0</w:t>
      </w:r>
      <w:r w:rsidR="00304EB1">
        <w:rPr>
          <w:color w:val="303233"/>
        </w:rPr>
        <w:t xml:space="preserve">, регистрация </w:t>
      </w:r>
      <w:r w:rsidR="008C4DBA">
        <w:rPr>
          <w:color w:val="303233"/>
        </w:rPr>
        <w:t xml:space="preserve"> </w:t>
      </w:r>
      <w:r w:rsidR="008C4DBA" w:rsidRPr="006D34B4">
        <w:rPr>
          <w:color w:val="303233"/>
        </w:rPr>
        <w:t>команд</w:t>
      </w:r>
      <w:r w:rsidR="00C578CE" w:rsidRPr="006D34B4">
        <w:rPr>
          <w:color w:val="303233"/>
        </w:rPr>
        <w:t xml:space="preserve"> с 10.00</w:t>
      </w:r>
    </w:p>
    <w:p w:rsidR="000D175B" w:rsidRPr="006D34B4" w:rsidRDefault="000D175B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</w:p>
    <w:p w:rsidR="00C578CE" w:rsidRPr="006D34B4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 w:rsidRPr="006D34B4">
        <w:rPr>
          <w:color w:val="303233"/>
        </w:rPr>
        <w:t xml:space="preserve">4. </w:t>
      </w:r>
      <w:r w:rsidRPr="006D34B4">
        <w:rPr>
          <w:b/>
          <w:color w:val="303233"/>
        </w:rPr>
        <w:t>ПРОГРАММА СОРЕВНОВАНИЙ:</w:t>
      </w:r>
    </w:p>
    <w:p w:rsidR="00C578CE" w:rsidRPr="006D34B4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 w:rsidRPr="006D34B4">
        <w:rPr>
          <w:b/>
          <w:color w:val="303233"/>
          <w:u w:val="single"/>
        </w:rPr>
        <w:t>Броски  баскетбольного мяча в корзину</w:t>
      </w:r>
      <w:r w:rsidRPr="006D34B4">
        <w:rPr>
          <w:color w:val="303233"/>
        </w:rPr>
        <w:t xml:space="preserve"> – участвует вся команда (6 человек). Каждый участник выполняет по шесть бросков.</w:t>
      </w:r>
      <w:r w:rsidR="00931C65" w:rsidRPr="006D34B4">
        <w:rPr>
          <w:color w:val="303233"/>
        </w:rPr>
        <w:t xml:space="preserve"> Высота кольца   </w:t>
      </w:r>
      <w:r w:rsidR="006D34B4" w:rsidRPr="006D34B4">
        <w:rPr>
          <w:color w:val="303233"/>
        </w:rPr>
        <w:t>до 3х</w:t>
      </w:r>
      <w:r w:rsidR="00931C65" w:rsidRPr="006D34B4">
        <w:rPr>
          <w:color w:val="303233"/>
        </w:rPr>
        <w:t xml:space="preserve"> м</w:t>
      </w:r>
      <w:proofErr w:type="gramStart"/>
      <w:r w:rsidR="00931C65" w:rsidRPr="006D34B4">
        <w:rPr>
          <w:color w:val="303233"/>
        </w:rPr>
        <w:t xml:space="preserve"> </w:t>
      </w:r>
      <w:r w:rsidR="006D34B4" w:rsidRPr="006D34B4">
        <w:rPr>
          <w:color w:val="303233"/>
        </w:rPr>
        <w:t>,</w:t>
      </w:r>
      <w:proofErr w:type="gramEnd"/>
      <w:r w:rsidR="006D34B4" w:rsidRPr="006D34B4">
        <w:rPr>
          <w:color w:val="303233"/>
        </w:rPr>
        <w:t xml:space="preserve"> бросок от щита 3 м.</w:t>
      </w:r>
    </w:p>
    <w:p w:rsidR="006D34B4" w:rsidRPr="006D34B4" w:rsidRDefault="00C578CE" w:rsidP="006D34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4B4">
        <w:rPr>
          <w:rFonts w:ascii="Times New Roman" w:hAnsi="Times New Roman" w:cs="Times New Roman"/>
          <w:b/>
          <w:color w:val="303233"/>
          <w:sz w:val="24"/>
          <w:szCs w:val="24"/>
          <w:u w:val="single"/>
        </w:rPr>
        <w:t>Дартс</w:t>
      </w:r>
      <w:r w:rsidRPr="006D34B4">
        <w:rPr>
          <w:rFonts w:ascii="Times New Roman" w:hAnsi="Times New Roman" w:cs="Times New Roman"/>
          <w:b/>
          <w:color w:val="303233"/>
          <w:sz w:val="24"/>
          <w:szCs w:val="24"/>
        </w:rPr>
        <w:t xml:space="preserve"> -</w:t>
      </w:r>
      <w:r w:rsidR="006D34B4" w:rsidRPr="006D34B4">
        <w:rPr>
          <w:rFonts w:ascii="Times New Roman" w:hAnsi="Times New Roman" w:cs="Times New Roman"/>
          <w:color w:val="303233"/>
          <w:sz w:val="24"/>
          <w:szCs w:val="24"/>
        </w:rPr>
        <w:t xml:space="preserve"> 6 человек</w:t>
      </w:r>
      <w:r w:rsidRPr="006D34B4">
        <w:rPr>
          <w:rFonts w:ascii="Times New Roman" w:hAnsi="Times New Roman" w:cs="Times New Roman"/>
          <w:color w:val="303233"/>
          <w:sz w:val="24"/>
          <w:szCs w:val="24"/>
        </w:rPr>
        <w:t xml:space="preserve">. </w:t>
      </w:r>
      <w:r w:rsidR="006D34B4" w:rsidRPr="006D34B4">
        <w:rPr>
          <w:rFonts w:ascii="Times New Roman" w:hAnsi="Times New Roman" w:cs="Times New Roman"/>
          <w:bCs/>
          <w:sz w:val="24"/>
          <w:szCs w:val="24"/>
        </w:rPr>
        <w:t xml:space="preserve">Мишень устанавливается на высоте 173см от центра, брусок рубежа метания устанавливается на расстоянии 237см. Согласно жеребьёвке участники делают два подхода (1-й пробный 3 броска, 2-й зачётный 5 </w:t>
      </w:r>
      <w:proofErr w:type="gramStart"/>
      <w:r w:rsidR="006D34B4" w:rsidRPr="006D34B4">
        <w:rPr>
          <w:rFonts w:ascii="Times New Roman" w:hAnsi="Times New Roman" w:cs="Times New Roman"/>
          <w:bCs/>
          <w:sz w:val="24"/>
          <w:szCs w:val="24"/>
        </w:rPr>
        <w:t xml:space="preserve">бросков) </w:t>
      </w:r>
      <w:proofErr w:type="gramEnd"/>
      <w:r w:rsidR="006D34B4" w:rsidRPr="006D34B4">
        <w:rPr>
          <w:rFonts w:ascii="Times New Roman" w:hAnsi="Times New Roman" w:cs="Times New Roman"/>
          <w:bCs/>
          <w:sz w:val="24"/>
          <w:szCs w:val="24"/>
        </w:rPr>
        <w:t>Результаты зачётных бросков суммируются в командную сумму очков, подсчёт результатов ведётся по правилам  игры дартс (удвоение, утроение). Победитель определяется по наибольшему количеству очков, в случае равенства очков соперники борются между собой из 3 зачётных бросков  до выявления, победителя. Иметь свои дротики.</w:t>
      </w:r>
    </w:p>
    <w:p w:rsidR="00C56DCA" w:rsidRPr="006D34B4" w:rsidRDefault="00C578CE" w:rsidP="00C160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4B4">
        <w:rPr>
          <w:rFonts w:ascii="Times New Roman" w:hAnsi="Times New Roman" w:cs="Times New Roman"/>
          <w:b/>
          <w:color w:val="303233"/>
          <w:sz w:val="24"/>
          <w:szCs w:val="24"/>
        </w:rPr>
        <w:t xml:space="preserve">Настольные игры: </w:t>
      </w:r>
      <w:r w:rsidR="00304EB1" w:rsidRPr="006D34B4">
        <w:rPr>
          <w:rFonts w:ascii="Times New Roman" w:hAnsi="Times New Roman" w:cs="Times New Roman"/>
          <w:b/>
          <w:color w:val="303233"/>
          <w:sz w:val="24"/>
          <w:szCs w:val="24"/>
        </w:rPr>
        <w:t xml:space="preserve"> «</w:t>
      </w:r>
      <w:proofErr w:type="spellStart"/>
      <w:r w:rsidR="00304EB1" w:rsidRPr="006D34B4">
        <w:rPr>
          <w:rFonts w:ascii="Times New Roman" w:hAnsi="Times New Roman" w:cs="Times New Roman"/>
          <w:b/>
          <w:color w:val="303233"/>
          <w:sz w:val="24"/>
          <w:szCs w:val="24"/>
        </w:rPr>
        <w:t>Шаффлборд</w:t>
      </w:r>
      <w:proofErr w:type="spellEnd"/>
      <w:r w:rsidR="00304EB1" w:rsidRPr="006D34B4">
        <w:rPr>
          <w:rFonts w:ascii="Times New Roman" w:hAnsi="Times New Roman" w:cs="Times New Roman"/>
          <w:b/>
          <w:color w:val="303233"/>
          <w:sz w:val="24"/>
          <w:szCs w:val="24"/>
        </w:rPr>
        <w:t>»</w:t>
      </w:r>
      <w:r w:rsidR="00905E73" w:rsidRPr="006D34B4">
        <w:rPr>
          <w:rFonts w:ascii="Times New Roman" w:hAnsi="Times New Roman" w:cs="Times New Roman"/>
          <w:b/>
          <w:color w:val="303233"/>
          <w:sz w:val="24"/>
          <w:szCs w:val="24"/>
        </w:rPr>
        <w:t xml:space="preserve"> </w:t>
      </w:r>
      <w:r w:rsidR="00304EB1" w:rsidRPr="006D34B4">
        <w:rPr>
          <w:rFonts w:ascii="Times New Roman" w:hAnsi="Times New Roman" w:cs="Times New Roman"/>
          <w:b/>
          <w:color w:val="303233"/>
          <w:sz w:val="24"/>
          <w:szCs w:val="24"/>
        </w:rPr>
        <w:t>-</w:t>
      </w:r>
      <w:r w:rsidR="00304EB1" w:rsidRPr="006D34B4">
        <w:rPr>
          <w:rFonts w:ascii="Times New Roman" w:hAnsi="Times New Roman" w:cs="Times New Roman"/>
          <w:color w:val="303233"/>
          <w:sz w:val="24"/>
          <w:szCs w:val="24"/>
        </w:rPr>
        <w:t xml:space="preserve"> 6 чел, </w:t>
      </w:r>
    </w:p>
    <w:p w:rsidR="00C56DCA" w:rsidRPr="00931C65" w:rsidRDefault="00C56DCA" w:rsidP="00C16032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 w:rsidRPr="006D34B4">
        <w:rPr>
          <w:color w:val="303233"/>
        </w:rPr>
        <w:t xml:space="preserve">                                    </w:t>
      </w:r>
      <w:r w:rsidR="00304EB1" w:rsidRPr="006D34B4">
        <w:rPr>
          <w:color w:val="303233"/>
        </w:rPr>
        <w:t xml:space="preserve"> </w:t>
      </w:r>
      <w:r w:rsidR="00C578CE" w:rsidRPr="006D34B4">
        <w:rPr>
          <w:b/>
          <w:color w:val="303233"/>
        </w:rPr>
        <w:t>«</w:t>
      </w:r>
      <w:proofErr w:type="spellStart"/>
      <w:r w:rsidR="00C578CE" w:rsidRPr="006D34B4">
        <w:rPr>
          <w:b/>
          <w:color w:val="303233"/>
        </w:rPr>
        <w:t>Джаккола</w:t>
      </w:r>
      <w:proofErr w:type="spellEnd"/>
      <w:r w:rsidR="00C578CE" w:rsidRPr="006D34B4">
        <w:rPr>
          <w:b/>
          <w:color w:val="303233"/>
        </w:rPr>
        <w:t>»</w:t>
      </w:r>
      <w:r w:rsidR="00304EB1" w:rsidRPr="006D34B4">
        <w:rPr>
          <w:color w:val="303233"/>
        </w:rPr>
        <w:t xml:space="preserve"> - 6</w:t>
      </w:r>
      <w:r w:rsidR="00C578CE" w:rsidRPr="006D34B4">
        <w:rPr>
          <w:color w:val="303233"/>
        </w:rPr>
        <w:t xml:space="preserve"> чел</w:t>
      </w:r>
      <w:r w:rsidR="00C578CE" w:rsidRPr="00931C65">
        <w:rPr>
          <w:color w:val="303233"/>
        </w:rPr>
        <w:t>.</w:t>
      </w:r>
    </w:p>
    <w:p w:rsidR="003F28EA" w:rsidRPr="00931C65" w:rsidRDefault="00C56DCA" w:rsidP="0089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C65">
        <w:rPr>
          <w:rFonts w:ascii="Times New Roman" w:hAnsi="Times New Roman" w:cs="Times New Roman"/>
          <w:b/>
          <w:color w:val="303233"/>
          <w:sz w:val="24"/>
          <w:szCs w:val="24"/>
        </w:rPr>
        <w:t xml:space="preserve"> </w:t>
      </w:r>
      <w:r w:rsidR="00114F5B" w:rsidRPr="00931C65">
        <w:rPr>
          <w:rFonts w:ascii="Times New Roman" w:hAnsi="Times New Roman" w:cs="Times New Roman"/>
          <w:b/>
          <w:color w:val="303233"/>
          <w:sz w:val="24"/>
          <w:szCs w:val="24"/>
        </w:rPr>
        <w:t>«</w:t>
      </w:r>
      <w:proofErr w:type="spellStart"/>
      <w:r w:rsidR="006D34B4" w:rsidRPr="00931C65">
        <w:rPr>
          <w:rFonts w:ascii="Times New Roman" w:hAnsi="Times New Roman" w:cs="Times New Roman"/>
          <w:b/>
          <w:color w:val="303233"/>
          <w:sz w:val="24"/>
          <w:szCs w:val="24"/>
        </w:rPr>
        <w:t>Кюккя</w:t>
      </w:r>
      <w:proofErr w:type="spellEnd"/>
      <w:r w:rsidR="006D34B4" w:rsidRPr="00931C65">
        <w:rPr>
          <w:rFonts w:ascii="Times New Roman" w:hAnsi="Times New Roman" w:cs="Times New Roman"/>
          <w:b/>
          <w:color w:val="303233"/>
          <w:sz w:val="24"/>
          <w:szCs w:val="24"/>
        </w:rPr>
        <w:t>» (Городки</w:t>
      </w:r>
      <w:r w:rsidR="006D34B4">
        <w:rPr>
          <w:rFonts w:ascii="Times New Roman" w:hAnsi="Times New Roman" w:cs="Times New Roman"/>
          <w:b/>
          <w:color w:val="303233"/>
          <w:sz w:val="24"/>
          <w:szCs w:val="24"/>
        </w:rPr>
        <w:t>)</w:t>
      </w:r>
      <w:r w:rsidR="006D34B4" w:rsidRPr="00931C65">
        <w:rPr>
          <w:rFonts w:ascii="Times New Roman" w:hAnsi="Times New Roman" w:cs="Times New Roman"/>
          <w:sz w:val="24"/>
          <w:szCs w:val="24"/>
        </w:rPr>
        <w:t xml:space="preserve"> </w:t>
      </w:r>
      <w:r w:rsidR="0089193D" w:rsidRPr="00931C65">
        <w:rPr>
          <w:rFonts w:ascii="Times New Roman" w:hAnsi="Times New Roman" w:cs="Times New Roman"/>
          <w:sz w:val="24"/>
          <w:szCs w:val="24"/>
        </w:rPr>
        <w:t>– 6 человек</w:t>
      </w:r>
    </w:p>
    <w:p w:rsidR="0089193D" w:rsidRPr="00931C65" w:rsidRDefault="00114F5B" w:rsidP="0089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C65">
        <w:rPr>
          <w:rFonts w:ascii="Times New Roman" w:hAnsi="Times New Roman" w:cs="Times New Roman"/>
          <w:b/>
          <w:color w:val="303233"/>
          <w:sz w:val="24"/>
          <w:szCs w:val="24"/>
        </w:rPr>
        <w:t xml:space="preserve"> </w:t>
      </w:r>
      <w:r w:rsidR="003F28EA" w:rsidRPr="00931C65">
        <w:rPr>
          <w:rFonts w:ascii="Times New Roman" w:hAnsi="Times New Roman" w:cs="Times New Roman"/>
          <w:color w:val="303233"/>
          <w:sz w:val="24"/>
          <w:szCs w:val="24"/>
        </w:rPr>
        <w:t>В</w:t>
      </w:r>
      <w:r w:rsidRPr="00931C65">
        <w:rPr>
          <w:rFonts w:ascii="Times New Roman" w:hAnsi="Times New Roman" w:cs="Times New Roman"/>
          <w:color w:val="303233"/>
          <w:sz w:val="24"/>
          <w:szCs w:val="24"/>
        </w:rPr>
        <w:t xml:space="preserve">ыбивание </w:t>
      </w:r>
      <w:r w:rsidR="003F28EA" w:rsidRPr="00931C65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Pr="00931C65">
        <w:rPr>
          <w:rFonts w:ascii="Times New Roman" w:hAnsi="Times New Roman" w:cs="Times New Roman"/>
          <w:color w:val="303233"/>
          <w:sz w:val="24"/>
          <w:szCs w:val="24"/>
        </w:rPr>
        <w:t xml:space="preserve">битой </w:t>
      </w:r>
      <w:r w:rsidR="0089193D" w:rsidRPr="00931C65">
        <w:rPr>
          <w:rFonts w:ascii="Times New Roman" w:hAnsi="Times New Roman" w:cs="Times New Roman"/>
          <w:color w:val="303233"/>
          <w:sz w:val="24"/>
          <w:szCs w:val="24"/>
        </w:rPr>
        <w:t>(</w:t>
      </w:r>
      <w:r w:rsidR="0089193D" w:rsidRPr="00931C65">
        <w:rPr>
          <w:rFonts w:ascii="Times New Roman" w:eastAsia="Times New Roman" w:hAnsi="Times New Roman" w:cs="Times New Roman"/>
          <w:sz w:val="24"/>
          <w:szCs w:val="24"/>
        </w:rPr>
        <w:t>вес около 2 кг</w:t>
      </w:r>
      <w:r w:rsidR="0089193D" w:rsidRPr="00931C65">
        <w:rPr>
          <w:rFonts w:ascii="Times New Roman" w:hAnsi="Times New Roman" w:cs="Times New Roman"/>
          <w:sz w:val="24"/>
          <w:szCs w:val="24"/>
        </w:rPr>
        <w:t>)</w:t>
      </w:r>
      <w:r w:rsidR="003F28EA" w:rsidRPr="00931C65">
        <w:rPr>
          <w:rFonts w:ascii="Times New Roman" w:hAnsi="Times New Roman" w:cs="Times New Roman"/>
          <w:color w:val="303233"/>
          <w:sz w:val="24"/>
          <w:szCs w:val="24"/>
        </w:rPr>
        <w:t xml:space="preserve">  чурок</w:t>
      </w:r>
      <w:r w:rsidR="0089193D" w:rsidRPr="00931C65">
        <w:rPr>
          <w:rFonts w:ascii="Times New Roman" w:hAnsi="Times New Roman" w:cs="Times New Roman"/>
          <w:color w:val="303233"/>
          <w:sz w:val="24"/>
          <w:szCs w:val="24"/>
        </w:rPr>
        <w:t xml:space="preserve">  стоящих на линии </w:t>
      </w:r>
      <w:r w:rsidR="003F28EA" w:rsidRPr="00931C65">
        <w:rPr>
          <w:rFonts w:ascii="Times New Roman" w:hAnsi="Times New Roman" w:cs="Times New Roman"/>
          <w:color w:val="303233"/>
          <w:sz w:val="24"/>
          <w:szCs w:val="24"/>
        </w:rPr>
        <w:t xml:space="preserve"> </w:t>
      </w:r>
      <w:r w:rsidRPr="00931C65">
        <w:rPr>
          <w:rFonts w:ascii="Times New Roman" w:hAnsi="Times New Roman" w:cs="Times New Roman"/>
          <w:color w:val="303233"/>
          <w:sz w:val="24"/>
          <w:szCs w:val="24"/>
        </w:rPr>
        <w:t>из поля</w:t>
      </w:r>
      <w:r w:rsidR="0089193D" w:rsidRPr="00931C65">
        <w:rPr>
          <w:rFonts w:ascii="Times New Roman" w:hAnsi="Times New Roman" w:cs="Times New Roman"/>
          <w:color w:val="303233"/>
          <w:sz w:val="24"/>
          <w:szCs w:val="24"/>
        </w:rPr>
        <w:t xml:space="preserve">  за линию</w:t>
      </w:r>
      <w:r w:rsidRPr="00931C65">
        <w:rPr>
          <w:rFonts w:ascii="Times New Roman" w:hAnsi="Times New Roman" w:cs="Times New Roman"/>
          <w:sz w:val="24"/>
          <w:szCs w:val="24"/>
        </w:rPr>
        <w:t xml:space="preserve"> </w:t>
      </w:r>
      <w:r w:rsidR="0089193D" w:rsidRPr="00931C65">
        <w:rPr>
          <w:rFonts w:ascii="Times New Roman" w:hAnsi="Times New Roman" w:cs="Times New Roman"/>
          <w:sz w:val="24"/>
          <w:szCs w:val="24"/>
        </w:rPr>
        <w:t xml:space="preserve">- </w:t>
      </w:r>
      <w:r w:rsidR="003F28EA" w:rsidRPr="00931C65">
        <w:rPr>
          <w:rFonts w:ascii="Times New Roman" w:eastAsia="Times New Roman" w:hAnsi="Times New Roman" w:cs="Times New Roman"/>
          <w:sz w:val="24"/>
          <w:szCs w:val="24"/>
        </w:rPr>
        <w:t xml:space="preserve"> игрок</w:t>
      </w:r>
      <w:r w:rsidR="003F28EA" w:rsidRPr="00931C65">
        <w:rPr>
          <w:rFonts w:ascii="Times New Roman" w:hAnsi="Times New Roman" w:cs="Times New Roman"/>
          <w:sz w:val="24"/>
          <w:szCs w:val="24"/>
        </w:rPr>
        <w:t xml:space="preserve">и </w:t>
      </w:r>
      <w:r w:rsidR="0089193D" w:rsidRPr="00931C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28EA" w:rsidRPr="00931C65" w:rsidRDefault="0089193D" w:rsidP="0089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C65">
        <w:rPr>
          <w:rFonts w:ascii="Times New Roman" w:hAnsi="Times New Roman" w:cs="Times New Roman"/>
          <w:sz w:val="24"/>
          <w:szCs w:val="24"/>
        </w:rPr>
        <w:t xml:space="preserve"> </w:t>
      </w:r>
      <w:r w:rsidR="003F28EA" w:rsidRPr="00931C65">
        <w:rPr>
          <w:rFonts w:ascii="Times New Roman" w:hAnsi="Times New Roman" w:cs="Times New Roman"/>
          <w:sz w:val="24"/>
          <w:szCs w:val="24"/>
        </w:rPr>
        <w:t xml:space="preserve">по очереди бросают биту с  линии и  </w:t>
      </w:r>
      <w:r w:rsidR="003F28EA" w:rsidRPr="00931C65">
        <w:rPr>
          <w:rFonts w:ascii="Times New Roman" w:eastAsia="Times New Roman" w:hAnsi="Times New Roman" w:cs="Times New Roman"/>
          <w:sz w:val="24"/>
          <w:szCs w:val="24"/>
        </w:rPr>
        <w:t>выби</w:t>
      </w:r>
      <w:r w:rsidR="003F28EA" w:rsidRPr="00931C65">
        <w:rPr>
          <w:rFonts w:ascii="Times New Roman" w:hAnsi="Times New Roman" w:cs="Times New Roman"/>
          <w:sz w:val="24"/>
          <w:szCs w:val="24"/>
        </w:rPr>
        <w:t>вают</w:t>
      </w:r>
      <w:r w:rsidRPr="00931C65">
        <w:rPr>
          <w:rFonts w:ascii="Times New Roman" w:hAnsi="Times New Roman" w:cs="Times New Roman"/>
          <w:sz w:val="24"/>
          <w:szCs w:val="24"/>
        </w:rPr>
        <w:t xml:space="preserve"> с линии (поля) </w:t>
      </w:r>
      <w:r w:rsidR="003F28EA" w:rsidRPr="00931C65">
        <w:rPr>
          <w:rFonts w:ascii="Times New Roman" w:hAnsi="Times New Roman" w:cs="Times New Roman"/>
          <w:sz w:val="24"/>
          <w:szCs w:val="24"/>
        </w:rPr>
        <w:t xml:space="preserve"> чурки</w:t>
      </w:r>
      <w:r w:rsidR="003F28EA" w:rsidRPr="00931C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93D" w:rsidRPr="00931C65" w:rsidRDefault="003F28EA" w:rsidP="0089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C65">
        <w:rPr>
          <w:rFonts w:ascii="Times New Roman" w:eastAsia="Times New Roman" w:hAnsi="Times New Roman" w:cs="Times New Roman"/>
          <w:sz w:val="24"/>
          <w:szCs w:val="24"/>
        </w:rPr>
        <w:t xml:space="preserve">- во время игры на поле находится только один, выполняющий броски, игрок. Каждый </w:t>
      </w:r>
      <w:r w:rsidR="0089193D" w:rsidRPr="00931C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C65" w:rsidRPr="00931C65" w:rsidRDefault="0089193D" w:rsidP="00931C65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1C65">
        <w:rPr>
          <w:rFonts w:ascii="Times New Roman" w:hAnsi="Times New Roman"/>
          <w:sz w:val="24"/>
          <w:szCs w:val="24"/>
        </w:rPr>
        <w:t xml:space="preserve">   </w:t>
      </w:r>
      <w:r w:rsidR="003F28EA" w:rsidRPr="00931C65">
        <w:rPr>
          <w:rFonts w:ascii="Times New Roman" w:hAnsi="Times New Roman"/>
          <w:sz w:val="24"/>
          <w:szCs w:val="24"/>
        </w:rPr>
        <w:t>игрок за один подход бросает две биты.</w:t>
      </w:r>
      <w:r w:rsidR="00931C65" w:rsidRPr="00931C65">
        <w:rPr>
          <w:rFonts w:ascii="Times New Roman" w:hAnsi="Times New Roman"/>
          <w:sz w:val="24"/>
          <w:szCs w:val="24"/>
        </w:rPr>
        <w:t xml:space="preserve"> Общий результат игры – сумма выбитых чурок.</w:t>
      </w:r>
    </w:p>
    <w:p w:rsidR="00905E73" w:rsidRPr="00931C65" w:rsidRDefault="00931C65" w:rsidP="00931C65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31C65">
        <w:rPr>
          <w:rFonts w:ascii="Times New Roman" w:hAnsi="Times New Roman"/>
          <w:sz w:val="24"/>
          <w:szCs w:val="24"/>
        </w:rPr>
        <w:t>Побеждает команда, имеющая наибольшее количество очков.</w:t>
      </w:r>
    </w:p>
    <w:p w:rsidR="000D175B" w:rsidRPr="00931C65" w:rsidRDefault="00905E73" w:rsidP="0089193D">
      <w:pPr>
        <w:pStyle w:val="a7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1C65">
        <w:rPr>
          <w:rFonts w:ascii="Times New Roman" w:hAnsi="Times New Roman"/>
          <w:b/>
          <w:color w:val="303233"/>
          <w:sz w:val="24"/>
          <w:szCs w:val="24"/>
        </w:rPr>
        <w:t xml:space="preserve"> Спортивная  викторина</w:t>
      </w:r>
      <w:r w:rsidR="00C578CE" w:rsidRPr="00931C65">
        <w:rPr>
          <w:rFonts w:ascii="Times New Roman" w:hAnsi="Times New Roman"/>
          <w:b/>
          <w:color w:val="303233"/>
          <w:sz w:val="24"/>
          <w:szCs w:val="24"/>
        </w:rPr>
        <w:t xml:space="preserve">  </w:t>
      </w:r>
      <w:r w:rsidR="000D175B" w:rsidRPr="00931C65">
        <w:rPr>
          <w:rFonts w:ascii="Times New Roman" w:hAnsi="Times New Roman"/>
          <w:color w:val="303233"/>
          <w:sz w:val="24"/>
          <w:szCs w:val="24"/>
        </w:rPr>
        <w:t xml:space="preserve">- 6 чел. </w:t>
      </w:r>
      <w:r w:rsidR="00041F73" w:rsidRPr="00931C65">
        <w:rPr>
          <w:rFonts w:ascii="Times New Roman" w:hAnsi="Times New Roman"/>
          <w:sz w:val="24"/>
          <w:szCs w:val="24"/>
        </w:rPr>
        <w:t xml:space="preserve"> Команда за определенное время должна ответить правильно на максимальное количество вопросов. При одинаковом количестве баллов учитывается итоговое время.</w:t>
      </w:r>
    </w:p>
    <w:p w:rsidR="00C578CE" w:rsidRPr="00931C65" w:rsidRDefault="00C16032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rPr>
          <w:color w:val="303233"/>
        </w:rPr>
        <w:t xml:space="preserve">   </w:t>
      </w:r>
      <w:r w:rsidR="00C578CE" w:rsidRPr="00931C65">
        <w:rPr>
          <w:color w:val="303233"/>
        </w:rPr>
        <w:t xml:space="preserve">                         </w:t>
      </w:r>
      <w:r w:rsidR="00C56DCA" w:rsidRPr="00931C65">
        <w:rPr>
          <w:color w:val="303233"/>
        </w:rPr>
        <w:tab/>
      </w:r>
    </w:p>
    <w:p w:rsidR="00BC78C5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rPr>
          <w:color w:val="303233"/>
        </w:rPr>
        <w:t xml:space="preserve">5. </w:t>
      </w:r>
      <w:r>
        <w:rPr>
          <w:b/>
          <w:color w:val="303233"/>
        </w:rPr>
        <w:t>ОПРЕДЕЛЕНИЕ ПОБЕДИТЕЛЕЙ</w:t>
      </w:r>
      <w:r>
        <w:rPr>
          <w:color w:val="303233"/>
        </w:rPr>
        <w:t xml:space="preserve">. Личные места определяются в соответствии с правилами соревнований, командные места определяются по наименьшей сумме мест, </w:t>
      </w:r>
      <w:r>
        <w:rPr>
          <w:color w:val="303233"/>
        </w:rPr>
        <w:lastRenderedPageBreak/>
        <w:t>занявших зачетными участниками по всей программе соревнований. В случае одинакового количества мест у двух или более команд, победитель определяется по большему количеству первых мест (командных). В случае не участия, в каком - либо виде, команде начисляется сумма (количество команд плюс одно штрафное очко).</w:t>
      </w:r>
    </w:p>
    <w:p w:rsidR="006D34B4" w:rsidRPr="006D34B4" w:rsidRDefault="006D34B4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b/>
          <w:color w:val="303233"/>
        </w:rPr>
      </w:pPr>
      <w:r>
        <w:rPr>
          <w:b/>
          <w:color w:val="303233"/>
        </w:rPr>
        <w:t>6. УСЛОВИЯ ДОПУСКА И ТРЕБОВАНИЯ К УЧАСТНИКАМ СОРЕВНОВАНИЙ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rPr>
          <w:b/>
          <w:color w:val="303233"/>
        </w:rPr>
        <w:t xml:space="preserve">  </w:t>
      </w:r>
      <w:r>
        <w:rPr>
          <w:color w:val="303233"/>
        </w:rPr>
        <w:t>-каждый участник должен при себе иметь: паспорт, справку МСЭ (ВТЭК), пенсионное удостоверение;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rPr>
          <w:color w:val="303233"/>
        </w:rPr>
        <w:t>- именная заявка, подписанная врачом и заверенная печатью медицинского учреждения, подписана руководителем командирующей организации и заверенная печатью, пре</w:t>
      </w:r>
      <w:r w:rsidR="00905E73">
        <w:rPr>
          <w:color w:val="303233"/>
        </w:rPr>
        <w:t xml:space="preserve">дставляется </w:t>
      </w:r>
      <w:r>
        <w:rPr>
          <w:color w:val="303233"/>
        </w:rPr>
        <w:t xml:space="preserve"> в день приезда на соревнования;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rPr>
          <w:color w:val="303233"/>
        </w:rPr>
        <w:t xml:space="preserve">- подтверждение на участие в </w:t>
      </w:r>
      <w:r w:rsidR="007A1270">
        <w:rPr>
          <w:color w:val="303233"/>
        </w:rPr>
        <w:t>соревнованиях подаются в отдел</w:t>
      </w:r>
      <w:r>
        <w:rPr>
          <w:color w:val="303233"/>
        </w:rPr>
        <w:t xml:space="preserve"> по физической культуре и</w:t>
      </w:r>
      <w:r w:rsidR="007A1270">
        <w:rPr>
          <w:color w:val="303233"/>
        </w:rPr>
        <w:t xml:space="preserve"> спорту администрации </w:t>
      </w:r>
      <w:r>
        <w:rPr>
          <w:color w:val="303233"/>
        </w:rPr>
        <w:t xml:space="preserve"> </w:t>
      </w:r>
      <w:r w:rsidR="007A1270">
        <w:rPr>
          <w:color w:val="303233"/>
        </w:rPr>
        <w:t xml:space="preserve">Лихославльского </w:t>
      </w:r>
      <w:r>
        <w:rPr>
          <w:color w:val="303233"/>
        </w:rPr>
        <w:t>района Тверской области письменно или подтверждают участие по телеф</w:t>
      </w:r>
      <w:r w:rsidR="00905E73">
        <w:rPr>
          <w:color w:val="303233"/>
        </w:rPr>
        <w:t xml:space="preserve">ону 8 48 261 35147 или  </w:t>
      </w:r>
      <w:r w:rsidR="000D175B">
        <w:rPr>
          <w:color w:val="303233"/>
        </w:rPr>
        <w:t xml:space="preserve">по </w:t>
      </w:r>
      <w:proofErr w:type="spellStart"/>
      <w:r w:rsidR="000D175B">
        <w:rPr>
          <w:color w:val="303233"/>
        </w:rPr>
        <w:t>эл</w:t>
      </w:r>
      <w:proofErr w:type="spellEnd"/>
      <w:r w:rsidR="000D175B">
        <w:rPr>
          <w:color w:val="303233"/>
        </w:rPr>
        <w:t xml:space="preserve">. почте </w:t>
      </w:r>
      <w:hyperlink r:id="rId4" w:history="1">
        <w:r w:rsidR="000D175B" w:rsidRPr="00F75153">
          <w:rPr>
            <w:rStyle w:val="a4"/>
            <w:sz w:val="28"/>
            <w:szCs w:val="28"/>
          </w:rPr>
          <w:t>solovyovaraia@yandex.ru</w:t>
        </w:r>
      </w:hyperlink>
      <w:r w:rsidR="000D175B">
        <w:rPr>
          <w:sz w:val="28"/>
          <w:szCs w:val="28"/>
        </w:rPr>
        <w:t xml:space="preserve">  </w:t>
      </w:r>
      <w:r w:rsidR="00905E73">
        <w:rPr>
          <w:color w:val="303233"/>
        </w:rPr>
        <w:t>до 05 августа</w:t>
      </w:r>
      <w:r w:rsidR="0089193D">
        <w:rPr>
          <w:color w:val="303233"/>
        </w:rPr>
        <w:t xml:space="preserve"> 2019</w:t>
      </w:r>
      <w:r>
        <w:rPr>
          <w:color w:val="303233"/>
        </w:rPr>
        <w:t xml:space="preserve"> г.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b/>
          <w:color w:val="303233"/>
        </w:rPr>
      </w:pP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rPr>
          <w:color w:val="303233"/>
        </w:rPr>
        <w:t xml:space="preserve">7. </w:t>
      </w:r>
      <w:r>
        <w:rPr>
          <w:b/>
          <w:color w:val="303233"/>
        </w:rPr>
        <w:t>НАГРАЖДЕНИЕ.</w:t>
      </w:r>
      <w:r>
        <w:rPr>
          <w:color w:val="303233"/>
        </w:rPr>
        <w:t xml:space="preserve"> </w:t>
      </w:r>
      <w:r w:rsidR="007A1270">
        <w:rPr>
          <w:color w:val="303233"/>
        </w:rPr>
        <w:t>Команда</w:t>
      </w:r>
      <w:r w:rsidR="000D175B">
        <w:rPr>
          <w:color w:val="303233"/>
        </w:rPr>
        <w:t>,</w:t>
      </w:r>
      <w:r w:rsidR="007A1270">
        <w:rPr>
          <w:color w:val="303233"/>
        </w:rPr>
        <w:t xml:space="preserve"> занявшая 1,2,3</w:t>
      </w:r>
      <w:r w:rsidR="00905E73">
        <w:rPr>
          <w:color w:val="303233"/>
        </w:rPr>
        <w:t xml:space="preserve"> место в общем зачёте, </w:t>
      </w:r>
      <w:r w:rsidR="00883D2A">
        <w:rPr>
          <w:color w:val="303233"/>
        </w:rPr>
        <w:t>награждается  кубком и грамотой</w:t>
      </w:r>
      <w:r w:rsidR="000D175B">
        <w:rPr>
          <w:color w:val="303233"/>
        </w:rPr>
        <w:t>.</w:t>
      </w:r>
      <w:r w:rsidR="00041F73">
        <w:rPr>
          <w:color w:val="303233"/>
        </w:rPr>
        <w:t xml:space="preserve"> В личном зачёте в каждом виде соревнован</w:t>
      </w:r>
      <w:r w:rsidR="00883D2A">
        <w:rPr>
          <w:color w:val="303233"/>
        </w:rPr>
        <w:t>ий не зависимо от пола – грамота, медаль</w:t>
      </w:r>
      <w:r w:rsidR="00041F73">
        <w:rPr>
          <w:color w:val="303233"/>
        </w:rPr>
        <w:t>.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  <w:r>
        <w:rPr>
          <w:color w:val="303233"/>
        </w:rPr>
        <w:t xml:space="preserve">8. </w:t>
      </w:r>
      <w:r>
        <w:rPr>
          <w:b/>
          <w:color w:val="303233"/>
        </w:rPr>
        <w:t>ФИНАНСИРОВАНИЕ</w:t>
      </w:r>
      <w:r>
        <w:rPr>
          <w:color w:val="303233"/>
        </w:rPr>
        <w:t xml:space="preserve">. </w:t>
      </w:r>
    </w:p>
    <w:p w:rsidR="000D175B" w:rsidRDefault="000D175B" w:rsidP="000D175B">
      <w:pPr>
        <w:pStyle w:val="a5"/>
        <w:jc w:val="left"/>
        <w:rPr>
          <w:sz w:val="24"/>
        </w:rPr>
      </w:pPr>
      <w:r w:rsidRPr="00BD1A0F">
        <w:rPr>
          <w:sz w:val="24"/>
        </w:rPr>
        <w:t xml:space="preserve">Расходы, связанные с проездом за счет командирующих организаций, </w:t>
      </w:r>
    </w:p>
    <w:p w:rsidR="000D175B" w:rsidRDefault="000D175B" w:rsidP="000D175B">
      <w:pPr>
        <w:pStyle w:val="a5"/>
        <w:jc w:val="left"/>
        <w:rPr>
          <w:sz w:val="24"/>
        </w:rPr>
      </w:pPr>
      <w:r w:rsidRPr="00BD1A0F">
        <w:rPr>
          <w:sz w:val="24"/>
        </w:rPr>
        <w:t xml:space="preserve">с </w:t>
      </w:r>
      <w:r>
        <w:rPr>
          <w:sz w:val="24"/>
        </w:rPr>
        <w:t>организацией соревнований (судейство, награждение</w:t>
      </w:r>
      <w:r w:rsidR="00FA3F5E">
        <w:rPr>
          <w:sz w:val="24"/>
        </w:rPr>
        <w:t>, медицинское обслуживание</w:t>
      </w:r>
      <w:r>
        <w:rPr>
          <w:sz w:val="24"/>
        </w:rPr>
        <w:t>) за счет отдела по ФКС и МП</w:t>
      </w:r>
      <w:r w:rsidRPr="00BD1A0F">
        <w:rPr>
          <w:sz w:val="24"/>
        </w:rPr>
        <w:t>.</w:t>
      </w:r>
    </w:p>
    <w:p w:rsidR="000D175B" w:rsidRPr="00BD1A0F" w:rsidRDefault="000D175B" w:rsidP="000D175B">
      <w:pPr>
        <w:pStyle w:val="a5"/>
        <w:jc w:val="left"/>
        <w:rPr>
          <w:sz w:val="24"/>
        </w:rPr>
      </w:pPr>
    </w:p>
    <w:p w:rsidR="000D175B" w:rsidRPr="003919CF" w:rsidRDefault="000D175B" w:rsidP="000D175B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3919CF">
        <w:rPr>
          <w:b/>
          <w:bCs/>
          <w:i/>
        </w:rPr>
        <w:t xml:space="preserve">9. </w:t>
      </w:r>
      <w:r w:rsidRPr="000D175B">
        <w:rPr>
          <w:b/>
          <w:bCs/>
        </w:rPr>
        <w:t>О</w:t>
      </w:r>
      <w:r>
        <w:rPr>
          <w:b/>
          <w:bCs/>
        </w:rPr>
        <w:t>БЕСПЕЧЕНИЕ БЕЗОПАСНОСТИ УЧАСТНИКОВ и ЗРИТЕЛЕЙ</w:t>
      </w:r>
      <w:r w:rsidRPr="000D175B">
        <w:rPr>
          <w:b/>
          <w:bCs/>
        </w:rPr>
        <w:t>.</w:t>
      </w:r>
    </w:p>
    <w:p w:rsidR="000D175B" w:rsidRPr="003919CF" w:rsidRDefault="000D175B" w:rsidP="000D175B">
      <w:pPr>
        <w:jc w:val="both"/>
        <w:rPr>
          <w:rFonts w:ascii="Times New Roman" w:hAnsi="Times New Roman" w:cs="Times New Roman"/>
          <w:sz w:val="24"/>
          <w:szCs w:val="24"/>
        </w:rPr>
      </w:pPr>
      <w:r w:rsidRPr="003919CF">
        <w:rPr>
          <w:rFonts w:ascii="Times New Roman" w:hAnsi="Times New Roman" w:cs="Times New Roman"/>
          <w:sz w:val="24"/>
          <w:szCs w:val="24"/>
        </w:rPr>
        <w:t>Обеспечение общественного порядка и общественной безопасности при проведении соревнования осуществляется народной дружиной  г/</w:t>
      </w:r>
      <w:proofErr w:type="spellStart"/>
      <w:r w:rsidRPr="003919C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919CF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3919C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919CF">
        <w:rPr>
          <w:rFonts w:ascii="Times New Roman" w:hAnsi="Times New Roman" w:cs="Times New Roman"/>
          <w:sz w:val="24"/>
          <w:szCs w:val="24"/>
        </w:rPr>
        <w:t>ихославль.</w:t>
      </w:r>
    </w:p>
    <w:p w:rsidR="000D175B" w:rsidRPr="00F23F41" w:rsidRDefault="000D175B" w:rsidP="000D175B">
      <w:pPr>
        <w:rPr>
          <w:rFonts w:ascii="Times New Roman" w:hAnsi="Times New Roman" w:cs="Times New Roman"/>
          <w:i/>
        </w:rPr>
      </w:pPr>
      <w:r w:rsidRPr="00F23F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23F41">
        <w:rPr>
          <w:rFonts w:ascii="Times New Roman" w:hAnsi="Times New Roman" w:cs="Times New Roman"/>
          <w:i/>
        </w:rPr>
        <w:t>Судейская бригада может вносить изменения в программу соревнований.</w:t>
      </w:r>
    </w:p>
    <w:p w:rsidR="000D175B" w:rsidRPr="00F23F41" w:rsidRDefault="000D175B" w:rsidP="000D175B">
      <w:pPr>
        <w:rPr>
          <w:rFonts w:ascii="Times New Roman" w:hAnsi="Times New Roman" w:cs="Times New Roman"/>
          <w:b/>
          <w:i/>
        </w:rPr>
      </w:pPr>
      <w:r w:rsidRPr="00F23F41">
        <w:rPr>
          <w:rFonts w:ascii="Times New Roman" w:hAnsi="Times New Roman" w:cs="Times New Roman"/>
          <w:i/>
        </w:rPr>
        <w:t xml:space="preserve">            </w:t>
      </w:r>
      <w:r w:rsidRPr="00F23F41">
        <w:rPr>
          <w:rFonts w:ascii="Times New Roman" w:hAnsi="Times New Roman" w:cs="Times New Roman"/>
          <w:b/>
          <w:i/>
        </w:rPr>
        <w:t>Данное положение является вызовом на соревнования.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jc w:val="right"/>
        <w:rPr>
          <w:color w:val="303233"/>
        </w:rPr>
      </w:pPr>
      <w:r>
        <w:rPr>
          <w:color w:val="303233"/>
        </w:rPr>
        <w:t>Оргкомитет.</w:t>
      </w:r>
    </w:p>
    <w:p w:rsidR="00C578CE" w:rsidRDefault="00C578CE" w:rsidP="00C578CE">
      <w:pPr>
        <w:pStyle w:val="a3"/>
        <w:shd w:val="clear" w:color="auto" w:fill="FFFFFF"/>
        <w:spacing w:before="0" w:beforeAutospacing="0" w:after="0" w:afterAutospacing="0"/>
        <w:rPr>
          <w:color w:val="303233"/>
        </w:rPr>
      </w:pPr>
    </w:p>
    <w:p w:rsidR="00C578CE" w:rsidRDefault="00C578CE" w:rsidP="00C57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8CE" w:rsidRDefault="00C578CE" w:rsidP="00C578CE"/>
    <w:p w:rsidR="002F54E1" w:rsidRDefault="002F54E1"/>
    <w:sectPr w:rsidR="002F54E1" w:rsidSect="00C56D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CE"/>
    <w:rsid w:val="00041F73"/>
    <w:rsid w:val="000964A1"/>
    <w:rsid w:val="000D175B"/>
    <w:rsid w:val="00114F5B"/>
    <w:rsid w:val="002550D6"/>
    <w:rsid w:val="00295F08"/>
    <w:rsid w:val="002F54E1"/>
    <w:rsid w:val="00304EB1"/>
    <w:rsid w:val="003F28EA"/>
    <w:rsid w:val="00401BE7"/>
    <w:rsid w:val="005D015D"/>
    <w:rsid w:val="006D34B4"/>
    <w:rsid w:val="006D7D1D"/>
    <w:rsid w:val="00744C9D"/>
    <w:rsid w:val="007A1270"/>
    <w:rsid w:val="00883D2A"/>
    <w:rsid w:val="0089193D"/>
    <w:rsid w:val="008C4DBA"/>
    <w:rsid w:val="008F7CFA"/>
    <w:rsid w:val="00905E73"/>
    <w:rsid w:val="00931C65"/>
    <w:rsid w:val="00993A54"/>
    <w:rsid w:val="00A73F76"/>
    <w:rsid w:val="00AC69D0"/>
    <w:rsid w:val="00AF0ED1"/>
    <w:rsid w:val="00B10B3D"/>
    <w:rsid w:val="00BC78C5"/>
    <w:rsid w:val="00BF13AB"/>
    <w:rsid w:val="00C16032"/>
    <w:rsid w:val="00C56DCA"/>
    <w:rsid w:val="00C578CE"/>
    <w:rsid w:val="00D05901"/>
    <w:rsid w:val="00D239C5"/>
    <w:rsid w:val="00DA627C"/>
    <w:rsid w:val="00F93D07"/>
    <w:rsid w:val="00FA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4E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4E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0D175B"/>
    <w:rPr>
      <w:color w:val="0000FF"/>
      <w:u w:val="single"/>
    </w:rPr>
  </w:style>
  <w:style w:type="paragraph" w:styleId="a5">
    <w:name w:val="Body Text"/>
    <w:basedOn w:val="a"/>
    <w:link w:val="a6"/>
    <w:rsid w:val="000D17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D17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41F7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qFormat/>
    <w:rsid w:val="00096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vyovar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Ray</cp:lastModifiedBy>
  <cp:revision>15</cp:revision>
  <cp:lastPrinted>2018-07-04T06:19:00Z</cp:lastPrinted>
  <dcterms:created xsi:type="dcterms:W3CDTF">2018-02-19T09:59:00Z</dcterms:created>
  <dcterms:modified xsi:type="dcterms:W3CDTF">2019-07-17T07:41:00Z</dcterms:modified>
</cp:coreProperties>
</file>