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F" w:rsidRPr="00A34045" w:rsidRDefault="0042220F" w:rsidP="0042220F">
      <w:pPr>
        <w:rPr>
          <w:sz w:val="23"/>
          <w:szCs w:val="23"/>
        </w:rPr>
      </w:pP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АДМИНИСТРАЦИЯ ЛИХОСЛАВЛЬСКОГО РАЙОНА</w:t>
      </w: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ТВЕРСКОЙ ОБЛАСТИ</w:t>
      </w: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ПОСТАНОВЛЕНИЕ</w:t>
      </w: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</w:p>
    <w:p w:rsidR="0042220F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г. Лихославль</w:t>
      </w: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p w:rsidR="00560512" w:rsidRDefault="00560512" w:rsidP="0042220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560512" w:rsidRPr="007C0D39" w:rsidTr="007C0D39">
        <w:tc>
          <w:tcPr>
            <w:tcW w:w="5210" w:type="dxa"/>
          </w:tcPr>
          <w:p w:rsidR="00560512" w:rsidRPr="007C0D39" w:rsidRDefault="00560512" w:rsidP="00560512">
            <w:pPr>
              <w:rPr>
                <w:rFonts w:ascii="Arial" w:hAnsi="Arial" w:cs="Arial"/>
              </w:rPr>
            </w:pPr>
            <w:r w:rsidRPr="007C0D39">
              <w:rPr>
                <w:rFonts w:ascii="Arial" w:hAnsi="Arial" w:cs="Arial"/>
              </w:rPr>
              <w:t>12.11.2018</w:t>
            </w:r>
          </w:p>
        </w:tc>
        <w:tc>
          <w:tcPr>
            <w:tcW w:w="5211" w:type="dxa"/>
          </w:tcPr>
          <w:p w:rsidR="00560512" w:rsidRPr="007C0D39" w:rsidRDefault="00560512" w:rsidP="007C0D39">
            <w:pPr>
              <w:jc w:val="right"/>
              <w:rPr>
                <w:rFonts w:ascii="Arial" w:hAnsi="Arial" w:cs="Arial"/>
              </w:rPr>
            </w:pPr>
            <w:r w:rsidRPr="007C0D39">
              <w:rPr>
                <w:rFonts w:ascii="Arial" w:hAnsi="Arial" w:cs="Arial"/>
              </w:rPr>
              <w:t>№</w:t>
            </w:r>
            <w:r w:rsidR="007C0D39" w:rsidRPr="007C0D39">
              <w:rPr>
                <w:rFonts w:ascii="Arial" w:hAnsi="Arial" w:cs="Arial"/>
              </w:rPr>
              <w:t xml:space="preserve"> 438</w:t>
            </w:r>
          </w:p>
        </w:tc>
      </w:tr>
    </w:tbl>
    <w:p w:rsidR="00560512" w:rsidRPr="00560512" w:rsidRDefault="00560512" w:rsidP="0042220F">
      <w:pPr>
        <w:jc w:val="center"/>
        <w:rPr>
          <w:rFonts w:ascii="Arial" w:hAnsi="Arial" w:cs="Arial"/>
          <w:b/>
        </w:rPr>
      </w:pP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О внесении изменений в постановление администрации Лихославльского района от 29.05.2015 № 176</w:t>
      </w: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</w:p>
    <w:p w:rsidR="0042220F" w:rsidRPr="00560512" w:rsidRDefault="0042220F" w:rsidP="0042220F">
      <w:pPr>
        <w:jc w:val="both"/>
        <w:rPr>
          <w:rFonts w:ascii="Arial" w:hAnsi="Arial" w:cs="Arial"/>
        </w:rPr>
      </w:pPr>
    </w:p>
    <w:p w:rsidR="0042220F" w:rsidRPr="00560512" w:rsidRDefault="0042220F" w:rsidP="007C0D39">
      <w:pPr>
        <w:ind w:firstLine="567"/>
        <w:jc w:val="both"/>
        <w:rPr>
          <w:rFonts w:ascii="Arial" w:hAnsi="Arial" w:cs="Arial"/>
          <w:color w:val="000000"/>
        </w:rPr>
      </w:pPr>
      <w:r w:rsidRPr="00560512">
        <w:rPr>
          <w:rFonts w:ascii="Arial" w:hAnsi="Arial" w:cs="Arial"/>
        </w:rPr>
        <w:t>В целях приведения Положения о комиссии по анализу эффективности деятельности муниципальных унитарных предприятий Лихославльского района в соответствие с действующей структурой, администрация Лихославльского района</w:t>
      </w:r>
    </w:p>
    <w:p w:rsidR="0042220F" w:rsidRPr="00560512" w:rsidRDefault="0042220F" w:rsidP="007C0D39">
      <w:pPr>
        <w:ind w:firstLine="567"/>
        <w:jc w:val="both"/>
        <w:rPr>
          <w:rFonts w:ascii="Arial" w:hAnsi="Arial" w:cs="Arial"/>
          <w:color w:val="000000"/>
        </w:rPr>
      </w:pPr>
    </w:p>
    <w:p w:rsidR="0042220F" w:rsidRPr="00560512" w:rsidRDefault="0042220F" w:rsidP="007C0D39">
      <w:pPr>
        <w:ind w:firstLine="567"/>
        <w:jc w:val="both"/>
        <w:rPr>
          <w:rFonts w:ascii="Arial" w:hAnsi="Arial" w:cs="Arial"/>
          <w:color w:val="000000"/>
        </w:rPr>
      </w:pPr>
      <w:r w:rsidRPr="00560512">
        <w:rPr>
          <w:rFonts w:ascii="Arial" w:hAnsi="Arial" w:cs="Arial"/>
          <w:color w:val="000000"/>
        </w:rPr>
        <w:t>ПОСТАНОВЛЯЕТ:</w:t>
      </w:r>
    </w:p>
    <w:p w:rsidR="0042220F" w:rsidRPr="00560512" w:rsidRDefault="0042220F" w:rsidP="007C0D39">
      <w:pPr>
        <w:ind w:firstLine="567"/>
        <w:jc w:val="both"/>
        <w:rPr>
          <w:rFonts w:ascii="Arial" w:hAnsi="Arial" w:cs="Arial"/>
        </w:rPr>
      </w:pPr>
    </w:p>
    <w:p w:rsidR="0042220F" w:rsidRPr="00560512" w:rsidRDefault="0042220F" w:rsidP="007C0D39">
      <w:pPr>
        <w:ind w:firstLine="567"/>
        <w:jc w:val="both"/>
        <w:rPr>
          <w:rFonts w:ascii="Arial" w:hAnsi="Arial" w:cs="Arial"/>
        </w:rPr>
      </w:pPr>
      <w:r w:rsidRPr="00560512">
        <w:rPr>
          <w:rFonts w:ascii="Arial" w:hAnsi="Arial" w:cs="Arial"/>
        </w:rPr>
        <w:t xml:space="preserve">1. Внести </w:t>
      </w:r>
      <w:r w:rsidR="00781CD4">
        <w:rPr>
          <w:rFonts w:ascii="Arial" w:hAnsi="Arial" w:cs="Arial"/>
        </w:rPr>
        <w:t xml:space="preserve">изменения </w:t>
      </w:r>
      <w:r w:rsidRPr="00560512">
        <w:rPr>
          <w:rFonts w:ascii="Arial" w:hAnsi="Arial" w:cs="Arial"/>
        </w:rPr>
        <w:t xml:space="preserve">в </w:t>
      </w:r>
      <w:r w:rsidR="00044BEA" w:rsidRPr="00560512">
        <w:rPr>
          <w:rFonts w:ascii="Arial" w:hAnsi="Arial" w:cs="Arial"/>
        </w:rPr>
        <w:t>Поряд</w:t>
      </w:r>
      <w:r w:rsidR="00044BEA">
        <w:rPr>
          <w:rFonts w:ascii="Arial" w:hAnsi="Arial" w:cs="Arial"/>
        </w:rPr>
        <w:t>о</w:t>
      </w:r>
      <w:r w:rsidR="00044BEA" w:rsidRPr="00560512">
        <w:rPr>
          <w:rFonts w:ascii="Arial" w:hAnsi="Arial" w:cs="Arial"/>
        </w:rPr>
        <w:t>к составления и утверждения планов (программ) финансово-хозяйственной деятельности и предоставления отчетов об исполнении планов финансово-хозяйственной деятельности муниципальных унитарных предприятий Лихославльского района</w:t>
      </w:r>
      <w:r w:rsidR="00044BEA">
        <w:rPr>
          <w:rFonts w:ascii="Arial" w:hAnsi="Arial" w:cs="Arial"/>
        </w:rPr>
        <w:t xml:space="preserve">, утвержденный </w:t>
      </w:r>
      <w:r w:rsidRPr="00560512">
        <w:rPr>
          <w:rFonts w:ascii="Arial" w:hAnsi="Arial" w:cs="Arial"/>
        </w:rPr>
        <w:t>постановление</w:t>
      </w:r>
      <w:r w:rsidR="00044BEA">
        <w:rPr>
          <w:rFonts w:ascii="Arial" w:hAnsi="Arial" w:cs="Arial"/>
        </w:rPr>
        <w:t>м</w:t>
      </w:r>
      <w:r w:rsidRPr="00560512">
        <w:rPr>
          <w:rFonts w:ascii="Arial" w:hAnsi="Arial" w:cs="Arial"/>
        </w:rPr>
        <w:t xml:space="preserve"> администрации Лихославльского района от 29.05.2015 № 176</w:t>
      </w:r>
      <w:r w:rsidR="000C2BDE">
        <w:rPr>
          <w:rFonts w:ascii="Arial" w:hAnsi="Arial" w:cs="Arial"/>
        </w:rPr>
        <w:t xml:space="preserve"> (далее – Порядок)</w:t>
      </w:r>
      <w:r w:rsidRPr="00560512">
        <w:rPr>
          <w:rFonts w:ascii="Arial" w:hAnsi="Arial" w:cs="Arial"/>
        </w:rPr>
        <w:t>:</w:t>
      </w:r>
    </w:p>
    <w:p w:rsidR="0042220F" w:rsidRPr="00560512" w:rsidRDefault="00781CD4" w:rsidP="007C0D3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2220F" w:rsidRPr="00560512">
        <w:rPr>
          <w:rFonts w:ascii="Arial" w:hAnsi="Arial" w:cs="Arial"/>
        </w:rPr>
        <w:t xml:space="preserve"> пункт 21 изложить в следующей редакции:</w:t>
      </w:r>
    </w:p>
    <w:p w:rsidR="0042220F" w:rsidRPr="00560512" w:rsidRDefault="0042220F" w:rsidP="007C0D39">
      <w:pPr>
        <w:ind w:firstLine="567"/>
        <w:jc w:val="both"/>
        <w:rPr>
          <w:rFonts w:ascii="Arial" w:hAnsi="Arial" w:cs="Arial"/>
        </w:rPr>
      </w:pPr>
      <w:r w:rsidRPr="00560512">
        <w:rPr>
          <w:rFonts w:ascii="Arial" w:hAnsi="Arial" w:cs="Arial"/>
        </w:rPr>
        <w:t>«21. Отдел экономики и потребительского рынка администрации Лихославльского района осуществляет проверку предоставленной отчетности, анализирует и систематизирует показатели экономической эффективности, дает оценку финансово-хозяйственной деятельности предприятий за отчетный период и в динамике за ряд лет. Выводы, пояснения и рекомендации передаются в Комиссию для рас</w:t>
      </w:r>
      <w:r w:rsidR="00781CD4">
        <w:rPr>
          <w:rFonts w:ascii="Arial" w:hAnsi="Arial" w:cs="Arial"/>
        </w:rPr>
        <w:t>смотрения и вынесения решений</w:t>
      </w:r>
      <w:proofErr w:type="gramStart"/>
      <w:r w:rsidR="00781CD4">
        <w:rPr>
          <w:rFonts w:ascii="Arial" w:hAnsi="Arial" w:cs="Arial"/>
        </w:rPr>
        <w:t>.»;</w:t>
      </w:r>
      <w:proofErr w:type="gramEnd"/>
    </w:p>
    <w:p w:rsidR="00781CD4" w:rsidRDefault="00781CD4" w:rsidP="007C0D3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2220F" w:rsidRPr="00560512">
        <w:rPr>
          <w:rFonts w:ascii="Arial" w:hAnsi="Arial" w:cs="Arial"/>
        </w:rPr>
        <w:t xml:space="preserve">Приложение 5 </w:t>
      </w:r>
      <w:r>
        <w:rPr>
          <w:rFonts w:ascii="Arial" w:hAnsi="Arial" w:cs="Arial"/>
        </w:rPr>
        <w:t>изложить</w:t>
      </w:r>
      <w:r w:rsidR="0042220F" w:rsidRPr="0056051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новой </w:t>
      </w:r>
      <w:r w:rsidR="0042220F" w:rsidRPr="00560512">
        <w:rPr>
          <w:rFonts w:ascii="Arial" w:hAnsi="Arial" w:cs="Arial"/>
        </w:rPr>
        <w:t>редакции</w:t>
      </w:r>
      <w:r>
        <w:rPr>
          <w:rFonts w:ascii="Arial" w:hAnsi="Arial" w:cs="Arial"/>
        </w:rPr>
        <w:t xml:space="preserve"> (прилагается).</w:t>
      </w:r>
    </w:p>
    <w:p w:rsidR="00781CD4" w:rsidRPr="00781CD4" w:rsidRDefault="00781CD4" w:rsidP="00781CD4">
      <w:pPr>
        <w:ind w:firstLine="567"/>
        <w:jc w:val="both"/>
        <w:rPr>
          <w:rFonts w:ascii="Arial" w:hAnsi="Arial" w:cs="Arial"/>
        </w:rPr>
      </w:pPr>
      <w:r w:rsidRPr="00781CD4">
        <w:rPr>
          <w:rFonts w:ascii="Arial" w:hAnsi="Arial" w:cs="Arial"/>
        </w:rPr>
        <w:t xml:space="preserve">2. Настоящее постановление вступает в силу после официального опубликования газете «Наша жизнь» и подлежит размещению на официальном сайте МО «Лихославльский район» в сети </w:t>
      </w:r>
      <w:r w:rsidR="000C2BDE">
        <w:rPr>
          <w:rFonts w:ascii="Arial" w:hAnsi="Arial" w:cs="Arial"/>
        </w:rPr>
        <w:t>И</w:t>
      </w:r>
      <w:r w:rsidRPr="00781CD4">
        <w:rPr>
          <w:rFonts w:ascii="Arial" w:hAnsi="Arial" w:cs="Arial"/>
        </w:rPr>
        <w:t>нтернет.</w:t>
      </w:r>
    </w:p>
    <w:p w:rsidR="00781CD4" w:rsidRDefault="00781CD4" w:rsidP="00781CD4">
      <w:pPr>
        <w:ind w:firstLine="567"/>
        <w:jc w:val="both"/>
        <w:rPr>
          <w:rFonts w:ascii="Arial" w:hAnsi="Arial" w:cs="Arial"/>
        </w:rPr>
      </w:pPr>
      <w:r w:rsidRPr="00781CD4">
        <w:rPr>
          <w:rFonts w:ascii="Arial" w:hAnsi="Arial" w:cs="Arial"/>
        </w:rPr>
        <w:t xml:space="preserve">3. </w:t>
      </w:r>
      <w:proofErr w:type="gramStart"/>
      <w:r w:rsidRPr="00781CD4">
        <w:rPr>
          <w:rFonts w:ascii="Arial" w:hAnsi="Arial" w:cs="Arial"/>
        </w:rPr>
        <w:t>Контроль за</w:t>
      </w:r>
      <w:proofErr w:type="gramEnd"/>
      <w:r w:rsidRPr="00781CD4">
        <w:rPr>
          <w:rFonts w:ascii="Arial" w:hAnsi="Arial" w:cs="Arial"/>
        </w:rPr>
        <w:t xml:space="preserve"> исполнением Порядка возложить на заместителя главы администрации Лихославльского района Артемьеву А.В.</w:t>
      </w:r>
    </w:p>
    <w:p w:rsidR="0042220F" w:rsidRDefault="0042220F" w:rsidP="007C0D39">
      <w:pPr>
        <w:ind w:firstLine="567"/>
        <w:jc w:val="both"/>
        <w:rPr>
          <w:rFonts w:ascii="Arial" w:hAnsi="Arial" w:cs="Arial"/>
        </w:rPr>
      </w:pPr>
    </w:p>
    <w:p w:rsidR="000C2BDE" w:rsidRPr="00560512" w:rsidRDefault="000C2BDE" w:rsidP="007C0D39">
      <w:pPr>
        <w:ind w:firstLine="567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6"/>
        <w:gridCol w:w="5089"/>
      </w:tblGrid>
      <w:tr w:rsidR="00051F74" w:rsidRPr="00051F74" w:rsidTr="007477EB">
        <w:tc>
          <w:tcPr>
            <w:tcW w:w="5210" w:type="dxa"/>
          </w:tcPr>
          <w:p w:rsidR="000C2BDE" w:rsidRPr="00051F74" w:rsidRDefault="000C2BDE" w:rsidP="007477EB">
            <w:pPr>
              <w:rPr>
                <w:rFonts w:ascii="Arial" w:hAnsi="Arial" w:cs="Arial"/>
                <w:sz w:val="24"/>
                <w:szCs w:val="24"/>
              </w:rPr>
            </w:pPr>
            <w:r w:rsidRPr="00051F74">
              <w:rPr>
                <w:rFonts w:ascii="Arial" w:hAnsi="Arial" w:cs="Arial"/>
                <w:sz w:val="24"/>
                <w:szCs w:val="24"/>
              </w:rPr>
              <w:t>И.о.</w:t>
            </w:r>
            <w:r w:rsidR="00051F74" w:rsidRPr="00051F74">
              <w:rPr>
                <w:rFonts w:ascii="Arial" w:hAnsi="Arial" w:cs="Arial"/>
                <w:sz w:val="24"/>
                <w:szCs w:val="24"/>
              </w:rPr>
              <w:t xml:space="preserve"> Главы Лихославльского района</w:t>
            </w:r>
          </w:p>
        </w:tc>
        <w:tc>
          <w:tcPr>
            <w:tcW w:w="5211" w:type="dxa"/>
          </w:tcPr>
          <w:p w:rsidR="000C2BDE" w:rsidRPr="00051F74" w:rsidRDefault="00051F74" w:rsidP="007477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F74">
              <w:rPr>
                <w:rFonts w:ascii="Arial" w:hAnsi="Arial" w:cs="Arial"/>
                <w:sz w:val="24"/>
                <w:szCs w:val="24"/>
              </w:rPr>
              <w:t xml:space="preserve">С.Н. </w:t>
            </w:r>
            <w:proofErr w:type="spellStart"/>
            <w:r w:rsidRPr="00051F74">
              <w:rPr>
                <w:rFonts w:ascii="Arial" w:hAnsi="Arial" w:cs="Arial"/>
                <w:sz w:val="24"/>
                <w:szCs w:val="24"/>
              </w:rPr>
              <w:t>Капытов</w:t>
            </w:r>
            <w:proofErr w:type="spellEnd"/>
          </w:p>
        </w:tc>
      </w:tr>
    </w:tbl>
    <w:p w:rsidR="0042220F" w:rsidRPr="00560512" w:rsidRDefault="0042220F" w:rsidP="0042220F">
      <w:pPr>
        <w:jc w:val="both"/>
        <w:rPr>
          <w:rFonts w:ascii="Arial" w:hAnsi="Arial" w:cs="Arial"/>
        </w:rPr>
      </w:pPr>
    </w:p>
    <w:p w:rsidR="00051F74" w:rsidRDefault="00051F74" w:rsidP="0042220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0"/>
        <w:gridCol w:w="5125"/>
      </w:tblGrid>
      <w:tr w:rsidR="00A10E32" w:rsidRPr="00051F74" w:rsidTr="007477EB">
        <w:tc>
          <w:tcPr>
            <w:tcW w:w="5210" w:type="dxa"/>
          </w:tcPr>
          <w:p w:rsidR="00A10E32" w:rsidRPr="00051F74" w:rsidRDefault="00A10E32" w:rsidP="00747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A10E32" w:rsidRPr="003B5EB8" w:rsidRDefault="00A10E32" w:rsidP="00A10E32">
            <w:pPr>
              <w:jc w:val="both"/>
              <w:rPr>
                <w:rFonts w:ascii="Arial" w:hAnsi="Arial" w:cs="Arial"/>
                <w:szCs w:val="24"/>
              </w:rPr>
            </w:pPr>
            <w:r w:rsidRPr="003B5EB8">
              <w:rPr>
                <w:rFonts w:ascii="Arial" w:hAnsi="Arial" w:cs="Arial"/>
                <w:szCs w:val="24"/>
              </w:rPr>
              <w:t>Приложение 5</w:t>
            </w:r>
          </w:p>
          <w:p w:rsidR="00A10E32" w:rsidRPr="003B5EB8" w:rsidRDefault="00A10E32" w:rsidP="00A10E32">
            <w:pPr>
              <w:jc w:val="both"/>
              <w:rPr>
                <w:rFonts w:ascii="Arial" w:hAnsi="Arial" w:cs="Arial"/>
                <w:szCs w:val="24"/>
              </w:rPr>
            </w:pPr>
            <w:r w:rsidRPr="003B5EB8">
              <w:rPr>
                <w:rFonts w:ascii="Arial" w:hAnsi="Arial" w:cs="Arial"/>
                <w:szCs w:val="24"/>
              </w:rPr>
              <w:t xml:space="preserve">к Порядку составления и утверждения планов </w:t>
            </w:r>
          </w:p>
          <w:p w:rsidR="00A10E32" w:rsidRPr="00051F74" w:rsidRDefault="00A10E32" w:rsidP="00A1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EB8">
              <w:rPr>
                <w:rFonts w:ascii="Arial" w:hAnsi="Arial" w:cs="Arial"/>
                <w:szCs w:val="24"/>
              </w:rPr>
              <w:t>(программ) финансово-хозяйственной деятельности и представления отчетов об исполнении планов финансово-хозяйственной деятельности муниципальных унитарных предприятий Лихославльского района</w:t>
            </w:r>
            <w:r>
              <w:rPr>
                <w:rFonts w:ascii="Arial" w:hAnsi="Arial" w:cs="Arial"/>
                <w:szCs w:val="24"/>
              </w:rPr>
              <w:t xml:space="preserve"> (в редакции постановления от 12.11.2018 № 438)</w:t>
            </w:r>
          </w:p>
        </w:tc>
      </w:tr>
    </w:tbl>
    <w:p w:rsidR="00051F74" w:rsidRDefault="00051F74" w:rsidP="0042220F">
      <w:pPr>
        <w:jc w:val="center"/>
        <w:rPr>
          <w:rFonts w:ascii="Arial" w:hAnsi="Arial" w:cs="Arial"/>
          <w:b/>
        </w:rPr>
      </w:pPr>
    </w:p>
    <w:p w:rsidR="00051F74" w:rsidRDefault="00051F74" w:rsidP="0042220F">
      <w:pPr>
        <w:jc w:val="center"/>
        <w:rPr>
          <w:rFonts w:ascii="Arial" w:hAnsi="Arial" w:cs="Arial"/>
          <w:b/>
        </w:rPr>
      </w:pPr>
    </w:p>
    <w:p w:rsidR="0042220F" w:rsidRPr="00560512" w:rsidRDefault="0042220F" w:rsidP="0042220F">
      <w:pPr>
        <w:jc w:val="center"/>
        <w:rPr>
          <w:rFonts w:ascii="Arial" w:hAnsi="Arial" w:cs="Arial"/>
          <w:b/>
        </w:rPr>
      </w:pPr>
      <w:r w:rsidRPr="00560512">
        <w:rPr>
          <w:rFonts w:ascii="Arial" w:hAnsi="Arial" w:cs="Arial"/>
          <w:b/>
        </w:rPr>
        <w:t>Порядок и сроки представления отчетности</w:t>
      </w:r>
    </w:p>
    <w:tbl>
      <w:tblPr>
        <w:tblW w:w="10221" w:type="dxa"/>
        <w:tblInd w:w="93" w:type="dxa"/>
        <w:tblLayout w:type="fixed"/>
        <w:tblLook w:val="0000"/>
      </w:tblPr>
      <w:tblGrid>
        <w:gridCol w:w="2142"/>
        <w:gridCol w:w="4677"/>
        <w:gridCol w:w="3402"/>
      </w:tblGrid>
      <w:tr w:rsidR="0042220F" w:rsidRPr="00560512" w:rsidTr="001D78CD">
        <w:trPr>
          <w:trHeight w:val="4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Сроки представления отчетов и сведений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Наименование отчетов и сведений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 xml:space="preserve">Структурные подразделения администрации, осуществляющие проверку и оценку отчетов и сведений </w:t>
            </w:r>
          </w:p>
        </w:tc>
      </w:tr>
      <w:tr w:rsidR="0042220F" w:rsidRPr="00560512" w:rsidTr="001D78CD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3</w:t>
            </w:r>
          </w:p>
        </w:tc>
      </w:tr>
      <w:tr w:rsidR="0042220F" w:rsidRPr="00560512" w:rsidTr="001D78CD">
        <w:trPr>
          <w:trHeight w:val="28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  <w:b/>
              </w:rPr>
            </w:pPr>
            <w:r w:rsidRPr="00560512">
              <w:rPr>
                <w:rFonts w:ascii="Arial" w:hAnsi="Arial" w:cs="Arial"/>
                <w:b/>
              </w:rPr>
              <w:t xml:space="preserve">Раздел </w:t>
            </w:r>
            <w:r w:rsidRPr="00560512">
              <w:rPr>
                <w:rFonts w:ascii="Arial" w:hAnsi="Arial" w:cs="Arial"/>
                <w:b/>
                <w:lang w:val="en-US"/>
              </w:rPr>
              <w:t>I</w:t>
            </w:r>
            <w:r w:rsidRPr="00560512">
              <w:rPr>
                <w:rFonts w:ascii="Arial" w:hAnsi="Arial" w:cs="Arial"/>
                <w:b/>
              </w:rPr>
              <w:t xml:space="preserve">. Анализ </w:t>
            </w:r>
            <w:r w:rsidRPr="00560512">
              <w:rPr>
                <w:rFonts w:ascii="Arial" w:hAnsi="Arial" w:cs="Arial"/>
                <w:b/>
                <w:bCs/>
              </w:rPr>
              <w:t>финансово-хозяйственной деятельности МУП</w:t>
            </w:r>
          </w:p>
        </w:tc>
      </w:tr>
      <w:tr w:rsidR="0042220F" w:rsidRPr="00560512" w:rsidTr="00F54B34">
        <w:trPr>
          <w:trHeight w:val="683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Ежемесячно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 xml:space="preserve">до 20-го числа месяца, следующего за </w:t>
            </w:r>
            <w:proofErr w:type="gramStart"/>
            <w:r w:rsidRPr="00560512">
              <w:rPr>
                <w:rFonts w:ascii="Arial" w:hAnsi="Arial" w:cs="Arial"/>
                <w:bCs/>
              </w:rPr>
              <w:t>отчетным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1. Ежемесячные сведения о задолженности</w:t>
            </w:r>
            <w:r w:rsidR="00F54B34">
              <w:rPr>
                <w:rFonts w:ascii="Arial" w:hAnsi="Arial" w:cs="Arial"/>
              </w:rPr>
              <w:t xml:space="preserve"> </w:t>
            </w:r>
            <w:r w:rsidRPr="00560512">
              <w:rPr>
                <w:rFonts w:ascii="Arial" w:hAnsi="Arial" w:cs="Arial"/>
              </w:rPr>
              <w:t>муниципального унитарного предприятия</w:t>
            </w:r>
            <w:r w:rsidR="00F54B34">
              <w:rPr>
                <w:rFonts w:ascii="Arial" w:hAnsi="Arial" w:cs="Arial"/>
              </w:rPr>
              <w:t xml:space="preserve"> </w:t>
            </w:r>
            <w:r w:rsidRPr="00560512">
              <w:rPr>
                <w:rFonts w:ascii="Arial" w:hAnsi="Arial" w:cs="Arial"/>
              </w:rPr>
              <w:t>(приложение 2 к Положению)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Глава района,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Заместитель главы администрации, курирующий деятельность предприятия,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Комитет по управлению имуществом,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60512">
              <w:rPr>
                <w:rFonts w:ascii="Arial" w:hAnsi="Arial" w:cs="Arial"/>
              </w:rPr>
              <w:t>Отдел экономики и потребительского рынка</w:t>
            </w:r>
          </w:p>
        </w:tc>
      </w:tr>
      <w:tr w:rsidR="0042220F" w:rsidRPr="00560512" w:rsidTr="00F54B34">
        <w:trPr>
          <w:trHeight w:val="274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Ежеквартально в срок до 30 числа месяца, следующего за отчетным кварталом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both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2. Отчет руководителя</w:t>
            </w:r>
            <w:r w:rsidRPr="00560512">
              <w:rPr>
                <w:rFonts w:ascii="Arial" w:hAnsi="Arial" w:cs="Arial"/>
              </w:rPr>
              <w:t xml:space="preserve"> МУП за отчетный период (приложение 3 к Порядку)</w:t>
            </w:r>
          </w:p>
          <w:p w:rsidR="0042220F" w:rsidRPr="00560512" w:rsidRDefault="0042220F" w:rsidP="00F54B34">
            <w:pPr>
              <w:jc w:val="both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 xml:space="preserve">3. Основные показатели </w:t>
            </w:r>
            <w:r w:rsidRPr="00560512">
              <w:rPr>
                <w:rFonts w:ascii="Arial" w:hAnsi="Arial" w:cs="Arial"/>
              </w:rPr>
              <w:t xml:space="preserve">платежеспособности и финансовой устойчивости деятельности МУП </w:t>
            </w:r>
            <w:r w:rsidRPr="00560512">
              <w:rPr>
                <w:rFonts w:ascii="Arial" w:hAnsi="Arial" w:cs="Arial"/>
                <w:bCs/>
              </w:rPr>
              <w:t>(приложение 4 к Порядку)</w:t>
            </w:r>
          </w:p>
          <w:p w:rsidR="0042220F" w:rsidRPr="00560512" w:rsidRDefault="0042220F" w:rsidP="00F54B34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t>4. Б</w:t>
            </w:r>
            <w:r w:rsidRPr="00560512">
              <w:rPr>
                <w:rFonts w:ascii="Arial" w:hAnsi="Arial" w:cs="Arial"/>
              </w:rPr>
              <w:t>ухгалтерский баланс (форма № 1) и отчет о прибылях и убытках (форма № 2);</w:t>
            </w:r>
          </w:p>
          <w:p w:rsidR="0042220F" w:rsidRPr="00560512" w:rsidRDefault="0042220F" w:rsidP="00F54B34">
            <w:pPr>
              <w:jc w:val="both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5. Справка</w:t>
            </w:r>
            <w:r w:rsidRPr="00560512">
              <w:rPr>
                <w:rFonts w:ascii="Arial" w:hAnsi="Arial" w:cs="Arial"/>
              </w:rPr>
              <w:t xml:space="preserve"> о дебиторах и кредиторах с задолженностью 5% и более от общей суммы задолженности (указать дату образования задолженности и сумму);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Отдел экономики и потребительского рынка,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Финансовый отдел,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Комитет по управлению имуществом,</w:t>
            </w:r>
          </w:p>
          <w:p w:rsidR="0042220F" w:rsidRPr="00560512" w:rsidRDefault="0042220F" w:rsidP="00F54B3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2220F" w:rsidRPr="00560512" w:rsidTr="00F54B34">
        <w:trPr>
          <w:trHeight w:val="50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F54B34">
            <w:pPr>
              <w:jc w:val="both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6. Справка</w:t>
            </w:r>
            <w:r w:rsidRPr="00560512">
              <w:rPr>
                <w:rFonts w:ascii="Arial" w:hAnsi="Arial" w:cs="Arial"/>
              </w:rPr>
              <w:t xml:space="preserve"> об открытых счетах в кредитных учреждениях (при наличии новых счетов).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6E6826" w:rsidRDefault="0042220F" w:rsidP="006E6826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Финансовый отдел</w:t>
            </w:r>
          </w:p>
        </w:tc>
      </w:tr>
      <w:tr w:rsidR="0042220F" w:rsidRPr="00560512" w:rsidTr="001D78CD">
        <w:trPr>
          <w:trHeight w:val="24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  <w:b/>
              </w:rPr>
            </w:pPr>
            <w:r w:rsidRPr="00560512">
              <w:rPr>
                <w:rFonts w:ascii="Arial" w:hAnsi="Arial" w:cs="Arial"/>
                <w:b/>
              </w:rPr>
              <w:t xml:space="preserve">Раздел </w:t>
            </w:r>
            <w:r w:rsidRPr="00560512">
              <w:rPr>
                <w:rFonts w:ascii="Arial" w:hAnsi="Arial" w:cs="Arial"/>
                <w:b/>
                <w:lang w:val="en-US"/>
              </w:rPr>
              <w:t>II</w:t>
            </w:r>
            <w:r w:rsidRPr="00560512">
              <w:rPr>
                <w:rFonts w:ascii="Arial" w:hAnsi="Arial" w:cs="Arial"/>
                <w:b/>
              </w:rPr>
              <w:t>. Отчет о деятельности МУП</w:t>
            </w:r>
          </w:p>
        </w:tc>
      </w:tr>
      <w:tr w:rsidR="0042220F" w:rsidRPr="00560512" w:rsidTr="001D78CD">
        <w:trPr>
          <w:trHeight w:val="1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 xml:space="preserve">Ежегодно в сроки, установленные для сдачи годовой бухгалтерской </w:t>
            </w:r>
            <w:r w:rsidRPr="00560512">
              <w:rPr>
                <w:rFonts w:ascii="Arial" w:hAnsi="Arial" w:cs="Arial"/>
                <w:bCs/>
              </w:rPr>
              <w:lastRenderedPageBreak/>
              <w:t>отчетности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lastRenderedPageBreak/>
              <w:t>7. Отчет об исполнении плана финансово-хозяйственной деятельности</w:t>
            </w:r>
            <w:r w:rsidRPr="00560512">
              <w:rPr>
                <w:rFonts w:ascii="Arial" w:hAnsi="Arial" w:cs="Arial"/>
              </w:rPr>
              <w:t xml:space="preserve"> МУП за год (по форме на основе приложения 1 к Порядку). </w:t>
            </w:r>
          </w:p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8. Пояснительная записка.</w:t>
            </w:r>
          </w:p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t>9. Ксерокопии</w:t>
            </w:r>
            <w:r w:rsidRPr="00560512">
              <w:rPr>
                <w:rFonts w:ascii="Arial" w:hAnsi="Arial" w:cs="Arial"/>
              </w:rPr>
              <w:t xml:space="preserve"> бухгалтерского баланса </w:t>
            </w:r>
            <w:r w:rsidRPr="00560512">
              <w:rPr>
                <w:rFonts w:ascii="Arial" w:hAnsi="Arial" w:cs="Arial"/>
              </w:rPr>
              <w:lastRenderedPageBreak/>
              <w:t>(форма № 1) и отчета о прибылях и убытках (форма № 2) (с отметкой налоговой инспекции), и приложения к бухгалтерскому балансу (формы № 3, 4, 5, 6).</w:t>
            </w:r>
          </w:p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t>10. Справка</w:t>
            </w:r>
            <w:r w:rsidRPr="00560512">
              <w:rPr>
                <w:rFonts w:ascii="Arial" w:hAnsi="Arial" w:cs="Arial"/>
              </w:rPr>
              <w:t xml:space="preserve"> о дебиторах и кредиторах с задолженностью 5% и более от общей суммы задолженности (указать дату образования задолженности и сумму); </w:t>
            </w:r>
          </w:p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t>11. Отчет руководителя</w:t>
            </w:r>
            <w:r w:rsidRPr="00560512">
              <w:rPr>
                <w:rFonts w:ascii="Arial" w:hAnsi="Arial" w:cs="Arial"/>
              </w:rPr>
              <w:t xml:space="preserve"> МУП за отчетный год (приложение 3 к Порядку)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lastRenderedPageBreak/>
              <w:t>Отдел экономики и потребительского рынка,</w:t>
            </w:r>
          </w:p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Финансовый отдел,</w:t>
            </w:r>
          </w:p>
          <w:p w:rsidR="0042220F" w:rsidRPr="00560512" w:rsidRDefault="0042220F" w:rsidP="001D78CD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Комитет по управлению имуществом,</w:t>
            </w:r>
          </w:p>
          <w:p w:rsidR="0042220F" w:rsidRPr="00560512" w:rsidRDefault="0042220F" w:rsidP="001D78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2220F" w:rsidRPr="00560512" w:rsidTr="001D78CD">
        <w:trPr>
          <w:trHeight w:val="27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  <w:b/>
              </w:rPr>
            </w:pPr>
            <w:r w:rsidRPr="00560512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560512">
              <w:rPr>
                <w:rFonts w:ascii="Arial" w:hAnsi="Arial" w:cs="Arial"/>
                <w:b/>
                <w:lang w:val="en-US"/>
              </w:rPr>
              <w:t>III</w:t>
            </w:r>
            <w:r w:rsidRPr="00560512">
              <w:rPr>
                <w:rFonts w:ascii="Arial" w:hAnsi="Arial" w:cs="Arial"/>
                <w:b/>
              </w:rPr>
              <w:t>. Анализ использования муниципального имущества МУП</w:t>
            </w:r>
          </w:p>
        </w:tc>
      </w:tr>
      <w:tr w:rsidR="0042220F" w:rsidRPr="00560512" w:rsidTr="006E6826">
        <w:trPr>
          <w:trHeight w:val="6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  <w:bCs/>
              </w:rPr>
            </w:pPr>
            <w:r w:rsidRPr="00560512">
              <w:rPr>
                <w:rFonts w:ascii="Arial" w:hAnsi="Arial" w:cs="Arial"/>
                <w:bCs/>
              </w:rPr>
              <w:t>Ежеквартально в срок до 30 числа месяца, следующего за отчетным кварталом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6E6826">
            <w:pPr>
              <w:jc w:val="both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  <w:bCs/>
              </w:rPr>
              <w:t xml:space="preserve">12. Справка </w:t>
            </w:r>
            <w:r w:rsidRPr="00560512">
              <w:rPr>
                <w:rFonts w:ascii="Arial" w:hAnsi="Arial" w:cs="Arial"/>
              </w:rPr>
              <w:t>о движении основных средств (с расшифровкой выбытия и поступления основных средств).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6E6826">
            <w:pPr>
              <w:jc w:val="center"/>
              <w:rPr>
                <w:rFonts w:ascii="Arial" w:hAnsi="Arial" w:cs="Arial"/>
              </w:rPr>
            </w:pPr>
            <w:r w:rsidRPr="0056051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42220F" w:rsidRPr="00560512" w:rsidTr="001D78C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1D78C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512">
              <w:rPr>
                <w:rFonts w:ascii="Arial" w:hAnsi="Arial" w:cs="Arial"/>
                <w:bCs/>
              </w:rPr>
              <w:t>Ежегодно в сроки, установленные для сдачи годовой бухгалтерской отчетности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6E682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60512">
              <w:rPr>
                <w:rFonts w:ascii="Arial" w:hAnsi="Arial" w:cs="Arial"/>
              </w:rPr>
              <w:t>13. Инвентаризационные описи основных средств и иного имущества.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0F" w:rsidRPr="00560512" w:rsidRDefault="0042220F" w:rsidP="001D78CD">
            <w:pPr>
              <w:rPr>
                <w:rFonts w:ascii="Arial" w:hAnsi="Arial" w:cs="Arial"/>
              </w:rPr>
            </w:pPr>
          </w:p>
        </w:tc>
      </w:tr>
    </w:tbl>
    <w:p w:rsidR="006E6826" w:rsidRDefault="006E6826" w:rsidP="006E6826">
      <w:pPr>
        <w:ind w:firstLine="567"/>
        <w:jc w:val="both"/>
        <w:rPr>
          <w:rFonts w:ascii="Arial" w:hAnsi="Arial" w:cs="Arial"/>
        </w:rPr>
      </w:pPr>
    </w:p>
    <w:p w:rsidR="0042220F" w:rsidRPr="00560512" w:rsidRDefault="0042220F" w:rsidP="006E6826">
      <w:pPr>
        <w:ind w:firstLine="567"/>
        <w:jc w:val="both"/>
        <w:rPr>
          <w:rFonts w:ascii="Arial" w:hAnsi="Arial" w:cs="Arial"/>
        </w:rPr>
      </w:pPr>
      <w:r w:rsidRPr="00560512">
        <w:rPr>
          <w:rFonts w:ascii="Arial" w:hAnsi="Arial" w:cs="Arial"/>
        </w:rPr>
        <w:t xml:space="preserve">Примечание: </w:t>
      </w:r>
    </w:p>
    <w:p w:rsidR="0042220F" w:rsidRPr="00560512" w:rsidRDefault="0042220F" w:rsidP="006E6826">
      <w:pPr>
        <w:ind w:firstLine="567"/>
        <w:jc w:val="both"/>
        <w:rPr>
          <w:rFonts w:ascii="Arial" w:hAnsi="Arial" w:cs="Arial"/>
        </w:rPr>
      </w:pPr>
      <w:r w:rsidRPr="00560512">
        <w:rPr>
          <w:rFonts w:ascii="Arial" w:hAnsi="Arial" w:cs="Arial"/>
        </w:rPr>
        <w:t>1. Ежемесячная отчетность представляется по электронной почте в адрес Администрации Лихославльского района в установленный срок, с последующей досылкой сведений на бумажном носителе;</w:t>
      </w:r>
    </w:p>
    <w:p w:rsidR="0042220F" w:rsidRPr="00560512" w:rsidRDefault="0042220F" w:rsidP="006E6826">
      <w:pPr>
        <w:ind w:firstLine="567"/>
        <w:jc w:val="both"/>
        <w:rPr>
          <w:rFonts w:ascii="Arial" w:hAnsi="Arial" w:cs="Arial"/>
        </w:rPr>
      </w:pPr>
      <w:r w:rsidRPr="00560512">
        <w:rPr>
          <w:rFonts w:ascii="Arial" w:hAnsi="Arial" w:cs="Arial"/>
        </w:rPr>
        <w:t>2. Ежеквартальная и годовая отчетность представляется в адрес Администрации Лихославльского района в электронной форме и на бумажном носителе (с описью, прошитой и пронумерованной). Сведения и отчеты должны быть подписаны руководителем, главным бухгалтером и скреплены печатью организации. Допускается представление отчетов и сведений по электронной почте (в отсканированном виде).</w:t>
      </w:r>
    </w:p>
    <w:p w:rsidR="0042220F" w:rsidRPr="00560512" w:rsidRDefault="0042220F" w:rsidP="0042220F">
      <w:pPr>
        <w:rPr>
          <w:rFonts w:ascii="Arial" w:hAnsi="Arial" w:cs="Arial"/>
        </w:rPr>
      </w:pPr>
    </w:p>
    <w:sectPr w:rsidR="0042220F" w:rsidRPr="00560512" w:rsidSect="006C1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20F"/>
    <w:rsid w:val="00044BEA"/>
    <w:rsid w:val="00051F74"/>
    <w:rsid w:val="000C2BDE"/>
    <w:rsid w:val="001A6277"/>
    <w:rsid w:val="003061EC"/>
    <w:rsid w:val="0042220F"/>
    <w:rsid w:val="00560512"/>
    <w:rsid w:val="00653053"/>
    <w:rsid w:val="006C12AF"/>
    <w:rsid w:val="006E6826"/>
    <w:rsid w:val="00781CD4"/>
    <w:rsid w:val="007C0D39"/>
    <w:rsid w:val="00A10E32"/>
    <w:rsid w:val="00C42DF5"/>
    <w:rsid w:val="00F54B3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2</cp:revision>
  <cp:lastPrinted>2018-11-12T12:34:00Z</cp:lastPrinted>
  <dcterms:created xsi:type="dcterms:W3CDTF">2018-11-12T12:35:00Z</dcterms:created>
  <dcterms:modified xsi:type="dcterms:W3CDTF">2018-11-12T12:35:00Z</dcterms:modified>
</cp:coreProperties>
</file>