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A8" w:rsidRPr="00C83A47" w:rsidRDefault="006A1537" w:rsidP="006A1537">
      <w:pPr>
        <w:jc w:val="center"/>
        <w:rPr>
          <w:rFonts w:ascii="Times New Roman" w:hAnsi="Times New Roman"/>
          <w:b/>
          <w:sz w:val="24"/>
          <w:szCs w:val="24"/>
        </w:rPr>
      </w:pPr>
      <w:r w:rsidRPr="00C83A47">
        <w:rPr>
          <w:rFonts w:ascii="Times New Roman" w:hAnsi="Times New Roman"/>
          <w:b/>
          <w:sz w:val="24"/>
          <w:szCs w:val="24"/>
        </w:rPr>
        <w:t>Паспорт свободн</w:t>
      </w:r>
      <w:r w:rsidR="00074125" w:rsidRPr="00C83A47">
        <w:rPr>
          <w:rFonts w:ascii="Times New Roman" w:hAnsi="Times New Roman"/>
          <w:b/>
          <w:sz w:val="24"/>
          <w:szCs w:val="24"/>
        </w:rPr>
        <w:t>ой</w:t>
      </w:r>
      <w:r w:rsidRPr="00C83A47">
        <w:rPr>
          <w:rFonts w:ascii="Times New Roman" w:hAnsi="Times New Roman"/>
          <w:b/>
          <w:sz w:val="24"/>
          <w:szCs w:val="24"/>
        </w:rPr>
        <w:t xml:space="preserve"> производственн</w:t>
      </w:r>
      <w:r w:rsidR="00074125" w:rsidRPr="00C83A47">
        <w:rPr>
          <w:rFonts w:ascii="Times New Roman" w:hAnsi="Times New Roman"/>
          <w:b/>
          <w:sz w:val="24"/>
          <w:szCs w:val="24"/>
        </w:rPr>
        <w:t>ой</w:t>
      </w:r>
      <w:r w:rsidRPr="00C83A47">
        <w:rPr>
          <w:rFonts w:ascii="Times New Roman" w:hAnsi="Times New Roman"/>
          <w:b/>
          <w:sz w:val="24"/>
          <w:szCs w:val="24"/>
        </w:rPr>
        <w:t xml:space="preserve"> площад</w:t>
      </w:r>
      <w:r w:rsidR="00074125" w:rsidRPr="00C83A47">
        <w:rPr>
          <w:rFonts w:ascii="Times New Roman" w:hAnsi="Times New Roman"/>
          <w:b/>
          <w:sz w:val="24"/>
          <w:szCs w:val="24"/>
        </w:rPr>
        <w:t>ки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4536"/>
      </w:tblGrid>
      <w:tr w:rsidR="004C66B1" w:rsidRPr="00776E83" w:rsidTr="00C83A47">
        <w:tc>
          <w:tcPr>
            <w:tcW w:w="9747" w:type="dxa"/>
            <w:gridSpan w:val="2"/>
          </w:tcPr>
          <w:p w:rsidR="004C66B1" w:rsidRPr="00776E83" w:rsidRDefault="004C66B1" w:rsidP="00A90CFB">
            <w:pPr>
              <w:pStyle w:val="2"/>
              <w:ind w:left="360"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1. Общая информация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Месторасположение</w:t>
            </w:r>
          </w:p>
        </w:tc>
        <w:tc>
          <w:tcPr>
            <w:tcW w:w="4536" w:type="dxa"/>
          </w:tcPr>
          <w:p w:rsidR="00074125" w:rsidRPr="00776E83" w:rsidRDefault="004423C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Лихославльский район, с. Толмачи, 1-я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Больничная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, д. 14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Наименование организации - собственника</w:t>
            </w:r>
          </w:p>
        </w:tc>
        <w:tc>
          <w:tcPr>
            <w:tcW w:w="4536" w:type="dxa"/>
          </w:tcPr>
          <w:p w:rsidR="00074125" w:rsidRPr="00776E83" w:rsidRDefault="00074125" w:rsidP="0007412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МО «Лихославльский район»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Ф.И.О. руководителя</w:t>
            </w:r>
            <w:r w:rsidR="004C66B1" w:rsidRPr="00776E83">
              <w:rPr>
                <w:rFonts w:ascii="Times New Roman" w:hAnsi="Times New Roman"/>
                <w:szCs w:val="24"/>
              </w:rPr>
              <w:t xml:space="preserve"> (телефон, факс, </w:t>
            </w:r>
            <w:proofErr w:type="spellStart"/>
            <w:r w:rsidR="004C66B1" w:rsidRPr="00776E83">
              <w:rPr>
                <w:rFonts w:ascii="Times New Roman" w:hAnsi="Times New Roman"/>
                <w:szCs w:val="24"/>
              </w:rPr>
              <w:t>эл</w:t>
            </w:r>
            <w:proofErr w:type="spellEnd"/>
            <w:r w:rsidR="004C66B1" w:rsidRPr="00776E83">
              <w:rPr>
                <w:rFonts w:ascii="Times New Roman" w:hAnsi="Times New Roman"/>
                <w:szCs w:val="24"/>
              </w:rPr>
              <w:t>. почта)</w:t>
            </w:r>
          </w:p>
        </w:tc>
        <w:tc>
          <w:tcPr>
            <w:tcW w:w="4536" w:type="dxa"/>
          </w:tcPr>
          <w:p w:rsidR="00074125" w:rsidRPr="00776E83" w:rsidRDefault="0007412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Глава администрации Лихославльского района Виноградова Наталья Николаевна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Юридический адрес</w:t>
            </w:r>
          </w:p>
        </w:tc>
        <w:tc>
          <w:tcPr>
            <w:tcW w:w="4536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171210 Тверская область,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Лихославль, ул. Первомайская,  д. 6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Адрес производственного здания</w:t>
            </w:r>
          </w:p>
        </w:tc>
        <w:tc>
          <w:tcPr>
            <w:tcW w:w="4536" w:type="dxa"/>
          </w:tcPr>
          <w:p w:rsidR="004C66B1" w:rsidRPr="00776E83" w:rsidRDefault="004423C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Лихославльский район, с. Толмачи, 1-я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Больничная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, д. 14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Форма собственности</w:t>
            </w:r>
          </w:p>
        </w:tc>
        <w:tc>
          <w:tcPr>
            <w:tcW w:w="4536" w:type="dxa"/>
          </w:tcPr>
          <w:p w:rsidR="004C66B1" w:rsidRPr="00776E83" w:rsidRDefault="004C66B1" w:rsidP="004C66B1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муниципальная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Вид права</w:t>
            </w:r>
          </w:p>
        </w:tc>
        <w:tc>
          <w:tcPr>
            <w:tcW w:w="4536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Собственность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Площадь всего (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), в том числе здания (сооружения) (кв.м.):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производственная площадь,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складская площадь,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офисная площадь, кв.м.</w:t>
            </w:r>
          </w:p>
        </w:tc>
        <w:tc>
          <w:tcPr>
            <w:tcW w:w="4536" w:type="dxa"/>
          </w:tcPr>
          <w:p w:rsidR="004C66B1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0,</w:t>
            </w:r>
            <w:r w:rsidR="004423C3" w:rsidRPr="00776E83">
              <w:rPr>
                <w:rFonts w:ascii="Times New Roman" w:hAnsi="Times New Roman"/>
                <w:szCs w:val="24"/>
              </w:rPr>
              <w:t>4</w:t>
            </w:r>
            <w:r w:rsidRPr="00776E83">
              <w:rPr>
                <w:rFonts w:ascii="Times New Roman" w:hAnsi="Times New Roman"/>
                <w:szCs w:val="24"/>
              </w:rPr>
              <w:t xml:space="preserve"> га</w:t>
            </w:r>
          </w:p>
          <w:p w:rsidR="00776E83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776E83" w:rsidRPr="00776E83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300,0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Численность населения ближайших населенных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пунктах</w:t>
            </w:r>
            <w:proofErr w:type="gramEnd"/>
          </w:p>
        </w:tc>
        <w:tc>
          <w:tcPr>
            <w:tcW w:w="4536" w:type="dxa"/>
          </w:tcPr>
          <w:p w:rsidR="00074125" w:rsidRPr="00776E83" w:rsidRDefault="004423C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1994 чел.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История использования площадки</w:t>
            </w:r>
          </w:p>
        </w:tc>
        <w:tc>
          <w:tcPr>
            <w:tcW w:w="4536" w:type="dxa"/>
          </w:tcPr>
          <w:p w:rsidR="004C66B1" w:rsidRPr="00776E83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Действовало предприятие - молокозавод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Перечень компаний, которым предлагалась данная площадка</w:t>
            </w:r>
          </w:p>
        </w:tc>
        <w:tc>
          <w:tcPr>
            <w:tcW w:w="4536" w:type="dxa"/>
          </w:tcPr>
          <w:p w:rsidR="004C66B1" w:rsidRPr="00776E83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Контактное лицо (тел./факт,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. почта)</w:t>
            </w:r>
          </w:p>
        </w:tc>
        <w:tc>
          <w:tcPr>
            <w:tcW w:w="4536" w:type="dxa"/>
          </w:tcPr>
          <w:p w:rsidR="00074125" w:rsidRDefault="00776E83" w:rsidP="00776E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Капытов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Сергей Николаевич, первый зам. главы администрации Лихославльского района, т. +7 (48261)35147</w:t>
            </w:r>
          </w:p>
          <w:p w:rsidR="00776E83" w:rsidRPr="00776E83" w:rsidRDefault="00242A3B" w:rsidP="00776E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l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ihoslavlsky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_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reg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@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web</w:t>
            </w:r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region</w:t>
            </w:r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tver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ru</w:t>
            </w:r>
            <w:proofErr w:type="spellEnd"/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4C66B1" w:rsidRPr="00776E83" w:rsidTr="00C83A47">
        <w:tc>
          <w:tcPr>
            <w:tcW w:w="9747" w:type="dxa"/>
            <w:gridSpan w:val="2"/>
          </w:tcPr>
          <w:p w:rsidR="004C66B1" w:rsidRPr="00776E83" w:rsidRDefault="004C66B1" w:rsidP="00C83A47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2. Сведения о документах (с приложением копий документов)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4C66B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Свидетельство о государственной регистрации права на недвижимое имущество</w:t>
            </w:r>
          </w:p>
        </w:tc>
        <w:tc>
          <w:tcPr>
            <w:tcW w:w="4536" w:type="dxa"/>
          </w:tcPr>
          <w:p w:rsidR="004C66B1" w:rsidRPr="00776E83" w:rsidRDefault="00776E83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Приложение № 1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Документ, подтверждающий право на недвижимое имущество</w:t>
            </w:r>
          </w:p>
        </w:tc>
        <w:tc>
          <w:tcPr>
            <w:tcW w:w="4536" w:type="dxa"/>
          </w:tcPr>
          <w:p w:rsidR="004C66B1" w:rsidRPr="00776E83" w:rsidRDefault="00E53574" w:rsidP="00E5357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Постановление администрации Лихославльского района от 10.05.2006. № 62-4 «Об утверждении Перечня муниципального имущества, сохраняемого в собственности Лихославльского района»</w:t>
            </w:r>
          </w:p>
        </w:tc>
      </w:tr>
      <w:tr w:rsidR="00FC010E" w:rsidRPr="00776E83" w:rsidTr="00C83A47">
        <w:tc>
          <w:tcPr>
            <w:tcW w:w="5211" w:type="dxa"/>
          </w:tcPr>
          <w:p w:rsidR="00FC010E" w:rsidRPr="00776E83" w:rsidRDefault="00FC010E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Выписка из единого государственного реестра прав на недвижимое имущество и сделок с ним о правах на объекты</w:t>
            </w:r>
          </w:p>
        </w:tc>
        <w:tc>
          <w:tcPr>
            <w:tcW w:w="4536" w:type="dxa"/>
          </w:tcPr>
          <w:p w:rsidR="00FC010E" w:rsidRPr="00776E83" w:rsidRDefault="00FC010E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наличии</w:t>
            </w:r>
          </w:p>
        </w:tc>
      </w:tr>
      <w:tr w:rsidR="00FC010E" w:rsidRPr="00776E83" w:rsidTr="00C83A47">
        <w:tc>
          <w:tcPr>
            <w:tcW w:w="5211" w:type="dxa"/>
          </w:tcPr>
          <w:p w:rsidR="00FC010E" w:rsidRPr="00776E83" w:rsidRDefault="00FC010E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Выписка из государственного кадастра недвижимости</w:t>
            </w:r>
          </w:p>
        </w:tc>
        <w:tc>
          <w:tcPr>
            <w:tcW w:w="4536" w:type="dxa"/>
          </w:tcPr>
          <w:p w:rsidR="00FC010E" w:rsidRPr="00776E83" w:rsidRDefault="00FC010E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выписка из кадастрового паспорта земельного участка, </w:t>
            </w:r>
          </w:p>
        </w:tc>
      </w:tr>
      <w:tr w:rsidR="00FC010E" w:rsidRPr="00776E83" w:rsidTr="00C83A47">
        <w:tc>
          <w:tcPr>
            <w:tcW w:w="5211" w:type="dxa"/>
          </w:tcPr>
          <w:p w:rsidR="00FC010E" w:rsidRPr="00776E83" w:rsidRDefault="00FC010E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Документы на здания и сооружения</w:t>
            </w:r>
          </w:p>
        </w:tc>
        <w:tc>
          <w:tcPr>
            <w:tcW w:w="4536" w:type="dxa"/>
          </w:tcPr>
          <w:p w:rsidR="00FC010E" w:rsidRPr="00776E83" w:rsidRDefault="00FC010E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Технический паспорт, кадастровый паспорт объекта недвижимости</w:t>
            </w:r>
          </w:p>
        </w:tc>
      </w:tr>
      <w:tr w:rsidR="00FC010E" w:rsidRPr="00776E83" w:rsidTr="00C83A47">
        <w:tc>
          <w:tcPr>
            <w:tcW w:w="5211" w:type="dxa"/>
          </w:tcPr>
          <w:p w:rsidR="00FC010E" w:rsidRPr="00776E83" w:rsidRDefault="00FC010E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776E83">
              <w:rPr>
                <w:rFonts w:ascii="Times New Roman" w:hAnsi="Times New Roman"/>
                <w:szCs w:val="24"/>
              </w:rPr>
              <w:t>Топосъемка</w:t>
            </w:r>
            <w:proofErr w:type="spellEnd"/>
          </w:p>
        </w:tc>
        <w:tc>
          <w:tcPr>
            <w:tcW w:w="4536" w:type="dxa"/>
          </w:tcPr>
          <w:p w:rsidR="00FC010E" w:rsidRPr="00776E83" w:rsidRDefault="00FC010E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наличии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Иные документы</w:t>
            </w:r>
          </w:p>
        </w:tc>
        <w:tc>
          <w:tcPr>
            <w:tcW w:w="4536" w:type="dxa"/>
          </w:tcPr>
          <w:p w:rsidR="004C66B1" w:rsidRPr="00776E83" w:rsidRDefault="00E53574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</w:tbl>
    <w:p w:rsidR="004C66B1" w:rsidRPr="00776E83" w:rsidRDefault="004C66B1" w:rsidP="006A1537">
      <w:pPr>
        <w:pStyle w:val="2"/>
        <w:ind w:firstLine="0"/>
        <w:rPr>
          <w:rFonts w:ascii="Times New Roman" w:hAnsi="Times New Roman"/>
          <w:szCs w:val="24"/>
        </w:rPr>
      </w:pPr>
    </w:p>
    <w:p w:rsidR="004C66B1" w:rsidRPr="00776E83" w:rsidRDefault="004C66B1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142031" w:rsidRPr="00776E83" w:rsidTr="00C83A47">
        <w:tc>
          <w:tcPr>
            <w:tcW w:w="9747" w:type="dxa"/>
            <w:gridSpan w:val="2"/>
          </w:tcPr>
          <w:p w:rsidR="00142031" w:rsidRPr="00776E83" w:rsidRDefault="00142031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3. Информация о свободных производственных и офисных помещениях (заполняется отдельно по каждому объекты)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Наименование объекта (назначение)</w:t>
            </w:r>
          </w:p>
        </w:tc>
        <w:tc>
          <w:tcPr>
            <w:tcW w:w="4536" w:type="dxa"/>
          </w:tcPr>
          <w:p w:rsidR="00142031" w:rsidRPr="00776E83" w:rsidRDefault="00E5357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Здание молокозавода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142031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(конструкция)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Одноэтажное кирпичное здание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Общая площадь (кв.м.)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409,1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Длина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ширина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высота (м)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36,9 </w:t>
            </w:r>
            <w:proofErr w:type="spellStart"/>
            <w:r>
              <w:rPr>
                <w:rFonts w:ascii="Times New Roman" w:hAnsi="Times New Roman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12,7 </w:t>
            </w:r>
            <w:proofErr w:type="spellStart"/>
            <w:r>
              <w:rPr>
                <w:rFonts w:ascii="Times New Roman" w:hAnsi="Times New Roman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4,2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Этажность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этаж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Ширина пролета,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Наличие кран-балок, шт.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Грузоподъемность кран-балок,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т</w:t>
            </w:r>
            <w:proofErr w:type="gramEnd"/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Наличие лифтов: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лифта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грузоподъемность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полов с указанием состояния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цементные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Уровень вибрации на пол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Общее состояние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 удовлетворительное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Год постройки, капитального ремонта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обременениях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обременения отсутствуют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обеспечении безопасности площадки: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ограждения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системы охраны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пожарной части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отделения полиции</w:t>
            </w:r>
          </w:p>
        </w:tc>
        <w:tc>
          <w:tcPr>
            <w:tcW w:w="4536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8A6B4E" w:rsidRDefault="008A6B4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8C0B29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="008C0B29" w:rsidRPr="00776E83">
              <w:rPr>
                <w:rFonts w:ascii="Times New Roman" w:hAnsi="Times New Roman"/>
                <w:szCs w:val="24"/>
              </w:rPr>
              <w:t>ет</w:t>
            </w:r>
          </w:p>
          <w:p w:rsidR="008C0B29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="008C0B29" w:rsidRPr="00776E83">
              <w:rPr>
                <w:rFonts w:ascii="Times New Roman" w:hAnsi="Times New Roman"/>
                <w:szCs w:val="24"/>
              </w:rPr>
              <w:t>ет</w:t>
            </w:r>
          </w:p>
          <w:p w:rsidR="008C0B29" w:rsidRPr="00776E83" w:rsidRDefault="008A6B4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0,5</w:t>
            </w:r>
            <w:r w:rsidR="008C0B29"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  <w:p w:rsidR="0016050D" w:rsidRPr="00776E83" w:rsidRDefault="008C0B29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5</w:t>
            </w:r>
            <w:r w:rsidR="008A6B4E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Рекомендации по вариантам использования объекта, отраслевой направленности предприятий</w:t>
            </w:r>
          </w:p>
        </w:tc>
        <w:tc>
          <w:tcPr>
            <w:tcW w:w="4536" w:type="dxa"/>
          </w:tcPr>
          <w:p w:rsidR="00142031" w:rsidRPr="00776E83" w:rsidRDefault="008C0B29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База отдыха, лагерь для детей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Примечание</w:t>
            </w:r>
          </w:p>
        </w:tc>
        <w:tc>
          <w:tcPr>
            <w:tcW w:w="4536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0A29E3" w:rsidRPr="00776E83" w:rsidTr="00C83A47">
        <w:tc>
          <w:tcPr>
            <w:tcW w:w="9747" w:type="dxa"/>
            <w:gridSpan w:val="2"/>
          </w:tcPr>
          <w:p w:rsidR="000A29E3" w:rsidRPr="00776E83" w:rsidRDefault="000A29E3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4. Информация о земельном участке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Площадь,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</w:p>
        </w:tc>
        <w:tc>
          <w:tcPr>
            <w:tcW w:w="4536" w:type="dxa"/>
          </w:tcPr>
          <w:p w:rsidR="008C0B29" w:rsidRPr="00776E83" w:rsidRDefault="0016050D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Месторасположение земельного участка</w:t>
            </w:r>
          </w:p>
        </w:tc>
        <w:tc>
          <w:tcPr>
            <w:tcW w:w="4536" w:type="dxa"/>
          </w:tcPr>
          <w:p w:rsidR="008C0B29" w:rsidRPr="008A6B4E" w:rsidRDefault="00382B08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6B4E">
              <w:rPr>
                <w:rFonts w:ascii="Times New Roman" w:hAnsi="Times New Roman"/>
                <w:sz w:val="24"/>
                <w:szCs w:val="24"/>
              </w:rPr>
              <w:t xml:space="preserve">Лихославльский район, с. Толмачи, 1-я </w:t>
            </w:r>
            <w:proofErr w:type="gramStart"/>
            <w:r w:rsidRPr="008A6B4E">
              <w:rPr>
                <w:rFonts w:ascii="Times New Roman" w:hAnsi="Times New Roman"/>
                <w:sz w:val="24"/>
                <w:szCs w:val="24"/>
              </w:rPr>
              <w:t>Больничная</w:t>
            </w:r>
            <w:proofErr w:type="gramEnd"/>
            <w:r w:rsidRPr="008A6B4E">
              <w:rPr>
                <w:rFonts w:ascii="Times New Roman" w:hAnsi="Times New Roman"/>
                <w:sz w:val="24"/>
                <w:szCs w:val="24"/>
              </w:rPr>
              <w:t>, д. 14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Ориентиры земельного участка</w:t>
            </w:r>
          </w:p>
        </w:tc>
        <w:tc>
          <w:tcPr>
            <w:tcW w:w="4536" w:type="dxa"/>
          </w:tcPr>
          <w:p w:rsidR="008C0B29" w:rsidRPr="008A6B4E" w:rsidRDefault="00382B08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6B4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:rsidR="008C0B29" w:rsidRPr="008A6B4E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6B4E">
              <w:rPr>
                <w:rFonts w:ascii="Times New Roman" w:hAnsi="Times New Roman"/>
                <w:sz w:val="24"/>
                <w:szCs w:val="24"/>
              </w:rPr>
              <w:t>69:19:0130501:559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:rsidR="008C0B29" w:rsidRPr="008A6B4E" w:rsidRDefault="008C0B29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6B4E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Разрешенный вид использования земельного участка</w:t>
            </w:r>
          </w:p>
        </w:tc>
        <w:tc>
          <w:tcPr>
            <w:tcW w:w="4536" w:type="dxa"/>
          </w:tcPr>
          <w:p w:rsidR="008C0B29" w:rsidRPr="008A6B4E" w:rsidRDefault="008A6B4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A90CFB">
              <w:rPr>
                <w:rFonts w:ascii="Times New Roman" w:hAnsi="Times New Roman"/>
                <w:sz w:val="20"/>
              </w:rPr>
              <w:t>для обслуживания здания молокозавода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перевода земельного участка в другую категорию</w:t>
            </w:r>
          </w:p>
        </w:tc>
        <w:tc>
          <w:tcPr>
            <w:tcW w:w="4536" w:type="dxa"/>
          </w:tcPr>
          <w:p w:rsidR="008C0B29" w:rsidRPr="008A6B4E" w:rsidRDefault="00382B0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A6B4E">
              <w:rPr>
                <w:rFonts w:ascii="Times New Roman" w:hAnsi="Times New Roman"/>
                <w:szCs w:val="24"/>
              </w:rPr>
              <w:t>н</w:t>
            </w:r>
            <w:r w:rsidR="008C0B29" w:rsidRPr="008A6B4E">
              <w:rPr>
                <w:rFonts w:ascii="Times New Roman" w:hAnsi="Times New Roman"/>
                <w:szCs w:val="24"/>
              </w:rPr>
              <w:t>ет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Форма собственности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собственность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Вид права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собственнике (правообладателе) земельного участка, в том числе контактная информация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МО «Лихославльский район»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Конфигурация (форма)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прямоугольная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грунта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суглинок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Уровень залегания грунтовых вод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  <w:r w:rsidR="008C0B29" w:rsidRPr="00776E83">
              <w:rPr>
                <w:rFonts w:ascii="Times New Roman" w:hAnsi="Times New Roman"/>
                <w:szCs w:val="24"/>
              </w:rPr>
              <w:t>0 м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Топографические особенности местности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равнина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геологических условиях площадки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мелиорации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8C0B29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вертикального планирования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ближайших месторождениях: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месторождения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вид полезных ископаемых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месторождения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- запасы, возможность промышленной разработки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проблемы месторождения 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8A6B4E" w:rsidRPr="008A6B4E" w:rsidRDefault="008A6B4E" w:rsidP="008A6B4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A6B4E">
              <w:rPr>
                <w:rFonts w:ascii="Times New Roman" w:hAnsi="Times New Roman"/>
                <w:szCs w:val="24"/>
              </w:rPr>
              <w:t>Прогон</w:t>
            </w:r>
          </w:p>
          <w:p w:rsidR="008A6B4E" w:rsidRPr="008A6B4E" w:rsidRDefault="008A6B4E" w:rsidP="008A6B4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A6B4E">
              <w:rPr>
                <w:rFonts w:ascii="Times New Roman" w:hAnsi="Times New Roman"/>
                <w:szCs w:val="24"/>
              </w:rPr>
              <w:t>торф</w:t>
            </w:r>
          </w:p>
          <w:p w:rsidR="008A6B4E" w:rsidRPr="008A6B4E" w:rsidRDefault="008A6B4E" w:rsidP="008A6B4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A6B4E">
              <w:rPr>
                <w:rFonts w:ascii="Times New Roman" w:hAnsi="Times New Roman"/>
                <w:szCs w:val="24"/>
              </w:rPr>
              <w:t>2 км</w:t>
            </w:r>
          </w:p>
          <w:p w:rsidR="008C0B29" w:rsidRPr="00776E83" w:rsidRDefault="008A6B4E" w:rsidP="008A6B4E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8A6B4E">
              <w:rPr>
                <w:rFonts w:ascii="Times New Roman" w:hAnsi="Times New Roman"/>
                <w:szCs w:val="24"/>
              </w:rPr>
              <w:lastRenderedPageBreak/>
              <w:t>разрабатывается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Сведения об обременениях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ограничениях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История использования земельного участка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Возможность расширения земельного участка</w:t>
            </w:r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кадастровый номер примыкающего незастроенного земельного участка</w:t>
            </w:r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площадь,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обеспечения инженерной инфраструктурой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Примечание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</w:tbl>
    <w:p w:rsidR="001B569B" w:rsidRPr="00776E83" w:rsidRDefault="001B569B" w:rsidP="006A1537">
      <w:pPr>
        <w:pStyle w:val="2"/>
        <w:ind w:firstLine="0"/>
        <w:rPr>
          <w:rFonts w:ascii="Times New Roman" w:hAnsi="Times New Roman"/>
          <w:szCs w:val="24"/>
        </w:rPr>
      </w:pPr>
    </w:p>
    <w:p w:rsidR="001B569B" w:rsidRPr="00776E83" w:rsidRDefault="001B569B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4536"/>
      </w:tblGrid>
      <w:tr w:rsidR="000A29E3" w:rsidRPr="00776E83" w:rsidTr="00C83A47">
        <w:tc>
          <w:tcPr>
            <w:tcW w:w="9747" w:type="dxa"/>
            <w:gridSpan w:val="2"/>
          </w:tcPr>
          <w:p w:rsidR="000A29E3" w:rsidRPr="00776E83" w:rsidRDefault="000A29E3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5. Сведения о транспортной инфраструктуре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Автомобильное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Москвы</w:t>
            </w:r>
          </w:p>
        </w:tc>
        <w:tc>
          <w:tcPr>
            <w:tcW w:w="4536" w:type="dxa"/>
          </w:tcPr>
          <w:p w:rsidR="00CA2724" w:rsidRPr="00776E83" w:rsidRDefault="00CA2724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28</w:t>
            </w:r>
            <w:r w:rsidR="008A6B4E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Санкт Петербурга</w:t>
            </w:r>
          </w:p>
        </w:tc>
        <w:tc>
          <w:tcPr>
            <w:tcW w:w="4536" w:type="dxa"/>
          </w:tcPr>
          <w:p w:rsidR="00CA2724" w:rsidRPr="00776E83" w:rsidRDefault="00CA2724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65</w:t>
            </w:r>
            <w:r w:rsidR="008A6B4E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Твери</w:t>
            </w:r>
          </w:p>
        </w:tc>
        <w:tc>
          <w:tcPr>
            <w:tcW w:w="4536" w:type="dxa"/>
          </w:tcPr>
          <w:p w:rsidR="00CA2724" w:rsidRPr="00776E83" w:rsidRDefault="00CA2724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10</w:t>
            </w:r>
            <w:r w:rsidR="008A6B4E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городской черты, ближайшего крупного населенного пункта</w:t>
            </w:r>
          </w:p>
        </w:tc>
        <w:tc>
          <w:tcPr>
            <w:tcW w:w="4536" w:type="dxa"/>
          </w:tcPr>
          <w:p w:rsidR="00CA2724" w:rsidRPr="00776E83" w:rsidRDefault="00CA2724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5</w:t>
            </w:r>
            <w:r w:rsidR="008A6B4E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Состояние подъездных путей к участку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Асфальтированная автодорога в хорошем состоянии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автодорог: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федерального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регионального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межмуниципального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прочих автомобильных дорог местного значения</w:t>
            </w:r>
          </w:p>
        </w:tc>
        <w:tc>
          <w:tcPr>
            <w:tcW w:w="4536" w:type="dxa"/>
          </w:tcPr>
          <w:p w:rsidR="000F7575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CA2724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74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остановки общественного транспорта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Входит в зону обслуживания автобусного сообщения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Железнодорожное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железнодорожных путей</w:t>
            </w:r>
          </w:p>
        </w:tc>
        <w:tc>
          <w:tcPr>
            <w:tcW w:w="4536" w:type="dxa"/>
          </w:tcPr>
          <w:p w:rsidR="00CA2724" w:rsidRPr="00776E83" w:rsidRDefault="00CA2724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5</w:t>
            </w:r>
            <w:r w:rsidR="000F7575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до ж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</w:t>
            </w:r>
            <w:r w:rsidRPr="00776E83">
              <w:rPr>
                <w:rFonts w:ascii="Times New Roman" w:eastAsia="Batang" w:hAnsi="Times New Roman"/>
                <w:szCs w:val="24"/>
              </w:rPr>
              <w:t>ветки Москва – Тверь – Бологое – Санкт Петербург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информация об имеющихся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подъездных ж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путях к участку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gramStart"/>
            <w:r w:rsidRPr="00776E83">
              <w:rPr>
                <w:rFonts w:ascii="Times New Roman" w:hAnsi="Times New Roman"/>
                <w:szCs w:val="24"/>
              </w:rPr>
              <w:t>подъездных ж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путей не имеется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подведения ж/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ветки к границам участка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Воздушное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ближайшего аэропорта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Военно-транспортная авиация –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Мигалово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 (г. Тверь) (10</w:t>
            </w:r>
            <w:r w:rsidR="000F7575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км)</w:t>
            </w:r>
          </w:p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гражданская авиация – аэропорты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Москвы (28</w:t>
            </w:r>
            <w:r w:rsidR="000F7575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км)</w:t>
            </w:r>
          </w:p>
          <w:p w:rsidR="00CA2724" w:rsidRPr="00776E83" w:rsidRDefault="00CA2724" w:rsidP="000F7575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малая гражданская авиация –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Змеево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 (Калининский район) (1</w:t>
            </w:r>
            <w:r w:rsidR="000F7575">
              <w:rPr>
                <w:rFonts w:ascii="Times New Roman" w:hAnsi="Times New Roman"/>
                <w:szCs w:val="24"/>
              </w:rPr>
              <w:t>08</w:t>
            </w:r>
            <w:r w:rsidRPr="00776E83">
              <w:rPr>
                <w:rFonts w:ascii="Times New Roman" w:hAnsi="Times New Roman"/>
                <w:szCs w:val="24"/>
              </w:rPr>
              <w:t xml:space="preserve"> км)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Водное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ближайшего речного порта</w:t>
            </w:r>
          </w:p>
        </w:tc>
        <w:tc>
          <w:tcPr>
            <w:tcW w:w="4536" w:type="dxa"/>
          </w:tcPr>
          <w:p w:rsidR="00CA2724" w:rsidRPr="00776E83" w:rsidRDefault="00CA2724" w:rsidP="000F757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10</w:t>
            </w:r>
            <w:r w:rsidR="000F7575">
              <w:rPr>
                <w:rFonts w:ascii="Times New Roman" w:hAnsi="Times New Roman"/>
                <w:szCs w:val="24"/>
              </w:rPr>
              <w:t>0</w:t>
            </w:r>
            <w:r w:rsidRPr="00776E83">
              <w:rPr>
                <w:rFonts w:ascii="Times New Roman" w:hAnsi="Times New Roman"/>
                <w:szCs w:val="24"/>
              </w:rPr>
              <w:t xml:space="preserve"> км (г. Тверь)</w:t>
            </w: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1E398E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6. Сведения об инженерной инфраструктуре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Электроснабжение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расстояние до ближайшей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электроподстанции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с указанием мощности в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вВт</w:t>
            </w:r>
            <w:proofErr w:type="spellEnd"/>
          </w:p>
        </w:tc>
        <w:tc>
          <w:tcPr>
            <w:tcW w:w="4536" w:type="dxa"/>
          </w:tcPr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20"/>
              </w:rPr>
              <w:t>0,5 км</w:t>
            </w:r>
          </w:p>
          <w:p w:rsidR="000A29E3" w:rsidRPr="00776E83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A90CFB">
              <w:rPr>
                <w:rFonts w:ascii="Times New Roman" w:hAnsi="Times New Roman"/>
                <w:sz w:val="20"/>
              </w:rPr>
              <w:t>35 кВ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- год постройки, капитального ремонта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0A29E3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наличие свободной мощности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электроподстанции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 КВт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линий электропередач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проходит по участку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характеристика линий электропередач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ОАО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МРСК-Центра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Газоснабжение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газораспределительной станции</w:t>
            </w:r>
          </w:p>
        </w:tc>
        <w:tc>
          <w:tcPr>
            <w:tcW w:w="4536" w:type="dxa"/>
            <w:vMerge w:val="restart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Населенный пункт не газифицирован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 газораспределительной станции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газопровода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характеристики газопровода: диаметр, давление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  <w:vMerge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Водоснабжение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водопровода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колодец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76E83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водопотребления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бурения артезианской скважины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глубина залегания подземных вод,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80 м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Канализация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очистных сооружений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выгребная яма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761E8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 очистных сооружений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наличие собственного коллектора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Теплоснабжение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ближайших котельных, теплосетей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находится на участке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подключения нового потребителя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вид топлива котельной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дрова</w:t>
            </w:r>
          </w:p>
        </w:tc>
      </w:tr>
      <w:tr w:rsidR="00A761E8" w:rsidRPr="00776E83" w:rsidTr="00C83A47">
        <w:tc>
          <w:tcPr>
            <w:tcW w:w="5211" w:type="dxa"/>
          </w:tcPr>
          <w:p w:rsidR="00A761E8" w:rsidRPr="00776E83" w:rsidRDefault="00A761E8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761E8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Связь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подведения линий связи (городская телефонная сеть, Интернет)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телефонизировано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C83A47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ОАО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ЦентрТелеком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</w:t>
            </w:r>
          </w:p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Руководитель участка № 4 Валиков В.Н. (48261) 35414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наличие сотовой связи с указанием оператора сотовой связи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Билайн</w:t>
            </w:r>
            <w:proofErr w:type="spellEnd"/>
          </w:p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МТС</w:t>
            </w:r>
          </w:p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Мегафон</w:t>
            </w:r>
          </w:p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Теле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2</w:t>
            </w:r>
            <w:proofErr w:type="gramEnd"/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Примечание</w:t>
            </w:r>
          </w:p>
        </w:tc>
        <w:tc>
          <w:tcPr>
            <w:tcW w:w="4536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C83A47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7. Экологические характеристики земельного участка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охраняемых зон</w:t>
            </w:r>
          </w:p>
        </w:tc>
        <w:tc>
          <w:tcPr>
            <w:tcW w:w="4536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водных объектов</w:t>
            </w:r>
          </w:p>
        </w:tc>
        <w:tc>
          <w:tcPr>
            <w:tcW w:w="4536" w:type="dxa"/>
          </w:tcPr>
          <w:p w:rsidR="000F7575" w:rsidRPr="00A90CFB" w:rsidRDefault="000F7575" w:rsidP="00CE18EE">
            <w:pPr>
              <w:pStyle w:val="2"/>
              <w:ind w:firstLine="0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20"/>
              </w:rPr>
              <w:t>0,5 км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жилой зоны</w:t>
            </w:r>
          </w:p>
        </w:tc>
        <w:tc>
          <w:tcPr>
            <w:tcW w:w="4536" w:type="dxa"/>
          </w:tcPr>
          <w:p w:rsidR="000F7575" w:rsidRPr="00A90CFB" w:rsidRDefault="000F7575" w:rsidP="00CE18EE">
            <w:pPr>
              <w:pStyle w:val="2"/>
              <w:ind w:firstLine="0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20"/>
              </w:rPr>
              <w:t>0,5 км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ближайших предприятий</w:t>
            </w:r>
          </w:p>
        </w:tc>
        <w:tc>
          <w:tcPr>
            <w:tcW w:w="4536" w:type="dxa"/>
          </w:tcPr>
          <w:p w:rsidR="000F7575" w:rsidRPr="00A90CFB" w:rsidRDefault="000F7575" w:rsidP="00CE18EE">
            <w:pPr>
              <w:pStyle w:val="2"/>
              <w:ind w:firstLine="0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20"/>
              </w:rPr>
              <w:t>50 км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Название ближайших предприятий</w:t>
            </w:r>
          </w:p>
        </w:tc>
        <w:tc>
          <w:tcPr>
            <w:tcW w:w="4536" w:type="dxa"/>
          </w:tcPr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ООО «Лихославльский завод светотехнических изделий «Светотехника»;</w:t>
            </w:r>
          </w:p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ОАО «Лихославльский радиаторный завод»</w:t>
            </w:r>
          </w:p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ЗАО «Художественные промыслы»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Примечания</w:t>
            </w:r>
          </w:p>
        </w:tc>
        <w:tc>
          <w:tcPr>
            <w:tcW w:w="4536" w:type="dxa"/>
          </w:tcPr>
          <w:p w:rsidR="00C83A47" w:rsidRPr="00776E83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C83A47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8. Сведения о ценах и тарифах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Кадастровая стоимость земельного участка</w:t>
            </w:r>
          </w:p>
        </w:tc>
        <w:tc>
          <w:tcPr>
            <w:tcW w:w="4536" w:type="dxa"/>
          </w:tcPr>
          <w:p w:rsidR="00C83A47" w:rsidRPr="00DD6F3E" w:rsidRDefault="00DD6F3E" w:rsidP="009A0D99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DD6F3E">
              <w:rPr>
                <w:rStyle w:val="a4"/>
                <w:rFonts w:ascii="Times New Roman" w:hAnsi="Times New Roman"/>
                <w:b w:val="0"/>
              </w:rPr>
              <w:t>145 183,66 руб.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Стоимость аренды и условия</w:t>
            </w:r>
          </w:p>
        </w:tc>
        <w:tc>
          <w:tcPr>
            <w:tcW w:w="4536" w:type="dxa"/>
          </w:tcPr>
          <w:p w:rsidR="00C83A47" w:rsidRPr="00DD6F3E" w:rsidRDefault="00DD6F3E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DD6F3E">
              <w:rPr>
                <w:rFonts w:ascii="Times New Roman" w:hAnsi="Times New Roman"/>
                <w:szCs w:val="24"/>
              </w:rPr>
              <w:t>2903</w:t>
            </w:r>
            <w:r w:rsidR="00C83A47" w:rsidRPr="00DD6F3E">
              <w:rPr>
                <w:rFonts w:ascii="Times New Roman" w:hAnsi="Times New Roman"/>
                <w:szCs w:val="24"/>
              </w:rPr>
              <w:t xml:space="preserve"> руб.</w:t>
            </w:r>
            <w:r w:rsidRPr="00DD6F3E">
              <w:rPr>
                <w:rFonts w:ascii="Times New Roman" w:hAnsi="Times New Roman"/>
                <w:szCs w:val="24"/>
              </w:rPr>
              <w:t>/год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Стоимость выкупа и условия</w:t>
            </w:r>
          </w:p>
        </w:tc>
        <w:tc>
          <w:tcPr>
            <w:tcW w:w="4536" w:type="dxa"/>
          </w:tcPr>
          <w:p w:rsidR="00C83A47" w:rsidRPr="00DD6F3E" w:rsidRDefault="00DD6F3E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DD6F3E">
              <w:rPr>
                <w:rFonts w:ascii="Times New Roman" w:hAnsi="Times New Roman"/>
                <w:szCs w:val="24"/>
              </w:rPr>
              <w:t>21777</w:t>
            </w:r>
            <w:r w:rsidR="00C83A47" w:rsidRPr="00DD6F3E">
              <w:rPr>
                <w:rFonts w:ascii="Times New Roman" w:hAnsi="Times New Roman"/>
                <w:szCs w:val="24"/>
              </w:rPr>
              <w:t xml:space="preserve"> руб.</w:t>
            </w:r>
          </w:p>
        </w:tc>
      </w:tr>
      <w:tr w:rsidR="00FC010E" w:rsidRPr="00776E83" w:rsidTr="00C83A47">
        <w:tc>
          <w:tcPr>
            <w:tcW w:w="5211" w:type="dxa"/>
          </w:tcPr>
          <w:p w:rsidR="00FC010E" w:rsidRPr="00776E83" w:rsidRDefault="00FC010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электроэнергию (за 1 кВт/час)</w:t>
            </w:r>
          </w:p>
        </w:tc>
        <w:tc>
          <w:tcPr>
            <w:tcW w:w="4536" w:type="dxa"/>
            <w:vAlign w:val="center"/>
          </w:tcPr>
          <w:p w:rsidR="00FC010E" w:rsidRPr="00917611" w:rsidRDefault="00FC010E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2,72 до 7,11</w:t>
            </w:r>
          </w:p>
        </w:tc>
      </w:tr>
      <w:tr w:rsidR="00FC010E" w:rsidRPr="00776E83" w:rsidTr="00C83A47">
        <w:tc>
          <w:tcPr>
            <w:tcW w:w="5211" w:type="dxa"/>
          </w:tcPr>
          <w:p w:rsidR="00FC010E" w:rsidRPr="00776E83" w:rsidRDefault="00FC010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Тарифы на газ (за 1000 куб.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FC010E" w:rsidRPr="00917611" w:rsidRDefault="00FC010E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4711 до 7180</w:t>
            </w:r>
          </w:p>
        </w:tc>
      </w:tr>
      <w:tr w:rsidR="00FC010E" w:rsidRPr="00776E83" w:rsidTr="00C83A47">
        <w:tc>
          <w:tcPr>
            <w:tcW w:w="5211" w:type="dxa"/>
          </w:tcPr>
          <w:p w:rsidR="00FC010E" w:rsidRPr="00776E83" w:rsidRDefault="00FC010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водопотребление (за 1 куб.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FC010E" w:rsidRPr="00917611" w:rsidRDefault="00FC010E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12,50 до 37,11</w:t>
            </w:r>
          </w:p>
        </w:tc>
      </w:tr>
      <w:tr w:rsidR="00FC010E" w:rsidRPr="00776E83" w:rsidTr="00C83A47">
        <w:tc>
          <w:tcPr>
            <w:tcW w:w="5211" w:type="dxa"/>
          </w:tcPr>
          <w:p w:rsidR="00FC010E" w:rsidRPr="00776E83" w:rsidRDefault="00FC010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канализацию (за 1 куб.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FC010E" w:rsidRPr="00917611" w:rsidRDefault="00FC010E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11,84 до 15,38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услуги связи</w:t>
            </w:r>
          </w:p>
        </w:tc>
        <w:tc>
          <w:tcPr>
            <w:tcW w:w="4536" w:type="dxa"/>
            <w:vAlign w:val="center"/>
          </w:tcPr>
          <w:p w:rsidR="00C83A47" w:rsidRPr="00776E83" w:rsidRDefault="009A0D99" w:rsidP="009A0D99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500</w:t>
            </w:r>
          </w:p>
        </w:tc>
      </w:tr>
    </w:tbl>
    <w:p w:rsidR="006A1537" w:rsidRPr="00C83A47" w:rsidRDefault="006A1537" w:rsidP="006A1537">
      <w:pPr>
        <w:rPr>
          <w:rFonts w:ascii="Times New Roman" w:hAnsi="Times New Roman"/>
          <w:sz w:val="24"/>
          <w:szCs w:val="24"/>
        </w:rPr>
      </w:pPr>
    </w:p>
    <w:p w:rsidR="00C83A47" w:rsidRPr="003319AC" w:rsidRDefault="00C83A47" w:rsidP="006A1537">
      <w:pPr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9. Карта расположения площадки с указанием подъездных путей, объектов инженерной инфраструктуры, точек присоединения</w:t>
      </w:r>
    </w:p>
    <w:p w:rsidR="004423C3" w:rsidRDefault="00133891" w:rsidP="004423C3">
      <w:pPr>
        <w:spacing w:after="0" w:line="240" w:lineRule="auto"/>
        <w:ind w:left="6372" w:firstLine="708"/>
        <w:rPr>
          <w:rFonts w:ascii="Times New Roman" w:hAnsi="Times New Roman"/>
          <w:sz w:val="24"/>
          <w:szCs w:val="24"/>
        </w:rPr>
      </w:pPr>
      <w:r w:rsidRPr="0013389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4.65pt;margin-top:10.5pt;width:281.25pt;height:221.25pt;z-index:-2">
            <v:imagedata r:id="rId4" o:title=""/>
          </v:shape>
        </w:pict>
      </w:r>
      <w:r w:rsidR="004423C3">
        <w:rPr>
          <w:rFonts w:ascii="Times New Roman" w:hAnsi="Times New Roman"/>
          <w:sz w:val="24"/>
          <w:szCs w:val="24"/>
        </w:rPr>
        <w:t>Линия электропередач</w:t>
      </w:r>
    </w:p>
    <w:p w:rsidR="004423C3" w:rsidRDefault="00133891" w:rsidP="004423C3">
      <w:pPr>
        <w:spacing w:after="0" w:line="240" w:lineRule="auto"/>
        <w:ind w:left="708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85.6pt;margin-top:12.2pt;width:223.5pt;height:114.75pt;flip:x;z-index:1" o:connectortype="straight">
            <v:stroke endarrow="block"/>
          </v:shape>
        </w:pict>
      </w:r>
      <w:r w:rsidR="004423C3">
        <w:rPr>
          <w:rFonts w:ascii="Times New Roman" w:hAnsi="Times New Roman"/>
          <w:sz w:val="24"/>
          <w:szCs w:val="24"/>
        </w:rPr>
        <w:t>35 кВ</w:t>
      </w:r>
    </w:p>
    <w:p w:rsidR="004423C3" w:rsidRDefault="004423C3" w:rsidP="004423C3">
      <w:pPr>
        <w:spacing w:after="0" w:line="240" w:lineRule="auto"/>
        <w:ind w:left="7080" w:firstLine="708"/>
        <w:rPr>
          <w:rFonts w:ascii="Times New Roman" w:hAnsi="Times New Roman"/>
          <w:sz w:val="24"/>
          <w:szCs w:val="24"/>
        </w:rPr>
      </w:pPr>
    </w:p>
    <w:p w:rsidR="004423C3" w:rsidRDefault="004423C3" w:rsidP="004423C3">
      <w:pPr>
        <w:spacing w:after="0" w:line="240" w:lineRule="auto"/>
        <w:ind w:left="7080" w:firstLine="708"/>
        <w:rPr>
          <w:rFonts w:ascii="Times New Roman" w:hAnsi="Times New Roman"/>
          <w:sz w:val="24"/>
          <w:szCs w:val="24"/>
        </w:rPr>
      </w:pPr>
    </w:p>
    <w:p w:rsidR="004423C3" w:rsidRDefault="004423C3" w:rsidP="004423C3">
      <w:pPr>
        <w:spacing w:after="0" w:line="240" w:lineRule="auto"/>
        <w:ind w:left="7080" w:firstLine="708"/>
        <w:rPr>
          <w:rFonts w:ascii="Times New Roman" w:hAnsi="Times New Roman"/>
          <w:sz w:val="24"/>
          <w:szCs w:val="24"/>
        </w:rPr>
      </w:pPr>
    </w:p>
    <w:p w:rsidR="004423C3" w:rsidRDefault="004423C3" w:rsidP="004423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23C3">
        <w:rPr>
          <w:rFonts w:ascii="Times New Roman" w:hAnsi="Times New Roman"/>
          <w:sz w:val="24"/>
          <w:szCs w:val="24"/>
        </w:rPr>
        <w:t xml:space="preserve"> </w:t>
      </w:r>
    </w:p>
    <w:p w:rsidR="004423C3" w:rsidRDefault="004423C3" w:rsidP="004423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23C3" w:rsidRDefault="004423C3" w:rsidP="004423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23C3" w:rsidRDefault="004423C3" w:rsidP="004423C3">
      <w:pPr>
        <w:spacing w:after="0" w:line="240" w:lineRule="auto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Асфальтированная автомобильная  </w:t>
      </w:r>
    </w:p>
    <w:p w:rsidR="004423C3" w:rsidRDefault="00133891" w:rsidP="004423C3">
      <w:pPr>
        <w:spacing w:after="0" w:line="240" w:lineRule="auto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65.6pt;margin-top:12.8pt;width:307.5pt;height:52.5pt;flip:x;z-index:2" o:connectortype="straight">
            <v:stroke endarrow="block"/>
          </v:shape>
        </w:pict>
      </w:r>
      <w:r w:rsidR="004423C3">
        <w:rPr>
          <w:rFonts w:ascii="Times New Roman" w:hAnsi="Times New Roman"/>
          <w:sz w:val="24"/>
          <w:szCs w:val="24"/>
        </w:rPr>
        <w:t>дорога Лихославль - Толмачи</w:t>
      </w: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3319AC" w:rsidRDefault="003319AC" w:rsidP="006A1537">
      <w:pPr>
        <w:rPr>
          <w:rFonts w:ascii="Times New Roman" w:hAnsi="Times New Roman"/>
          <w:sz w:val="24"/>
          <w:szCs w:val="24"/>
        </w:rPr>
      </w:pPr>
    </w:p>
    <w:p w:rsidR="00C83A47" w:rsidRP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10. Планы свободных промышленных объектов</w:t>
      </w:r>
    </w:p>
    <w:p w:rsidR="003319AC" w:rsidRDefault="00FC010E" w:rsidP="006A1537">
      <w:pPr>
        <w:rPr>
          <w:rFonts w:ascii="Times New Roman" w:hAnsi="Times New Roman"/>
          <w:sz w:val="24"/>
          <w:szCs w:val="24"/>
        </w:rPr>
      </w:pPr>
      <w:r w:rsidRPr="00133891">
        <w:rPr>
          <w:rFonts w:ascii="Times New Roman" w:hAnsi="Times New Roman"/>
          <w:sz w:val="24"/>
          <w:szCs w:val="24"/>
        </w:rPr>
        <w:pict>
          <v:shape id="_x0000_i1025" type="#_x0000_t75" style="width:481.4pt;height:369.2pt">
            <v:imagedata r:id="rId5" o:title=""/>
          </v:shape>
        </w:pict>
      </w:r>
    </w:p>
    <w:p w:rsidR="003319AC" w:rsidRPr="00C83A47" w:rsidRDefault="003319AC" w:rsidP="006A1537">
      <w:pPr>
        <w:rPr>
          <w:rFonts w:ascii="Times New Roman" w:hAnsi="Times New Roman"/>
          <w:sz w:val="24"/>
          <w:szCs w:val="24"/>
        </w:rPr>
      </w:pPr>
    </w:p>
    <w:p w:rsidR="00C83A47" w:rsidRPr="00C83A47" w:rsidRDefault="00C83A47" w:rsidP="003319AC">
      <w:pPr>
        <w:jc w:val="center"/>
        <w:rPr>
          <w:rFonts w:ascii="Times New Roman" w:hAnsi="Times New Roman"/>
          <w:sz w:val="24"/>
          <w:szCs w:val="24"/>
        </w:rPr>
      </w:pPr>
    </w:p>
    <w:p w:rsid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 xml:space="preserve">11. Фотографии земельного участка, зданий, сооружений, </w:t>
      </w:r>
    </w:p>
    <w:p w:rsidR="00C83A47" w:rsidRP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объектов инженерной инфраструктуры</w:t>
      </w:r>
    </w:p>
    <w:p w:rsidR="004423C3" w:rsidRPr="00C83A47" w:rsidRDefault="004423C3" w:rsidP="006A1537">
      <w:pPr>
        <w:rPr>
          <w:rFonts w:ascii="Times New Roman" w:hAnsi="Times New Roman"/>
          <w:sz w:val="24"/>
          <w:szCs w:val="24"/>
        </w:rPr>
      </w:pPr>
    </w:p>
    <w:p w:rsidR="00C83A47" w:rsidRPr="00C83A47" w:rsidRDefault="00133891" w:rsidP="006A1537">
      <w:pPr>
        <w:rPr>
          <w:rFonts w:ascii="Times New Roman" w:hAnsi="Times New Roman"/>
          <w:sz w:val="24"/>
          <w:szCs w:val="24"/>
        </w:rPr>
      </w:pPr>
      <w:r w:rsidRPr="00133891">
        <w:rPr>
          <w:rFonts w:ascii="Times New Roman" w:hAnsi="Times New Roman"/>
          <w:b/>
          <w:noProof/>
          <w:sz w:val="24"/>
          <w:szCs w:val="24"/>
        </w:rPr>
        <w:pict>
          <v:shape id="Рисунок 9" o:spid="_x0000_s1031" type="#_x0000_t75" alt="Толмачи молокозавод.bmp" style="position:absolute;margin-left:61.35pt;margin-top:16.35pt;width:323pt;height:211.35pt;z-index:-1;visibility:visible" wrapcoords="-68 0 -68 21492 21575 21492 21575 0 -68 0">
            <v:imagedata r:id="rId6" o:title="Толмачи молокозавод"/>
            <w10:wrap type="tight"/>
          </v:shape>
        </w:pict>
      </w: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C83A47" w:rsidRDefault="00C83A47" w:rsidP="00A418AA">
      <w:pPr>
        <w:jc w:val="right"/>
        <w:rPr>
          <w:rFonts w:ascii="Times New Roman" w:hAnsi="Times New Roman"/>
          <w:b/>
          <w:sz w:val="24"/>
          <w:szCs w:val="24"/>
        </w:rPr>
      </w:pPr>
      <w:r w:rsidRPr="00A418AA">
        <w:rPr>
          <w:rFonts w:ascii="Times New Roman" w:hAnsi="Times New Roman"/>
          <w:b/>
          <w:sz w:val="24"/>
          <w:szCs w:val="24"/>
        </w:rPr>
        <w:t xml:space="preserve"> </w:t>
      </w:r>
      <w:r w:rsidR="00A418AA" w:rsidRPr="00A418AA">
        <w:rPr>
          <w:rFonts w:ascii="Times New Roman" w:hAnsi="Times New Roman"/>
          <w:b/>
          <w:sz w:val="24"/>
          <w:szCs w:val="24"/>
        </w:rPr>
        <w:t>Приложение № 1</w:t>
      </w:r>
    </w:p>
    <w:p w:rsidR="00A418AA" w:rsidRDefault="00FC010E" w:rsidP="00A418AA">
      <w:pPr>
        <w:jc w:val="right"/>
        <w:rPr>
          <w:rFonts w:ascii="Times New Roman" w:hAnsi="Times New Roman"/>
          <w:b/>
          <w:sz w:val="24"/>
          <w:szCs w:val="24"/>
        </w:rPr>
      </w:pPr>
      <w:r w:rsidRPr="00133891">
        <w:rPr>
          <w:rFonts w:ascii="Times New Roman" w:hAnsi="Times New Roman"/>
          <w:b/>
          <w:sz w:val="24"/>
          <w:szCs w:val="24"/>
        </w:rPr>
        <w:pict>
          <v:shape id="_x0000_i1026" type="#_x0000_t75" style="width:437.85pt;height:638.8pt">
            <v:imagedata r:id="rId7" o:title=""/>
          </v:shape>
        </w:pict>
      </w:r>
    </w:p>
    <w:p w:rsid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A418AA" w:rsidRP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sectPr w:rsidR="00A418AA" w:rsidRPr="00A418AA" w:rsidSect="00C83A4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1537"/>
    <w:rsid w:val="000343DA"/>
    <w:rsid w:val="0004096C"/>
    <w:rsid w:val="00052ECD"/>
    <w:rsid w:val="00074125"/>
    <w:rsid w:val="000822F9"/>
    <w:rsid w:val="000A29E3"/>
    <w:rsid w:val="000C0A22"/>
    <w:rsid w:val="000F7575"/>
    <w:rsid w:val="000F7EC2"/>
    <w:rsid w:val="00133891"/>
    <w:rsid w:val="00142031"/>
    <w:rsid w:val="0016050D"/>
    <w:rsid w:val="00182128"/>
    <w:rsid w:val="001B569B"/>
    <w:rsid w:val="001F3C8F"/>
    <w:rsid w:val="00220906"/>
    <w:rsid w:val="00242A3B"/>
    <w:rsid w:val="002E245E"/>
    <w:rsid w:val="00305FCC"/>
    <w:rsid w:val="003319AC"/>
    <w:rsid w:val="003829E4"/>
    <w:rsid w:val="00382B08"/>
    <w:rsid w:val="003A0ED5"/>
    <w:rsid w:val="003A5D79"/>
    <w:rsid w:val="003B26DD"/>
    <w:rsid w:val="003C6C71"/>
    <w:rsid w:val="003E5BA8"/>
    <w:rsid w:val="004423C3"/>
    <w:rsid w:val="00476FD3"/>
    <w:rsid w:val="004C66B1"/>
    <w:rsid w:val="004D5E6A"/>
    <w:rsid w:val="00581DA1"/>
    <w:rsid w:val="005C0A87"/>
    <w:rsid w:val="005E6D29"/>
    <w:rsid w:val="005F4863"/>
    <w:rsid w:val="005F52BF"/>
    <w:rsid w:val="005F5429"/>
    <w:rsid w:val="00615C08"/>
    <w:rsid w:val="006261C5"/>
    <w:rsid w:val="00641213"/>
    <w:rsid w:val="00651BB6"/>
    <w:rsid w:val="00677AB1"/>
    <w:rsid w:val="006863BC"/>
    <w:rsid w:val="006A1537"/>
    <w:rsid w:val="006D13DE"/>
    <w:rsid w:val="007073BD"/>
    <w:rsid w:val="00774019"/>
    <w:rsid w:val="00776E83"/>
    <w:rsid w:val="0078429B"/>
    <w:rsid w:val="00791E16"/>
    <w:rsid w:val="007C1D6D"/>
    <w:rsid w:val="007E20AA"/>
    <w:rsid w:val="0082177D"/>
    <w:rsid w:val="00834A91"/>
    <w:rsid w:val="00864CA0"/>
    <w:rsid w:val="008748BD"/>
    <w:rsid w:val="00897D68"/>
    <w:rsid w:val="008A1FFA"/>
    <w:rsid w:val="008A6B4E"/>
    <w:rsid w:val="008C0597"/>
    <w:rsid w:val="008C0B29"/>
    <w:rsid w:val="008C2952"/>
    <w:rsid w:val="00906138"/>
    <w:rsid w:val="00986D35"/>
    <w:rsid w:val="009A0D99"/>
    <w:rsid w:val="009B651A"/>
    <w:rsid w:val="009C2536"/>
    <w:rsid w:val="009D56FD"/>
    <w:rsid w:val="00A265B6"/>
    <w:rsid w:val="00A418AA"/>
    <w:rsid w:val="00A430A3"/>
    <w:rsid w:val="00A761E8"/>
    <w:rsid w:val="00A90CFB"/>
    <w:rsid w:val="00A94811"/>
    <w:rsid w:val="00AB2F75"/>
    <w:rsid w:val="00AD51B3"/>
    <w:rsid w:val="00AE186A"/>
    <w:rsid w:val="00B350F6"/>
    <w:rsid w:val="00B4631C"/>
    <w:rsid w:val="00B7424A"/>
    <w:rsid w:val="00B94E6F"/>
    <w:rsid w:val="00C05DB1"/>
    <w:rsid w:val="00C246EF"/>
    <w:rsid w:val="00C258F0"/>
    <w:rsid w:val="00C444A8"/>
    <w:rsid w:val="00C52F75"/>
    <w:rsid w:val="00C568E9"/>
    <w:rsid w:val="00C83A47"/>
    <w:rsid w:val="00C92C43"/>
    <w:rsid w:val="00CA2724"/>
    <w:rsid w:val="00CC5B94"/>
    <w:rsid w:val="00CD4EC5"/>
    <w:rsid w:val="00D0762F"/>
    <w:rsid w:val="00D111E4"/>
    <w:rsid w:val="00D14825"/>
    <w:rsid w:val="00D21439"/>
    <w:rsid w:val="00D25395"/>
    <w:rsid w:val="00D628FE"/>
    <w:rsid w:val="00D75CB3"/>
    <w:rsid w:val="00D94B41"/>
    <w:rsid w:val="00D95BF8"/>
    <w:rsid w:val="00DB53B5"/>
    <w:rsid w:val="00DD6F3E"/>
    <w:rsid w:val="00E02904"/>
    <w:rsid w:val="00E51231"/>
    <w:rsid w:val="00E53574"/>
    <w:rsid w:val="00E70174"/>
    <w:rsid w:val="00EA093E"/>
    <w:rsid w:val="00EA4A55"/>
    <w:rsid w:val="00EA5141"/>
    <w:rsid w:val="00EB63B8"/>
    <w:rsid w:val="00EE289C"/>
    <w:rsid w:val="00F27500"/>
    <w:rsid w:val="00F27CF3"/>
    <w:rsid w:val="00F506BD"/>
    <w:rsid w:val="00F54473"/>
    <w:rsid w:val="00FB1382"/>
    <w:rsid w:val="00FC0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28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A8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1B569B"/>
    <w:pPr>
      <w:keepNext/>
      <w:spacing w:after="0" w:line="240" w:lineRule="auto"/>
      <w:jc w:val="center"/>
      <w:outlineLvl w:val="4"/>
    </w:pPr>
    <w:rPr>
      <w:rFonts w:ascii="Bookman Old Style" w:eastAsia="Times New Roman" w:hAnsi="Bookman Old Style"/>
      <w:b/>
      <w:noProof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6A1537"/>
    <w:pPr>
      <w:spacing w:after="0" w:line="240" w:lineRule="auto"/>
      <w:ind w:firstLine="708"/>
      <w:jc w:val="both"/>
    </w:pPr>
    <w:rPr>
      <w:rFonts w:ascii="Garamond" w:eastAsia="Times New Roman" w:hAnsi="Garamond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6A1537"/>
    <w:rPr>
      <w:rFonts w:ascii="Garamond" w:eastAsia="Times New Roman" w:hAnsi="Garamond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6A15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1B569B"/>
    <w:rPr>
      <w:rFonts w:ascii="Bookman Old Style" w:eastAsia="Times New Roman" w:hAnsi="Bookman Old Style" w:cs="Times New Roman"/>
      <w:b/>
      <w:noProof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DD6F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ovd</Company>
  <LinksUpToDate>false</LinksUpToDate>
  <CharactersWithSpaces>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yzaik</dc:creator>
  <cp:keywords/>
  <dc:description/>
  <cp:lastModifiedBy>212</cp:lastModifiedBy>
  <cp:revision>14</cp:revision>
  <cp:lastPrinted>2011-02-17T08:34:00Z</cp:lastPrinted>
  <dcterms:created xsi:type="dcterms:W3CDTF">2016-04-20T12:43:00Z</dcterms:created>
  <dcterms:modified xsi:type="dcterms:W3CDTF">2016-04-28T07:06:00Z</dcterms:modified>
</cp:coreProperties>
</file>