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A8" w:rsidRPr="00C83A47" w:rsidRDefault="006A1537" w:rsidP="006A1537">
      <w:pPr>
        <w:jc w:val="center"/>
        <w:rPr>
          <w:rFonts w:ascii="Times New Roman" w:hAnsi="Times New Roman"/>
          <w:b/>
          <w:sz w:val="24"/>
          <w:szCs w:val="24"/>
        </w:rPr>
      </w:pPr>
      <w:r w:rsidRPr="00C83A47">
        <w:rPr>
          <w:rFonts w:ascii="Times New Roman" w:hAnsi="Times New Roman"/>
          <w:b/>
          <w:sz w:val="24"/>
          <w:szCs w:val="24"/>
        </w:rPr>
        <w:t>Паспорт свободн</w:t>
      </w:r>
      <w:r w:rsidR="00074125" w:rsidRPr="00C83A47">
        <w:rPr>
          <w:rFonts w:ascii="Times New Roman" w:hAnsi="Times New Roman"/>
          <w:b/>
          <w:sz w:val="24"/>
          <w:szCs w:val="24"/>
        </w:rPr>
        <w:t>ой</w:t>
      </w:r>
      <w:r w:rsidRPr="00C83A47">
        <w:rPr>
          <w:rFonts w:ascii="Times New Roman" w:hAnsi="Times New Roman"/>
          <w:b/>
          <w:sz w:val="24"/>
          <w:szCs w:val="24"/>
        </w:rPr>
        <w:t xml:space="preserve"> производственн</w:t>
      </w:r>
      <w:r w:rsidR="00074125" w:rsidRPr="00C83A47">
        <w:rPr>
          <w:rFonts w:ascii="Times New Roman" w:hAnsi="Times New Roman"/>
          <w:b/>
          <w:sz w:val="24"/>
          <w:szCs w:val="24"/>
        </w:rPr>
        <w:t>ой</w:t>
      </w:r>
      <w:r w:rsidRPr="00C83A47">
        <w:rPr>
          <w:rFonts w:ascii="Times New Roman" w:hAnsi="Times New Roman"/>
          <w:b/>
          <w:sz w:val="24"/>
          <w:szCs w:val="24"/>
        </w:rPr>
        <w:t xml:space="preserve"> площад</w:t>
      </w:r>
      <w:r w:rsidR="00074125" w:rsidRPr="00C83A47">
        <w:rPr>
          <w:rFonts w:ascii="Times New Roman" w:hAnsi="Times New Roman"/>
          <w:b/>
          <w:sz w:val="24"/>
          <w:szCs w:val="24"/>
        </w:rPr>
        <w:t>ки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4C66B1" w:rsidRPr="00776E83" w:rsidTr="00C83A47">
        <w:tc>
          <w:tcPr>
            <w:tcW w:w="9747" w:type="dxa"/>
            <w:gridSpan w:val="2"/>
          </w:tcPr>
          <w:p w:rsidR="004C66B1" w:rsidRPr="00776E83" w:rsidRDefault="004C66B1" w:rsidP="00A90CFB">
            <w:pPr>
              <w:pStyle w:val="2"/>
              <w:ind w:left="360"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1. Общая информация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Месторасположение</w:t>
            </w:r>
          </w:p>
        </w:tc>
        <w:tc>
          <w:tcPr>
            <w:tcW w:w="4536" w:type="dxa"/>
          </w:tcPr>
          <w:p w:rsidR="00074125" w:rsidRPr="00776E83" w:rsidRDefault="00872273" w:rsidP="0087227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г. Лихославль, п. </w:t>
            </w:r>
            <w:proofErr w:type="spellStart"/>
            <w:r>
              <w:rPr>
                <w:rFonts w:ascii="Times New Roman" w:hAnsi="Times New Roman"/>
                <w:szCs w:val="24"/>
              </w:rPr>
              <w:t>Лочкино</w:t>
            </w:r>
            <w:proofErr w:type="spellEnd"/>
            <w:r>
              <w:rPr>
                <w:rFonts w:ascii="Times New Roman" w:hAnsi="Times New Roman"/>
                <w:szCs w:val="24"/>
              </w:rPr>
              <w:t>, д. 4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Наименование организации - собственника</w:t>
            </w:r>
          </w:p>
        </w:tc>
        <w:tc>
          <w:tcPr>
            <w:tcW w:w="4536" w:type="dxa"/>
          </w:tcPr>
          <w:p w:rsidR="00074125" w:rsidRPr="00776E83" w:rsidRDefault="00074125" w:rsidP="0007412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Ф.И.О. руководителя</w:t>
            </w:r>
            <w:r w:rsidR="004C66B1" w:rsidRPr="00776E83">
              <w:rPr>
                <w:rFonts w:ascii="Times New Roman" w:hAnsi="Times New Roman"/>
                <w:szCs w:val="24"/>
              </w:rPr>
              <w:t xml:space="preserve"> (телефон, факс, </w:t>
            </w:r>
            <w:proofErr w:type="spellStart"/>
            <w:r w:rsidR="004C66B1" w:rsidRPr="00776E83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="004C66B1" w:rsidRPr="00776E83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Pr="00776E83" w:rsidRDefault="0007412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Глава администрации Лихославльского района Виноградова Наталья Николаевна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Юридический адрес</w:t>
            </w:r>
          </w:p>
        </w:tc>
        <w:tc>
          <w:tcPr>
            <w:tcW w:w="4536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171210 Тверская область,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Лихославль, ул. Первомайская,  д. 6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Адрес производственного здания</w:t>
            </w:r>
          </w:p>
        </w:tc>
        <w:tc>
          <w:tcPr>
            <w:tcW w:w="4536" w:type="dxa"/>
          </w:tcPr>
          <w:p w:rsidR="004C66B1" w:rsidRPr="00776E83" w:rsidRDefault="00872273" w:rsidP="0087227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г. Лихославль, п. </w:t>
            </w:r>
            <w:proofErr w:type="spellStart"/>
            <w:r>
              <w:rPr>
                <w:rFonts w:ascii="Times New Roman" w:hAnsi="Times New Roman"/>
                <w:szCs w:val="24"/>
              </w:rPr>
              <w:t>Лочкино</w:t>
            </w:r>
            <w:proofErr w:type="spellEnd"/>
            <w:r>
              <w:rPr>
                <w:rFonts w:ascii="Times New Roman" w:hAnsi="Times New Roman"/>
                <w:szCs w:val="24"/>
              </w:rPr>
              <w:t>, д. 4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4C66B1" w:rsidRPr="00776E83" w:rsidRDefault="00872273" w:rsidP="004C66B1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</w:t>
            </w:r>
            <w:r w:rsidR="004C66B1" w:rsidRPr="00776E83">
              <w:rPr>
                <w:rFonts w:ascii="Times New Roman" w:hAnsi="Times New Roman"/>
                <w:szCs w:val="24"/>
              </w:rPr>
              <w:t>униципальная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Собственность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Площадь всего (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), в том числе здания (сооружения) (кв.м.):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производственная площадь,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складская площадь,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офисная площадь, кв.м.</w:t>
            </w:r>
          </w:p>
        </w:tc>
        <w:tc>
          <w:tcPr>
            <w:tcW w:w="4536" w:type="dxa"/>
          </w:tcPr>
          <w:p w:rsidR="004C66B1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0,</w:t>
            </w:r>
            <w:r w:rsidR="00872273">
              <w:rPr>
                <w:rFonts w:ascii="Times New Roman" w:hAnsi="Times New Roman"/>
                <w:szCs w:val="24"/>
              </w:rPr>
              <w:t>08</w:t>
            </w:r>
            <w:r w:rsidRPr="00776E83">
              <w:rPr>
                <w:rFonts w:ascii="Times New Roman" w:hAnsi="Times New Roman"/>
                <w:szCs w:val="24"/>
              </w:rPr>
              <w:t xml:space="preserve"> га</w:t>
            </w:r>
          </w:p>
          <w:p w:rsid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776E83" w:rsidRPr="00776E83" w:rsidRDefault="0087227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316,3</w:t>
            </w:r>
            <w:r w:rsidR="00776E83">
              <w:rPr>
                <w:rFonts w:ascii="Times New Roman" w:hAnsi="Times New Roman"/>
                <w:szCs w:val="24"/>
              </w:rPr>
              <w:t xml:space="preserve"> кв.м.</w:t>
            </w: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Численность населения ближайших населенных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пунктах</w:t>
            </w:r>
            <w:proofErr w:type="gramEnd"/>
          </w:p>
        </w:tc>
        <w:tc>
          <w:tcPr>
            <w:tcW w:w="4536" w:type="dxa"/>
          </w:tcPr>
          <w:p w:rsidR="00074125" w:rsidRPr="00776E83" w:rsidRDefault="00872273" w:rsidP="0087227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12300</w:t>
            </w:r>
            <w:r w:rsidR="004423C3" w:rsidRPr="00776E83">
              <w:rPr>
                <w:rFonts w:ascii="Times New Roman" w:hAnsi="Times New Roman"/>
                <w:szCs w:val="24"/>
              </w:rPr>
              <w:t xml:space="preserve"> чел.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История использования площадки</w:t>
            </w:r>
          </w:p>
        </w:tc>
        <w:tc>
          <w:tcPr>
            <w:tcW w:w="4536" w:type="dxa"/>
          </w:tcPr>
          <w:p w:rsidR="004C66B1" w:rsidRPr="00776E83" w:rsidRDefault="00776E83" w:rsidP="0087227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="00872273">
              <w:rPr>
                <w:rFonts w:ascii="Times New Roman" w:hAnsi="Times New Roman"/>
                <w:szCs w:val="24"/>
              </w:rPr>
              <w:t>Бывший корпус районной больницы</w:t>
            </w:r>
          </w:p>
        </w:tc>
      </w:tr>
      <w:tr w:rsidR="004C66B1" w:rsidRPr="00776E83" w:rsidTr="00C83A47">
        <w:tc>
          <w:tcPr>
            <w:tcW w:w="5211" w:type="dxa"/>
          </w:tcPr>
          <w:p w:rsidR="004C66B1" w:rsidRPr="00776E83" w:rsidRDefault="004C66B1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Перечень компаний, которым предлагалась данная площадка</w:t>
            </w:r>
          </w:p>
        </w:tc>
        <w:tc>
          <w:tcPr>
            <w:tcW w:w="4536" w:type="dxa"/>
          </w:tcPr>
          <w:p w:rsidR="004C66B1" w:rsidRPr="00776E83" w:rsidRDefault="00776E8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074125" w:rsidRPr="00776E83" w:rsidTr="00C83A47">
        <w:tc>
          <w:tcPr>
            <w:tcW w:w="5211" w:type="dxa"/>
          </w:tcPr>
          <w:p w:rsidR="00074125" w:rsidRPr="00776E83" w:rsidRDefault="0007412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Контактное лицо (тел./факт,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. почта)</w:t>
            </w:r>
          </w:p>
        </w:tc>
        <w:tc>
          <w:tcPr>
            <w:tcW w:w="4536" w:type="dxa"/>
          </w:tcPr>
          <w:p w:rsidR="00074125" w:rsidRDefault="00776E83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Капытов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Сергей Николаевич, первый зам. главы администрации Лихославльского района, т. +7 (48261)35147</w:t>
            </w:r>
          </w:p>
          <w:p w:rsidR="00776E83" w:rsidRPr="00776E83" w:rsidRDefault="00242A3B" w:rsidP="00776E8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  <w:lang w:val="en-US"/>
              </w:rPr>
              <w:t>l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ihoslavlsky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_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reg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@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web</w:t>
            </w:r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r w:rsidR="00776E83">
              <w:rPr>
                <w:rFonts w:ascii="Times New Roman" w:hAnsi="Times New Roman"/>
                <w:szCs w:val="24"/>
                <w:lang w:val="en-US"/>
              </w:rPr>
              <w:t>region</w:t>
            </w:r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tver</w:t>
            </w:r>
            <w:proofErr w:type="spellEnd"/>
            <w:r w:rsidR="00776E83" w:rsidRPr="00776E83">
              <w:rPr>
                <w:rFonts w:ascii="Times New Roman" w:hAnsi="Times New Roman"/>
                <w:szCs w:val="24"/>
              </w:rPr>
              <w:t>.</w:t>
            </w:r>
            <w:proofErr w:type="spellStart"/>
            <w:r w:rsidR="00776E83">
              <w:rPr>
                <w:rFonts w:ascii="Times New Roman" w:hAnsi="Times New Roman"/>
                <w:szCs w:val="24"/>
                <w:lang w:val="en-US"/>
              </w:rPr>
              <w:t>ru</w:t>
            </w:r>
            <w:proofErr w:type="spellEnd"/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4C66B1" w:rsidRPr="00776E83" w:rsidTr="00C83A47">
        <w:tc>
          <w:tcPr>
            <w:tcW w:w="9747" w:type="dxa"/>
            <w:gridSpan w:val="2"/>
          </w:tcPr>
          <w:p w:rsidR="004C66B1" w:rsidRPr="00776E83" w:rsidRDefault="004C66B1" w:rsidP="00C83A47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2. Сведения о документах (с приложением копий документов)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4C66B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Свидетельство о государственной регистрации права на недвижимое имущество</w:t>
            </w:r>
          </w:p>
        </w:tc>
        <w:tc>
          <w:tcPr>
            <w:tcW w:w="4536" w:type="dxa"/>
          </w:tcPr>
          <w:p w:rsidR="004C66B1" w:rsidRPr="00776E83" w:rsidRDefault="00776E83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Приложение № 1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Документ, подтверждающий право на недвижимое имущество</w:t>
            </w:r>
          </w:p>
        </w:tc>
        <w:tc>
          <w:tcPr>
            <w:tcW w:w="4536" w:type="dxa"/>
          </w:tcPr>
          <w:p w:rsidR="004C66B1" w:rsidRPr="00776E83" w:rsidRDefault="00E53574" w:rsidP="00E5357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Постановление администрации Лихославльского района от 10.05.2006. № 62-4 «Об утверждении Перечня муниципального имущества, сохраняемого в собственности Лихославльского района»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Выписка из единого государственного реестра прав на недвижимое имущество и сделок с ним о правах на объекты</w:t>
            </w:r>
          </w:p>
        </w:tc>
        <w:tc>
          <w:tcPr>
            <w:tcW w:w="4536" w:type="dxa"/>
          </w:tcPr>
          <w:p w:rsidR="00601A22" w:rsidRPr="00776E83" w:rsidRDefault="00601A22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Выписка из государственного кадастра недвижимости</w:t>
            </w:r>
          </w:p>
        </w:tc>
        <w:tc>
          <w:tcPr>
            <w:tcW w:w="4536" w:type="dxa"/>
          </w:tcPr>
          <w:p w:rsidR="00601A22" w:rsidRPr="00776E83" w:rsidRDefault="00601A22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выписка из кадастрового паспорта земельного участка, 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Документы на здания и сооружения</w:t>
            </w:r>
          </w:p>
        </w:tc>
        <w:tc>
          <w:tcPr>
            <w:tcW w:w="4536" w:type="dxa"/>
          </w:tcPr>
          <w:p w:rsidR="00601A22" w:rsidRPr="00776E83" w:rsidRDefault="00601A22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Технический паспорт, кадастровый паспорт объекта недвижимости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 w:rsidRPr="00776E83">
              <w:rPr>
                <w:rFonts w:ascii="Times New Roman" w:hAnsi="Times New Roman"/>
                <w:szCs w:val="24"/>
              </w:rPr>
              <w:t>Топосъемка</w:t>
            </w:r>
            <w:proofErr w:type="spellEnd"/>
          </w:p>
        </w:tc>
        <w:tc>
          <w:tcPr>
            <w:tcW w:w="4536" w:type="dxa"/>
          </w:tcPr>
          <w:p w:rsidR="00601A22" w:rsidRPr="00776E83" w:rsidRDefault="00601A22" w:rsidP="00456E3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наличии</w:t>
            </w:r>
          </w:p>
        </w:tc>
      </w:tr>
      <w:tr w:rsidR="00C83A47" w:rsidRPr="00776E83" w:rsidTr="00C83A47">
        <w:tc>
          <w:tcPr>
            <w:tcW w:w="5211" w:type="dxa"/>
          </w:tcPr>
          <w:p w:rsidR="004C66B1" w:rsidRPr="00776E83" w:rsidRDefault="00142031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Иные документы</w:t>
            </w:r>
          </w:p>
        </w:tc>
        <w:tc>
          <w:tcPr>
            <w:tcW w:w="4536" w:type="dxa"/>
          </w:tcPr>
          <w:p w:rsidR="004C66B1" w:rsidRPr="00776E83" w:rsidRDefault="00E53574" w:rsidP="00C83A47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:rsidR="004C66B1" w:rsidRPr="00776E83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4C66B1" w:rsidRPr="00776E83" w:rsidRDefault="004C66B1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142031" w:rsidRPr="00776E83" w:rsidTr="00C83A47">
        <w:tc>
          <w:tcPr>
            <w:tcW w:w="9747" w:type="dxa"/>
            <w:gridSpan w:val="2"/>
          </w:tcPr>
          <w:p w:rsidR="00142031" w:rsidRPr="00776E83" w:rsidRDefault="00142031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3. Информация о свободных производственных и офисных помещениях (заполняется отдельно по каждому объекты)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Наименование объекта (назначение)</w:t>
            </w:r>
          </w:p>
        </w:tc>
        <w:tc>
          <w:tcPr>
            <w:tcW w:w="4536" w:type="dxa"/>
          </w:tcPr>
          <w:p w:rsidR="00142031" w:rsidRPr="009A39E3" w:rsidRDefault="009A3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9A39E3">
              <w:rPr>
                <w:rFonts w:ascii="Times New Roman" w:hAnsi="Times New Roman"/>
                <w:szCs w:val="24"/>
              </w:rPr>
              <w:t>Здание детского отделения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142031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(конструкция)</w:t>
            </w:r>
          </w:p>
        </w:tc>
        <w:tc>
          <w:tcPr>
            <w:tcW w:w="4536" w:type="dxa"/>
          </w:tcPr>
          <w:p w:rsidR="00142031" w:rsidRPr="009A39E3" w:rsidRDefault="009A3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9A39E3">
              <w:rPr>
                <w:rFonts w:ascii="Times New Roman" w:eastAsia="Batang" w:hAnsi="Times New Roman"/>
                <w:szCs w:val="24"/>
              </w:rPr>
              <w:t xml:space="preserve">одноэтажное бревенчатое здание, покрытие </w:t>
            </w:r>
            <w:r w:rsidRPr="009A39E3">
              <w:rPr>
                <w:rFonts w:ascii="Times New Roman" w:hAnsi="Times New Roman"/>
                <w:szCs w:val="24"/>
              </w:rPr>
              <w:t>2-скатное железом по тесовой обрешетке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Общая площадь (кв.м.)</w:t>
            </w:r>
          </w:p>
        </w:tc>
        <w:tc>
          <w:tcPr>
            <w:tcW w:w="4536" w:type="dxa"/>
          </w:tcPr>
          <w:p w:rsidR="00142031" w:rsidRPr="009A39E3" w:rsidRDefault="009A39E3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9A39E3">
              <w:rPr>
                <w:rFonts w:ascii="Times New Roman" w:hAnsi="Times New Roman"/>
                <w:szCs w:val="24"/>
              </w:rPr>
              <w:t>316,3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Длина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ширина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высота (м)</w:t>
            </w:r>
          </w:p>
        </w:tc>
        <w:tc>
          <w:tcPr>
            <w:tcW w:w="4536" w:type="dxa"/>
          </w:tcPr>
          <w:p w:rsidR="00142031" w:rsidRPr="00776E83" w:rsidRDefault="009A39E3" w:rsidP="009A39E3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34,3</w:t>
            </w:r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16050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19,7</w:t>
            </w:r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="0016050D">
              <w:rPr>
                <w:rFonts w:ascii="Times New Roman" w:hAnsi="Times New Roman"/>
                <w:szCs w:val="24"/>
              </w:rPr>
              <w:t>х</w:t>
            </w:r>
            <w:proofErr w:type="spellEnd"/>
            <w:r w:rsidR="0016050D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3,7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Этажность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этаж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Ширина пролета,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Наличие кран-балок, шт.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Грузоподъемность кран-балок,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т</w:t>
            </w:r>
            <w:proofErr w:type="gramEnd"/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Наличие лифтов: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лифта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грузоподъемность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полов с указанием состояния</w:t>
            </w:r>
          </w:p>
        </w:tc>
        <w:tc>
          <w:tcPr>
            <w:tcW w:w="4536" w:type="dxa"/>
          </w:tcPr>
          <w:p w:rsidR="00142031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досчатые</w:t>
            </w:r>
            <w:proofErr w:type="spellEnd"/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Уровень вибрации на пол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Общее состояние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 удовлетворительное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Год постройки, капитального ремонта</w:t>
            </w:r>
          </w:p>
        </w:tc>
        <w:tc>
          <w:tcPr>
            <w:tcW w:w="4536" w:type="dxa"/>
          </w:tcPr>
          <w:p w:rsidR="00142031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1972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обременениях</w:t>
            </w:r>
          </w:p>
        </w:tc>
        <w:tc>
          <w:tcPr>
            <w:tcW w:w="4536" w:type="dxa"/>
          </w:tcPr>
          <w:p w:rsidR="00142031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обременения отсутствуют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обеспечении безопасности площадки: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ограждения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тип системы охраны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пожарной части</w:t>
            </w:r>
          </w:p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отделения полиции</w:t>
            </w:r>
          </w:p>
        </w:tc>
        <w:tc>
          <w:tcPr>
            <w:tcW w:w="4536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A6B4E" w:rsidRDefault="008A6B4E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8C0B29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="008C0B29" w:rsidRPr="00776E83">
              <w:rPr>
                <w:rFonts w:ascii="Times New Roman" w:hAnsi="Times New Roman"/>
                <w:szCs w:val="24"/>
              </w:rPr>
              <w:t>ет</w:t>
            </w:r>
          </w:p>
          <w:p w:rsidR="008C0B29" w:rsidRPr="00776E83" w:rsidRDefault="0016050D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</w:t>
            </w:r>
            <w:r w:rsidR="008C0B29" w:rsidRPr="00776E83">
              <w:rPr>
                <w:rFonts w:ascii="Times New Roman" w:hAnsi="Times New Roman"/>
                <w:szCs w:val="24"/>
              </w:rPr>
              <w:t>ет</w:t>
            </w:r>
          </w:p>
          <w:p w:rsidR="008C0B29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8C0B29"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  <w:p w:rsidR="0016050D" w:rsidRPr="00776E83" w:rsidRDefault="00CC15BC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  <w:r w:rsidR="008C0B29" w:rsidRPr="00776E83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Рекомендации по вариантам использования объекта, отраслевой направленности предприятий</w:t>
            </w:r>
          </w:p>
        </w:tc>
        <w:tc>
          <w:tcPr>
            <w:tcW w:w="4536" w:type="dxa"/>
          </w:tcPr>
          <w:p w:rsidR="00142031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Производственного или социально-бытового назначения</w:t>
            </w:r>
          </w:p>
        </w:tc>
      </w:tr>
      <w:tr w:rsidR="00142031" w:rsidRPr="00776E83" w:rsidTr="00C83A47">
        <w:tc>
          <w:tcPr>
            <w:tcW w:w="5211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142031" w:rsidRPr="00776E83" w:rsidRDefault="00142031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0A29E3" w:rsidRPr="00776E83" w:rsidTr="00C83A47">
        <w:tc>
          <w:tcPr>
            <w:tcW w:w="9747" w:type="dxa"/>
            <w:gridSpan w:val="2"/>
          </w:tcPr>
          <w:p w:rsidR="000A29E3" w:rsidRPr="00776E83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4. Информация о земельном участке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Площадь,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</w:tc>
        <w:tc>
          <w:tcPr>
            <w:tcW w:w="4536" w:type="dxa"/>
          </w:tcPr>
          <w:p w:rsidR="008C0B29" w:rsidRPr="00776E83" w:rsidRDefault="0016050D" w:rsidP="00CC1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</w:t>
            </w:r>
            <w:r w:rsidR="00CC15BC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Месторасположение земельного участка</w:t>
            </w:r>
          </w:p>
        </w:tc>
        <w:tc>
          <w:tcPr>
            <w:tcW w:w="4536" w:type="dxa"/>
          </w:tcPr>
          <w:p w:rsidR="008C0B29" w:rsidRPr="008A6B4E" w:rsidRDefault="00CC15BC" w:rsidP="00CC1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 Лихославль,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Лочкино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 4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Ориентиры земельного участка</w:t>
            </w:r>
          </w:p>
        </w:tc>
        <w:tc>
          <w:tcPr>
            <w:tcW w:w="4536" w:type="dxa"/>
          </w:tcPr>
          <w:p w:rsidR="008C0B29" w:rsidRPr="008A6B4E" w:rsidRDefault="00382B08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6B4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:rsidR="008C0B29" w:rsidRPr="008A6B4E" w:rsidRDefault="00CC15BC" w:rsidP="00CC1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69:19:0070186:106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:rsidR="008C0B29" w:rsidRPr="008A6B4E" w:rsidRDefault="008C0B29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6B4E">
              <w:rPr>
                <w:rFonts w:ascii="Times New Roman" w:hAnsi="Times New Roman"/>
                <w:sz w:val="24"/>
                <w:szCs w:val="24"/>
              </w:rPr>
              <w:t>земли населенных пунктов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Разрешенный вид использования земельного участка</w:t>
            </w:r>
          </w:p>
        </w:tc>
        <w:tc>
          <w:tcPr>
            <w:tcW w:w="4536" w:type="dxa"/>
          </w:tcPr>
          <w:p w:rsidR="008C0B29" w:rsidRPr="008A6B4E" w:rsidRDefault="008A6B4E" w:rsidP="00CC15BC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A90CFB">
              <w:rPr>
                <w:rFonts w:ascii="Times New Roman" w:hAnsi="Times New Roman"/>
                <w:sz w:val="20"/>
              </w:rPr>
              <w:t xml:space="preserve">для обслуживания здания </w:t>
            </w:r>
            <w:r w:rsidR="00CC15BC">
              <w:rPr>
                <w:rFonts w:ascii="Times New Roman" w:hAnsi="Times New Roman"/>
                <w:sz w:val="20"/>
              </w:rPr>
              <w:t>районной больницы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перевода земельного участка в другую категорию</w:t>
            </w:r>
          </w:p>
        </w:tc>
        <w:tc>
          <w:tcPr>
            <w:tcW w:w="4536" w:type="dxa"/>
          </w:tcPr>
          <w:p w:rsidR="008C0B29" w:rsidRPr="008A6B4E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Форма собственности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собственность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Вид права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собственность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собственнике (правообладателе) земельного участка, в том числе контактная информация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МО «Лихославльский район»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Конфигурация (форма)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прямоугольная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Тип грунта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суглинок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Уровень залегания грунтовых вод</w:t>
            </w:r>
          </w:p>
        </w:tc>
        <w:tc>
          <w:tcPr>
            <w:tcW w:w="4536" w:type="dxa"/>
          </w:tcPr>
          <w:p w:rsidR="008C0B29" w:rsidRPr="00776E83" w:rsidRDefault="008A6B4E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  <w:r w:rsidR="008C0B29" w:rsidRPr="00776E83">
              <w:rPr>
                <w:rFonts w:ascii="Times New Roman" w:hAnsi="Times New Roman"/>
                <w:szCs w:val="24"/>
              </w:rPr>
              <w:t>0 м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Топографические особенности местности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равнина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геологических условиях площадки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мелиорации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8C0B29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Необходимость вертикального планирования земельного участка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 ближайших месторождениях: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месторождения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вид полезных ископаемых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месторождения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запасы, возможность промышленной </w:t>
            </w:r>
            <w:r w:rsidRPr="00776E83">
              <w:rPr>
                <w:rFonts w:ascii="Times New Roman" w:hAnsi="Times New Roman"/>
                <w:szCs w:val="24"/>
              </w:rPr>
              <w:lastRenderedPageBreak/>
              <w:t>разработки</w:t>
            </w:r>
          </w:p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проблемы месторождения 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карьер «</w:t>
            </w:r>
            <w:proofErr w:type="spellStart"/>
            <w:r>
              <w:rPr>
                <w:rFonts w:ascii="Times New Roman" w:hAnsi="Times New Roman"/>
                <w:szCs w:val="24"/>
              </w:rPr>
              <w:t>Лочкино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песок</w:t>
            </w:r>
          </w:p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0,5 км</w:t>
            </w:r>
          </w:p>
          <w:p w:rsidR="008C0B29" w:rsidRPr="00776E83" w:rsidRDefault="00CC15BC" w:rsidP="00CC15BC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месторождение почти не исследовано и </w:t>
            </w:r>
            <w:r>
              <w:rPr>
                <w:rFonts w:ascii="Times New Roman" w:hAnsi="Times New Roman"/>
                <w:szCs w:val="24"/>
              </w:rPr>
              <w:lastRenderedPageBreak/>
              <w:t>точных сведений о количестве и качестве не имеется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Сведения об обременениях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8C0B29" w:rsidRPr="00776E83" w:rsidTr="00C83A47">
        <w:tc>
          <w:tcPr>
            <w:tcW w:w="5211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Сведения об ограничениях</w:t>
            </w:r>
          </w:p>
        </w:tc>
        <w:tc>
          <w:tcPr>
            <w:tcW w:w="4536" w:type="dxa"/>
          </w:tcPr>
          <w:p w:rsidR="008C0B29" w:rsidRPr="00776E83" w:rsidRDefault="008C0B29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История использования земельного участка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Возможность расширения земельного участка</w:t>
            </w:r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кадастровый номер примыкающего незастроенного земельного участка</w:t>
            </w:r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площадь,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га</w:t>
            </w:r>
            <w:proofErr w:type="gramEnd"/>
          </w:p>
          <w:p w:rsidR="00CA2724" w:rsidRPr="00776E83" w:rsidRDefault="00CA2724" w:rsidP="00CA2724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обеспечения инженерной инфраструктурой</w:t>
            </w:r>
          </w:p>
        </w:tc>
        <w:tc>
          <w:tcPr>
            <w:tcW w:w="4536" w:type="dxa"/>
          </w:tcPr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69:19:0070182:16</w:t>
            </w:r>
          </w:p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 га</w:t>
            </w:r>
          </w:p>
          <w:p w:rsidR="00CA2724" w:rsidRPr="00776E83" w:rsidRDefault="00CC15BC" w:rsidP="00CC15BC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Примечание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1B569B" w:rsidRPr="00776E83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p w:rsidR="001B569B" w:rsidRPr="00776E83" w:rsidRDefault="001B569B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11"/>
        <w:gridCol w:w="4536"/>
      </w:tblGrid>
      <w:tr w:rsidR="000A29E3" w:rsidRPr="00776E83" w:rsidTr="00C83A47">
        <w:tc>
          <w:tcPr>
            <w:tcW w:w="9747" w:type="dxa"/>
            <w:gridSpan w:val="2"/>
          </w:tcPr>
          <w:p w:rsidR="000A29E3" w:rsidRPr="00776E83" w:rsidRDefault="000A29E3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5. Сведения о транспортной инфраструктуре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Автомобильное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Москвы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230 км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Санкт Петербурга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600 км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расстояние до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г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 Твери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48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городской черты, ближайшего крупного населенного пункта</w:t>
            </w:r>
          </w:p>
        </w:tc>
        <w:tc>
          <w:tcPr>
            <w:tcW w:w="4536" w:type="dxa"/>
          </w:tcPr>
          <w:p w:rsidR="00CA2724" w:rsidRPr="00776E83" w:rsidRDefault="00CC15BC" w:rsidP="008A6B4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 городской черте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Состояние подъездных путей к участку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Асфальтированная автодорога в хорошем состоянии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автодорог: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федерального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регионального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межмуниципального значения</w:t>
            </w:r>
          </w:p>
          <w:p w:rsidR="00CA2724" w:rsidRPr="00776E83" w:rsidRDefault="00CA2724" w:rsidP="00CA2724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прочих автомобильных дорог местного значения</w:t>
            </w:r>
          </w:p>
        </w:tc>
        <w:tc>
          <w:tcPr>
            <w:tcW w:w="4536" w:type="dxa"/>
          </w:tcPr>
          <w:p w:rsidR="000F7575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  <w:p w:rsidR="00CA2724" w:rsidRPr="00776E83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  <w:r w:rsidR="000F7575">
              <w:rPr>
                <w:rFonts w:ascii="Times New Roman" w:hAnsi="Times New Roman"/>
                <w:szCs w:val="24"/>
              </w:rPr>
              <w:t xml:space="preserve"> км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остановки общественного транспорта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Железнодорожное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железнодорожных путей</w:t>
            </w:r>
          </w:p>
        </w:tc>
        <w:tc>
          <w:tcPr>
            <w:tcW w:w="4536" w:type="dxa"/>
          </w:tcPr>
          <w:p w:rsidR="00CA2724" w:rsidRPr="00776E83" w:rsidRDefault="00CC15BC" w:rsidP="00CC15BC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0,5 </w:t>
            </w:r>
            <w:r w:rsidR="00CA2724" w:rsidRPr="00776E83">
              <w:rPr>
                <w:rFonts w:ascii="Times New Roman" w:hAnsi="Times New Roman"/>
                <w:szCs w:val="24"/>
              </w:rPr>
              <w:t xml:space="preserve">км </w:t>
            </w:r>
            <w:proofErr w:type="gramStart"/>
            <w:r w:rsidR="00CA2724" w:rsidRPr="00776E83">
              <w:rPr>
                <w:rFonts w:ascii="Times New Roman" w:hAnsi="Times New Roman"/>
                <w:szCs w:val="24"/>
              </w:rPr>
              <w:t>до ж</w:t>
            </w:r>
            <w:proofErr w:type="gramEnd"/>
            <w:r w:rsidR="00CA2724"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="00CA2724"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="00CA2724" w:rsidRPr="00776E83">
              <w:rPr>
                <w:rFonts w:ascii="Times New Roman" w:hAnsi="Times New Roman"/>
                <w:szCs w:val="24"/>
              </w:rPr>
              <w:t xml:space="preserve"> </w:t>
            </w:r>
            <w:r w:rsidR="00CA2724" w:rsidRPr="00776E83">
              <w:rPr>
                <w:rFonts w:ascii="Times New Roman" w:eastAsia="Batang" w:hAnsi="Times New Roman"/>
                <w:szCs w:val="24"/>
              </w:rPr>
              <w:t>ветки Москва – Тверь – Бологое – Санкт Петербург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информация об имеющихся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путях к участку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proofErr w:type="gramStart"/>
            <w:r w:rsidRPr="00776E83">
              <w:rPr>
                <w:rFonts w:ascii="Times New Roman" w:hAnsi="Times New Roman"/>
                <w:szCs w:val="24"/>
              </w:rPr>
              <w:t>подъездных ж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путей не имеется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подведения ж/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д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ветки к границам участка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Воздушное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ближайшего аэропорта</w:t>
            </w:r>
          </w:p>
        </w:tc>
        <w:tc>
          <w:tcPr>
            <w:tcW w:w="4536" w:type="dxa"/>
          </w:tcPr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Военно-транспортная авиация – «</w:t>
            </w:r>
            <w:proofErr w:type="spellStart"/>
            <w:r>
              <w:rPr>
                <w:rFonts w:ascii="Times New Roman" w:hAnsi="Times New Roman"/>
                <w:szCs w:val="24"/>
              </w:rPr>
              <w:t>Мигалово</w:t>
            </w:r>
            <w:proofErr w:type="spellEnd"/>
            <w:r>
              <w:rPr>
                <w:rFonts w:ascii="Times New Roman" w:hAnsi="Times New Roman"/>
                <w:szCs w:val="24"/>
              </w:rPr>
              <w:t>» (г. Тверь) (48 км)</w:t>
            </w:r>
          </w:p>
          <w:p w:rsidR="00CC15BC" w:rsidRDefault="00CC15BC" w:rsidP="00CC15BC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гражданская авиация – аэропорты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Cs w:val="24"/>
              </w:rPr>
              <w:t>. Москвы (230 км)</w:t>
            </w:r>
          </w:p>
          <w:p w:rsidR="00CA2724" w:rsidRPr="00776E83" w:rsidRDefault="00CC15BC" w:rsidP="00CC15BC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малая гражданская авиация – «</w:t>
            </w:r>
            <w:proofErr w:type="spellStart"/>
            <w:r>
              <w:rPr>
                <w:rFonts w:ascii="Times New Roman" w:hAnsi="Times New Roman"/>
                <w:szCs w:val="24"/>
              </w:rPr>
              <w:t>Змеево</w:t>
            </w:r>
            <w:proofErr w:type="spellEnd"/>
            <w:r>
              <w:rPr>
                <w:rFonts w:ascii="Times New Roman" w:hAnsi="Times New Roman"/>
                <w:szCs w:val="24"/>
              </w:rPr>
              <w:t>» (Калининский район) (60 км)</w:t>
            </w: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Водное сообщение:</w:t>
            </w:r>
          </w:p>
        </w:tc>
        <w:tc>
          <w:tcPr>
            <w:tcW w:w="4536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A2724" w:rsidRPr="00776E83" w:rsidTr="00C83A47">
        <w:tc>
          <w:tcPr>
            <w:tcW w:w="5211" w:type="dxa"/>
          </w:tcPr>
          <w:p w:rsidR="00CA2724" w:rsidRPr="00776E83" w:rsidRDefault="00CA2724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ближайшего речного порта</w:t>
            </w:r>
          </w:p>
        </w:tc>
        <w:tc>
          <w:tcPr>
            <w:tcW w:w="4536" w:type="dxa"/>
          </w:tcPr>
          <w:p w:rsidR="00CA2724" w:rsidRPr="00776E83" w:rsidRDefault="00CC15BC" w:rsidP="000F7575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48</w:t>
            </w:r>
            <w:r w:rsidR="00CA2724" w:rsidRPr="00776E83">
              <w:rPr>
                <w:rFonts w:ascii="Times New Roman" w:hAnsi="Times New Roman"/>
                <w:szCs w:val="24"/>
              </w:rPr>
              <w:t xml:space="preserve"> км (г. Тверь)</w:t>
            </w: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1E398E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6. Сведения об инженерной инфраструктуре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Электроснабжение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расстояние до ближайшей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с указанием мощности в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вВт</w:t>
            </w:r>
            <w:proofErr w:type="spellEnd"/>
          </w:p>
        </w:tc>
        <w:tc>
          <w:tcPr>
            <w:tcW w:w="4536" w:type="dxa"/>
          </w:tcPr>
          <w:p w:rsidR="000A29E3" w:rsidRPr="00776E83" w:rsidRDefault="00CC15BC" w:rsidP="000F7575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 территории участка имеется подстанция 10 кВт на расстоянии 1 км. Находится районная подстанция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- год постройки, капитального ремонта</w:t>
            </w:r>
          </w:p>
        </w:tc>
        <w:tc>
          <w:tcPr>
            <w:tcW w:w="4536" w:type="dxa"/>
          </w:tcPr>
          <w:p w:rsidR="000A29E3" w:rsidRPr="00776E83" w:rsidRDefault="000F7575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0A29E3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наличие свободной мощности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электроподстанции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 xml:space="preserve"> в КВт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 не имеется </w:t>
            </w:r>
          </w:p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 от районной подстанции имеется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линий электропередач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характеристика линий электропередач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МРСК-Центра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0A29E3" w:rsidRPr="00776E83" w:rsidTr="00C83A47">
        <w:tc>
          <w:tcPr>
            <w:tcW w:w="5211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Газоснабжение</w:t>
            </w:r>
          </w:p>
        </w:tc>
        <w:tc>
          <w:tcPr>
            <w:tcW w:w="4536" w:type="dxa"/>
          </w:tcPr>
          <w:p w:rsidR="000A29E3" w:rsidRPr="00776E83" w:rsidRDefault="000A29E3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газораспределительной станции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 км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 газораспределительной станции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газопровода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характеристики газопровода: диаметр, давление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ООО «</w:t>
            </w:r>
            <w:proofErr w:type="spellStart"/>
            <w:r>
              <w:rPr>
                <w:rFonts w:ascii="Times New Roman" w:hAnsi="Times New Roman"/>
                <w:szCs w:val="24"/>
              </w:rPr>
              <w:t>Тверьоблгаз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Водоснабжение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водопровода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водопотребления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бурения артезианской скважины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глубина залегания подземных вод,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МУП «ЖКХ - Водоканал»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Cs w:val="24"/>
              </w:rPr>
              <w:t>. Лихославль</w:t>
            </w:r>
          </w:p>
          <w:p w:rsidR="00CC15BC" w:rsidRDefault="00CC15BC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(48261)35939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Канализация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очистных сооружений</w:t>
            </w:r>
          </w:p>
        </w:tc>
        <w:tc>
          <w:tcPr>
            <w:tcW w:w="4536" w:type="dxa"/>
          </w:tcPr>
          <w:p w:rsidR="00AB733B" w:rsidRDefault="00AB733B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проходит по участку</w:t>
            </w: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761E8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AB733B" w:rsidRDefault="00AB733B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 очистных сооружений</w:t>
            </w:r>
          </w:p>
        </w:tc>
        <w:tc>
          <w:tcPr>
            <w:tcW w:w="4536" w:type="dxa"/>
          </w:tcPr>
          <w:p w:rsidR="00AB733B" w:rsidRDefault="00AB733B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наличие собственного коллектора</w:t>
            </w:r>
          </w:p>
        </w:tc>
        <w:tc>
          <w:tcPr>
            <w:tcW w:w="4536" w:type="dxa"/>
          </w:tcPr>
          <w:p w:rsidR="00AB733B" w:rsidRDefault="00AB733B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AB733B" w:rsidRDefault="00AB733B" w:rsidP="00AB733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МУП «ЖКХ - Водоканал» </w:t>
            </w:r>
            <w:proofErr w:type="gramStart"/>
            <w:r>
              <w:rPr>
                <w:rFonts w:ascii="Times New Roman" w:hAnsi="Times New Roman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Cs w:val="24"/>
              </w:rPr>
              <w:t>. Лихославль</w:t>
            </w:r>
          </w:p>
          <w:p w:rsidR="00AB733B" w:rsidRDefault="00AB733B" w:rsidP="00AB733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(48261)35939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Теплоснабжение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расстояние до ближайших котельных, теплосетей</w:t>
            </w:r>
          </w:p>
        </w:tc>
        <w:tc>
          <w:tcPr>
            <w:tcW w:w="4536" w:type="dxa"/>
          </w:tcPr>
          <w:p w:rsidR="00CC15BC" w:rsidRPr="00776E83" w:rsidRDefault="00AB733B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0,2 км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подключения нового потребителя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имеется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свободные мощности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вид топлива котельной</w:t>
            </w:r>
          </w:p>
        </w:tc>
        <w:tc>
          <w:tcPr>
            <w:tcW w:w="4536" w:type="dxa"/>
          </w:tcPr>
          <w:p w:rsidR="00CC15BC" w:rsidRPr="00776E83" w:rsidRDefault="00AB733B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природный газ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Связь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возможность подведения линий связи (городская телефонная сеть, Интернет)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телефонизировано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год постройки, капитального ремонта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данные отсутствуют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название обслуживающей компании и контактная информация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ОАО «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ЦентрТелеком</w:t>
            </w:r>
            <w:proofErr w:type="spellEnd"/>
            <w:r w:rsidRPr="00776E83">
              <w:rPr>
                <w:rFonts w:ascii="Times New Roman" w:hAnsi="Times New Roman"/>
                <w:szCs w:val="24"/>
              </w:rPr>
              <w:t>»</w:t>
            </w:r>
          </w:p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Руководитель участка № 4 Валиков В.Н. (48261) 35414</w:t>
            </w:r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наличие сотовой связи с указанием оператора сотовой связи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- </w:t>
            </w:r>
            <w:proofErr w:type="spellStart"/>
            <w:r w:rsidRPr="00776E83">
              <w:rPr>
                <w:rFonts w:ascii="Times New Roman" w:hAnsi="Times New Roman"/>
                <w:szCs w:val="24"/>
              </w:rPr>
              <w:t>Билайн</w:t>
            </w:r>
            <w:proofErr w:type="spellEnd"/>
          </w:p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МТС</w:t>
            </w:r>
          </w:p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Мегафон</w:t>
            </w:r>
          </w:p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- Теле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2</w:t>
            </w:r>
            <w:proofErr w:type="gramEnd"/>
          </w:p>
        </w:tc>
      </w:tr>
      <w:tr w:rsidR="00CC15BC" w:rsidRPr="00776E83" w:rsidTr="00C83A47">
        <w:tc>
          <w:tcPr>
            <w:tcW w:w="5211" w:type="dxa"/>
          </w:tcPr>
          <w:p w:rsidR="00CC15BC" w:rsidRPr="00776E83" w:rsidRDefault="00CC15BC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lastRenderedPageBreak/>
              <w:t>Примечание</w:t>
            </w:r>
          </w:p>
        </w:tc>
        <w:tc>
          <w:tcPr>
            <w:tcW w:w="4536" w:type="dxa"/>
          </w:tcPr>
          <w:p w:rsidR="00CC15BC" w:rsidRPr="00776E83" w:rsidRDefault="00CC15BC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C83A47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7. Экологические характеристики земельного участка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охраняемых зон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нет</w:t>
            </w: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водных объектов</w:t>
            </w:r>
          </w:p>
        </w:tc>
        <w:tc>
          <w:tcPr>
            <w:tcW w:w="4536" w:type="dxa"/>
          </w:tcPr>
          <w:p w:rsidR="00AB733B" w:rsidRDefault="00AB733B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 км</w:t>
            </w: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жилой зоны</w:t>
            </w:r>
          </w:p>
        </w:tc>
        <w:tc>
          <w:tcPr>
            <w:tcW w:w="4536" w:type="dxa"/>
          </w:tcPr>
          <w:p w:rsidR="00AB733B" w:rsidRDefault="00AB733B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 участке расположены жилые дома</w:t>
            </w:r>
          </w:p>
        </w:tc>
      </w:tr>
      <w:tr w:rsidR="00AB733B" w:rsidRPr="00776E83" w:rsidTr="00C83A47">
        <w:tc>
          <w:tcPr>
            <w:tcW w:w="5211" w:type="dxa"/>
          </w:tcPr>
          <w:p w:rsidR="00AB733B" w:rsidRPr="00776E83" w:rsidRDefault="00AB733B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Расстояние до ближайших предприятий</w:t>
            </w:r>
          </w:p>
        </w:tc>
        <w:tc>
          <w:tcPr>
            <w:tcW w:w="4536" w:type="dxa"/>
          </w:tcPr>
          <w:p w:rsidR="00AB733B" w:rsidRDefault="00AB733B" w:rsidP="00CE18EE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 км</w:t>
            </w:r>
          </w:p>
        </w:tc>
      </w:tr>
      <w:tr w:rsidR="000F7575" w:rsidRPr="00776E83" w:rsidTr="00C83A47">
        <w:tc>
          <w:tcPr>
            <w:tcW w:w="5211" w:type="dxa"/>
          </w:tcPr>
          <w:p w:rsidR="000F7575" w:rsidRPr="00776E83" w:rsidRDefault="000F7575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Название ближайших предприятий</w:t>
            </w:r>
          </w:p>
        </w:tc>
        <w:tc>
          <w:tcPr>
            <w:tcW w:w="4536" w:type="dxa"/>
          </w:tcPr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ООО «Лихославльский завод светотехнических изделий «Светотехника»;</w:t>
            </w:r>
          </w:p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14"/>
                <w:szCs w:val="14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ОАО «Лихославльский радиаторный завод»</w:t>
            </w:r>
          </w:p>
          <w:p w:rsidR="000F7575" w:rsidRPr="00A90CFB" w:rsidRDefault="000F7575" w:rsidP="000F7575">
            <w:pPr>
              <w:pStyle w:val="2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A90CFB">
              <w:rPr>
                <w:rFonts w:ascii="Times New Roman" w:hAnsi="Times New Roman"/>
                <w:sz w:val="14"/>
                <w:szCs w:val="14"/>
              </w:rPr>
              <w:t>- ЗАО «Художественные промыслы»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Примечания</w:t>
            </w:r>
          </w:p>
        </w:tc>
        <w:tc>
          <w:tcPr>
            <w:tcW w:w="4536" w:type="dxa"/>
          </w:tcPr>
          <w:p w:rsidR="00C83A47" w:rsidRPr="00776E83" w:rsidRDefault="00C83A47" w:rsidP="00A90CFB">
            <w:pPr>
              <w:pStyle w:val="2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</w:tr>
    </w:tbl>
    <w:p w:rsidR="006A1537" w:rsidRPr="00776E83" w:rsidRDefault="006A1537" w:rsidP="006A1537">
      <w:pPr>
        <w:pStyle w:val="2"/>
        <w:ind w:firstLine="0"/>
        <w:rPr>
          <w:rFonts w:ascii="Times New Roman" w:hAnsi="Times New Roman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1"/>
        <w:gridCol w:w="4536"/>
      </w:tblGrid>
      <w:tr w:rsidR="00C83A47" w:rsidRPr="00776E83" w:rsidTr="00C83A47">
        <w:tc>
          <w:tcPr>
            <w:tcW w:w="9747" w:type="dxa"/>
            <w:gridSpan w:val="2"/>
          </w:tcPr>
          <w:p w:rsidR="00C83A47" w:rsidRPr="00776E83" w:rsidRDefault="00C83A47" w:rsidP="00A90CFB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776E83">
              <w:rPr>
                <w:rFonts w:ascii="Times New Roman" w:hAnsi="Times New Roman"/>
                <w:b/>
                <w:szCs w:val="24"/>
              </w:rPr>
              <w:t>8. Сведения о ценах и тарифах</w:t>
            </w:r>
          </w:p>
        </w:tc>
      </w:tr>
      <w:tr w:rsidR="00C83A47" w:rsidRPr="00776E83" w:rsidTr="00287880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Кадастровая стоимость земельного участка</w:t>
            </w:r>
          </w:p>
        </w:tc>
        <w:tc>
          <w:tcPr>
            <w:tcW w:w="4536" w:type="dxa"/>
            <w:vAlign w:val="center"/>
          </w:tcPr>
          <w:p w:rsidR="00C83A47" w:rsidRPr="00287880" w:rsidRDefault="00AB733B" w:rsidP="00287880">
            <w:pPr>
              <w:pStyle w:val="2"/>
              <w:ind w:firstLine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287880">
              <w:rPr>
                <w:rStyle w:val="a4"/>
                <w:rFonts w:ascii="Times New Roman" w:hAnsi="Times New Roman"/>
                <w:b w:val="0"/>
              </w:rPr>
              <w:t>4 761 112.56</w:t>
            </w:r>
            <w:r w:rsidR="00287880" w:rsidRPr="00287880">
              <w:rPr>
                <w:rStyle w:val="a4"/>
                <w:rFonts w:ascii="Times New Roman" w:hAnsi="Times New Roman"/>
                <w:b w:val="0"/>
              </w:rPr>
              <w:t xml:space="preserve"> руб.</w:t>
            </w:r>
          </w:p>
        </w:tc>
      </w:tr>
      <w:tr w:rsidR="00C83A47" w:rsidRPr="00776E83" w:rsidTr="00287880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Стоимость аренды и условия</w:t>
            </w:r>
          </w:p>
        </w:tc>
        <w:tc>
          <w:tcPr>
            <w:tcW w:w="4536" w:type="dxa"/>
            <w:vAlign w:val="center"/>
          </w:tcPr>
          <w:p w:rsidR="00C83A47" w:rsidRPr="00287880" w:rsidRDefault="00AB733B" w:rsidP="00287880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287880">
              <w:rPr>
                <w:rFonts w:ascii="Times New Roman" w:hAnsi="Times New Roman"/>
                <w:szCs w:val="24"/>
              </w:rPr>
              <w:t>95222</w:t>
            </w:r>
            <w:r w:rsidR="00C83A47" w:rsidRPr="00287880">
              <w:rPr>
                <w:rFonts w:ascii="Times New Roman" w:hAnsi="Times New Roman"/>
                <w:szCs w:val="24"/>
              </w:rPr>
              <w:t xml:space="preserve"> руб.</w:t>
            </w:r>
            <w:r w:rsidR="00DD6F3E" w:rsidRPr="00287880">
              <w:rPr>
                <w:rFonts w:ascii="Times New Roman" w:hAnsi="Times New Roman"/>
                <w:szCs w:val="24"/>
              </w:rPr>
              <w:t>/год</w:t>
            </w:r>
          </w:p>
        </w:tc>
      </w:tr>
      <w:tr w:rsidR="00C83A47" w:rsidRPr="00776E83" w:rsidTr="00287880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Стоимость выкупа и условия</w:t>
            </w:r>
          </w:p>
        </w:tc>
        <w:tc>
          <w:tcPr>
            <w:tcW w:w="4536" w:type="dxa"/>
            <w:vAlign w:val="center"/>
          </w:tcPr>
          <w:p w:rsidR="00C83A47" w:rsidRPr="00287880" w:rsidRDefault="00AB733B" w:rsidP="00287880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287880">
              <w:rPr>
                <w:rFonts w:ascii="Times New Roman" w:hAnsi="Times New Roman"/>
                <w:szCs w:val="24"/>
              </w:rPr>
              <w:t>714166</w:t>
            </w:r>
            <w:r w:rsidR="00C83A47" w:rsidRPr="00287880">
              <w:rPr>
                <w:rFonts w:ascii="Times New Roman" w:hAnsi="Times New Roman"/>
                <w:szCs w:val="24"/>
              </w:rPr>
              <w:t xml:space="preserve"> руб.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электроэнергию (за 1 кВт/час)</w:t>
            </w:r>
          </w:p>
        </w:tc>
        <w:tc>
          <w:tcPr>
            <w:tcW w:w="4536" w:type="dxa"/>
            <w:vAlign w:val="center"/>
          </w:tcPr>
          <w:p w:rsidR="00601A22" w:rsidRPr="00917611" w:rsidRDefault="00601A22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2,72 до 7,11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 xml:space="preserve">Тарифы на газ (за 1000 куб. 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601A22" w:rsidRPr="00917611" w:rsidRDefault="00601A22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4711 до 7180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водопотребление (за 1 куб.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601A22" w:rsidRPr="00917611" w:rsidRDefault="00601A22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12,50 до 37,11</w:t>
            </w:r>
          </w:p>
        </w:tc>
      </w:tr>
      <w:tr w:rsidR="00601A22" w:rsidRPr="00776E83" w:rsidTr="00C83A47">
        <w:tc>
          <w:tcPr>
            <w:tcW w:w="5211" w:type="dxa"/>
          </w:tcPr>
          <w:p w:rsidR="00601A22" w:rsidRPr="00776E83" w:rsidRDefault="00601A22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канализацию (за 1 куб.</w:t>
            </w:r>
            <w:proofErr w:type="gramStart"/>
            <w:r w:rsidRPr="00776E83">
              <w:rPr>
                <w:rFonts w:ascii="Times New Roman" w:hAnsi="Times New Roman"/>
                <w:szCs w:val="24"/>
              </w:rPr>
              <w:t>м</w:t>
            </w:r>
            <w:proofErr w:type="gramEnd"/>
            <w:r w:rsidRPr="00776E83">
              <w:rPr>
                <w:rFonts w:ascii="Times New Roman" w:hAnsi="Times New Roman"/>
                <w:szCs w:val="24"/>
              </w:rPr>
              <w:t>.)</w:t>
            </w:r>
          </w:p>
        </w:tc>
        <w:tc>
          <w:tcPr>
            <w:tcW w:w="4536" w:type="dxa"/>
            <w:vAlign w:val="center"/>
          </w:tcPr>
          <w:p w:rsidR="00601A22" w:rsidRPr="00917611" w:rsidRDefault="00601A22" w:rsidP="00456E35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  <w:highlight w:val="yellow"/>
              </w:rPr>
            </w:pPr>
            <w:r w:rsidRPr="004A133D">
              <w:rPr>
                <w:rFonts w:ascii="Times New Roman" w:hAnsi="Times New Roman"/>
                <w:szCs w:val="24"/>
              </w:rPr>
              <w:t>от 11,84 до 15,38</w:t>
            </w:r>
          </w:p>
        </w:tc>
      </w:tr>
      <w:tr w:rsidR="00C83A47" w:rsidRPr="00776E83" w:rsidTr="00C83A47">
        <w:tc>
          <w:tcPr>
            <w:tcW w:w="5211" w:type="dxa"/>
          </w:tcPr>
          <w:p w:rsidR="00C83A47" w:rsidRPr="00776E83" w:rsidRDefault="00C83A47" w:rsidP="00A90CFB">
            <w:pPr>
              <w:pStyle w:val="2"/>
              <w:ind w:firstLine="0"/>
              <w:rPr>
                <w:rFonts w:ascii="Times New Roman" w:hAnsi="Times New Roman"/>
                <w:szCs w:val="24"/>
              </w:rPr>
            </w:pPr>
            <w:r w:rsidRPr="00776E83">
              <w:rPr>
                <w:rFonts w:ascii="Times New Roman" w:hAnsi="Times New Roman"/>
                <w:szCs w:val="24"/>
              </w:rPr>
              <w:t>Тарифы на услуги связи</w:t>
            </w:r>
          </w:p>
        </w:tc>
        <w:tc>
          <w:tcPr>
            <w:tcW w:w="4536" w:type="dxa"/>
            <w:vAlign w:val="center"/>
          </w:tcPr>
          <w:p w:rsidR="00C83A47" w:rsidRPr="00287880" w:rsidRDefault="00287880" w:rsidP="00A90CFB">
            <w:pPr>
              <w:pStyle w:val="2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287880">
              <w:rPr>
                <w:rFonts w:ascii="Times New Roman" w:hAnsi="Times New Roman"/>
                <w:szCs w:val="24"/>
              </w:rPr>
              <w:t>500</w:t>
            </w:r>
          </w:p>
        </w:tc>
      </w:tr>
    </w:tbl>
    <w:p w:rsidR="006A1537" w:rsidRPr="00C83A47" w:rsidRDefault="006A1537" w:rsidP="006A1537">
      <w:pPr>
        <w:rPr>
          <w:rFonts w:ascii="Times New Roman" w:hAnsi="Times New Roman"/>
          <w:sz w:val="24"/>
          <w:szCs w:val="24"/>
        </w:rPr>
      </w:pPr>
    </w:p>
    <w:p w:rsidR="00C83A47" w:rsidRPr="003319AC" w:rsidRDefault="00C83A47" w:rsidP="006A1537">
      <w:pPr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9. Карта расположения площадки с указанием подъездных путей, объектов инженерной инфраструктуры, точек присоединения</w:t>
      </w:r>
    </w:p>
    <w:p w:rsidR="004423C3" w:rsidRDefault="00601A22" w:rsidP="00287880">
      <w:pPr>
        <w:jc w:val="center"/>
        <w:rPr>
          <w:rFonts w:ascii="Times New Roman" w:hAnsi="Times New Roman"/>
          <w:sz w:val="24"/>
          <w:szCs w:val="24"/>
        </w:rPr>
      </w:pPr>
      <w:r w:rsidRPr="00E43F2B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17.3pt;height:357.5pt;visibility:visible;mso-wrap-style:square">
            <v:imagedata r:id="rId4" o:title=""/>
          </v:shape>
        </w:pict>
      </w: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4423C3" w:rsidRDefault="004423C3" w:rsidP="006A1537">
      <w:pPr>
        <w:rPr>
          <w:rFonts w:ascii="Times New Roman" w:hAnsi="Times New Roman"/>
          <w:sz w:val="24"/>
          <w:szCs w:val="24"/>
        </w:rPr>
      </w:pP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10. Планы свободных промышленных объектов</w:t>
      </w:r>
    </w:p>
    <w:p w:rsidR="003319AC" w:rsidRDefault="00601A22" w:rsidP="006A1537">
      <w:pPr>
        <w:rPr>
          <w:rFonts w:ascii="Times New Roman" w:hAnsi="Times New Roman"/>
          <w:sz w:val="24"/>
          <w:szCs w:val="24"/>
        </w:rPr>
      </w:pPr>
      <w:r w:rsidRPr="00E43F2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6" type="#_x0000_t75" style="width:378.4pt;height:247.8pt;visibility:visible;mso-wrap-style:square">
            <v:imagedata r:id="rId5" o:title=""/>
          </v:shape>
        </w:pict>
      </w:r>
    </w:p>
    <w:p w:rsidR="003319AC" w:rsidRPr="00C83A47" w:rsidRDefault="003319AC" w:rsidP="006A1537">
      <w:pPr>
        <w:rPr>
          <w:rFonts w:ascii="Times New Roman" w:hAnsi="Times New Roman"/>
          <w:sz w:val="24"/>
          <w:szCs w:val="24"/>
        </w:rPr>
      </w:pPr>
    </w:p>
    <w:p w:rsidR="00C83A47" w:rsidRPr="00C83A47" w:rsidRDefault="00C83A47" w:rsidP="003319AC">
      <w:pPr>
        <w:jc w:val="center"/>
        <w:rPr>
          <w:rFonts w:ascii="Times New Roman" w:hAnsi="Times New Roman"/>
          <w:sz w:val="24"/>
          <w:szCs w:val="24"/>
        </w:rPr>
      </w:pPr>
    </w:p>
    <w:p w:rsid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 xml:space="preserve">11. Фотографии земельного участка, зданий, сооружений, </w:t>
      </w:r>
    </w:p>
    <w:p w:rsidR="00C83A47" w:rsidRPr="003319AC" w:rsidRDefault="00C83A47" w:rsidP="003319AC">
      <w:pPr>
        <w:jc w:val="center"/>
        <w:rPr>
          <w:rFonts w:ascii="Times New Roman" w:hAnsi="Times New Roman"/>
          <w:b/>
          <w:sz w:val="24"/>
          <w:szCs w:val="24"/>
        </w:rPr>
      </w:pPr>
      <w:r w:rsidRPr="003319AC">
        <w:rPr>
          <w:rFonts w:ascii="Times New Roman" w:hAnsi="Times New Roman"/>
          <w:b/>
          <w:sz w:val="24"/>
          <w:szCs w:val="24"/>
        </w:rPr>
        <w:t>объектов инженерной инфраструктуры</w:t>
      </w:r>
    </w:p>
    <w:p w:rsidR="004423C3" w:rsidRPr="00C83A47" w:rsidRDefault="004423C3" w:rsidP="006A1537">
      <w:pPr>
        <w:rPr>
          <w:rFonts w:ascii="Times New Roman" w:hAnsi="Times New Roman"/>
          <w:sz w:val="24"/>
          <w:szCs w:val="24"/>
        </w:rPr>
      </w:pPr>
    </w:p>
    <w:p w:rsidR="00C83A47" w:rsidRPr="00C83A47" w:rsidRDefault="00601A22" w:rsidP="00287880">
      <w:pPr>
        <w:jc w:val="center"/>
        <w:rPr>
          <w:rFonts w:ascii="Times New Roman" w:hAnsi="Times New Roman"/>
          <w:sz w:val="24"/>
          <w:szCs w:val="24"/>
        </w:rPr>
      </w:pPr>
      <w:r w:rsidRPr="00E43F2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371.7pt;height:256.2pt;visibility:visible;mso-wrap-style:square">
            <v:imagedata r:id="rId6" o:title=""/>
          </v:shape>
        </w:pict>
      </w: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3319AC" w:rsidRDefault="003319AC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C83A47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  <w:r w:rsidRPr="00A418AA">
        <w:rPr>
          <w:rFonts w:ascii="Times New Roman" w:hAnsi="Times New Roman"/>
          <w:b/>
          <w:sz w:val="24"/>
          <w:szCs w:val="24"/>
        </w:rPr>
        <w:t>Приложение № 1</w:t>
      </w:r>
    </w:p>
    <w:p w:rsidR="00A418AA" w:rsidRDefault="00601A22" w:rsidP="00A418AA">
      <w:pPr>
        <w:jc w:val="right"/>
        <w:rPr>
          <w:rFonts w:ascii="Times New Roman" w:hAnsi="Times New Roman"/>
          <w:b/>
          <w:sz w:val="24"/>
          <w:szCs w:val="24"/>
        </w:rPr>
      </w:pPr>
      <w:r w:rsidRPr="00E43F2B">
        <w:rPr>
          <w:rFonts w:ascii="Times New Roman" w:hAnsi="Times New Roman"/>
          <w:b/>
          <w:sz w:val="24"/>
          <w:szCs w:val="24"/>
        </w:rPr>
        <w:pict>
          <v:shape id="_x0000_i1028" type="#_x0000_t75" style="width:452.1pt;height:638.8pt">
            <v:imagedata r:id="rId7" o:title=""/>
          </v:shape>
        </w:pict>
      </w: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p w:rsidR="00A418AA" w:rsidRPr="00A418AA" w:rsidRDefault="00A418AA" w:rsidP="00A418AA">
      <w:pPr>
        <w:jc w:val="right"/>
        <w:rPr>
          <w:rFonts w:ascii="Times New Roman" w:hAnsi="Times New Roman"/>
          <w:b/>
          <w:sz w:val="24"/>
          <w:szCs w:val="24"/>
        </w:rPr>
      </w:pPr>
    </w:p>
    <w:sectPr w:rsidR="00A418AA" w:rsidRPr="00A418AA" w:rsidSect="00C83A47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1537"/>
    <w:rsid w:val="000343DA"/>
    <w:rsid w:val="0004096C"/>
    <w:rsid w:val="00052ECD"/>
    <w:rsid w:val="00074125"/>
    <w:rsid w:val="000822F9"/>
    <w:rsid w:val="000A29E3"/>
    <w:rsid w:val="000C0A22"/>
    <w:rsid w:val="000F7575"/>
    <w:rsid w:val="000F7EC2"/>
    <w:rsid w:val="00142031"/>
    <w:rsid w:val="0016050D"/>
    <w:rsid w:val="00182128"/>
    <w:rsid w:val="001B569B"/>
    <w:rsid w:val="001F3C8F"/>
    <w:rsid w:val="00220906"/>
    <w:rsid w:val="00242A3B"/>
    <w:rsid w:val="00287880"/>
    <w:rsid w:val="002E245E"/>
    <w:rsid w:val="00305FCC"/>
    <w:rsid w:val="003319AC"/>
    <w:rsid w:val="003829E4"/>
    <w:rsid w:val="00382B08"/>
    <w:rsid w:val="003A0634"/>
    <w:rsid w:val="003A0ED5"/>
    <w:rsid w:val="003A5D79"/>
    <w:rsid w:val="003B26DD"/>
    <w:rsid w:val="003C6C71"/>
    <w:rsid w:val="003E5BA8"/>
    <w:rsid w:val="004423C3"/>
    <w:rsid w:val="00475B44"/>
    <w:rsid w:val="004C66B1"/>
    <w:rsid w:val="004D5E6A"/>
    <w:rsid w:val="00581DA1"/>
    <w:rsid w:val="005C0A87"/>
    <w:rsid w:val="005E6D29"/>
    <w:rsid w:val="005F4863"/>
    <w:rsid w:val="005F52BF"/>
    <w:rsid w:val="005F5429"/>
    <w:rsid w:val="00601A22"/>
    <w:rsid w:val="00615C08"/>
    <w:rsid w:val="006261C5"/>
    <w:rsid w:val="00641213"/>
    <w:rsid w:val="00651BB6"/>
    <w:rsid w:val="00677AB1"/>
    <w:rsid w:val="006863BC"/>
    <w:rsid w:val="006A1537"/>
    <w:rsid w:val="006D13DE"/>
    <w:rsid w:val="007073BD"/>
    <w:rsid w:val="00774019"/>
    <w:rsid w:val="00776E83"/>
    <w:rsid w:val="0078429B"/>
    <w:rsid w:val="00791E16"/>
    <w:rsid w:val="007C1D6D"/>
    <w:rsid w:val="007E20AA"/>
    <w:rsid w:val="0082177D"/>
    <w:rsid w:val="00834A91"/>
    <w:rsid w:val="00864CA0"/>
    <w:rsid w:val="00872273"/>
    <w:rsid w:val="008748BD"/>
    <w:rsid w:val="00897D68"/>
    <w:rsid w:val="008A1FFA"/>
    <w:rsid w:val="008A6B4E"/>
    <w:rsid w:val="008C0597"/>
    <w:rsid w:val="008C0B29"/>
    <w:rsid w:val="008C2952"/>
    <w:rsid w:val="008D3209"/>
    <w:rsid w:val="00906138"/>
    <w:rsid w:val="00986D35"/>
    <w:rsid w:val="009A39E3"/>
    <w:rsid w:val="009B651A"/>
    <w:rsid w:val="009C2536"/>
    <w:rsid w:val="009D56FD"/>
    <w:rsid w:val="00A265B6"/>
    <w:rsid w:val="00A418AA"/>
    <w:rsid w:val="00A430A3"/>
    <w:rsid w:val="00A761E8"/>
    <w:rsid w:val="00A90CFB"/>
    <w:rsid w:val="00A94811"/>
    <w:rsid w:val="00AB2F75"/>
    <w:rsid w:val="00AB733B"/>
    <w:rsid w:val="00AD51B3"/>
    <w:rsid w:val="00AE186A"/>
    <w:rsid w:val="00B350F6"/>
    <w:rsid w:val="00B4631C"/>
    <w:rsid w:val="00B7424A"/>
    <w:rsid w:val="00B94E6F"/>
    <w:rsid w:val="00C05DB1"/>
    <w:rsid w:val="00C246EF"/>
    <w:rsid w:val="00C258F0"/>
    <w:rsid w:val="00C444A8"/>
    <w:rsid w:val="00C52F75"/>
    <w:rsid w:val="00C568E9"/>
    <w:rsid w:val="00C83A47"/>
    <w:rsid w:val="00C92C43"/>
    <w:rsid w:val="00CA2724"/>
    <w:rsid w:val="00CC15BC"/>
    <w:rsid w:val="00CC5B94"/>
    <w:rsid w:val="00CD4EC5"/>
    <w:rsid w:val="00D0762F"/>
    <w:rsid w:val="00D111E4"/>
    <w:rsid w:val="00D14825"/>
    <w:rsid w:val="00D21439"/>
    <w:rsid w:val="00D25395"/>
    <w:rsid w:val="00D628FE"/>
    <w:rsid w:val="00D75CB3"/>
    <w:rsid w:val="00D94B41"/>
    <w:rsid w:val="00D95BF8"/>
    <w:rsid w:val="00DB53B5"/>
    <w:rsid w:val="00DD6F3E"/>
    <w:rsid w:val="00E02904"/>
    <w:rsid w:val="00E43F2B"/>
    <w:rsid w:val="00E51231"/>
    <w:rsid w:val="00E53574"/>
    <w:rsid w:val="00E70174"/>
    <w:rsid w:val="00EA093E"/>
    <w:rsid w:val="00EA4A55"/>
    <w:rsid w:val="00EA5141"/>
    <w:rsid w:val="00EB63B8"/>
    <w:rsid w:val="00EE289C"/>
    <w:rsid w:val="00F27500"/>
    <w:rsid w:val="00F27CF3"/>
    <w:rsid w:val="00F506BD"/>
    <w:rsid w:val="00F54473"/>
    <w:rsid w:val="00FB1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BA8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1B569B"/>
    <w:pPr>
      <w:keepNext/>
      <w:spacing w:after="0" w:line="240" w:lineRule="auto"/>
      <w:jc w:val="center"/>
      <w:outlineLvl w:val="4"/>
    </w:pPr>
    <w:rPr>
      <w:rFonts w:ascii="Bookman Old Style" w:eastAsia="Times New Roman" w:hAnsi="Bookman Old Style"/>
      <w:b/>
      <w:noProof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6A1537"/>
    <w:pPr>
      <w:spacing w:after="0" w:line="240" w:lineRule="auto"/>
      <w:ind w:firstLine="708"/>
      <w:jc w:val="both"/>
    </w:pPr>
    <w:rPr>
      <w:rFonts w:ascii="Garamond" w:eastAsia="Times New Roman" w:hAnsi="Garamond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6A1537"/>
    <w:rPr>
      <w:rFonts w:ascii="Garamond" w:eastAsia="Times New Roman" w:hAnsi="Garamond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6A15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1B569B"/>
    <w:rPr>
      <w:rFonts w:ascii="Bookman Old Style" w:eastAsia="Times New Roman" w:hAnsi="Bookman Old Style" w:cs="Times New Roman"/>
      <w:b/>
      <w:noProof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DD6F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ovd</Company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yzaik</dc:creator>
  <cp:keywords/>
  <dc:description/>
  <cp:lastModifiedBy>212</cp:lastModifiedBy>
  <cp:revision>6</cp:revision>
  <cp:lastPrinted>2011-02-17T08:34:00Z</cp:lastPrinted>
  <dcterms:created xsi:type="dcterms:W3CDTF">2016-04-26T12:42:00Z</dcterms:created>
  <dcterms:modified xsi:type="dcterms:W3CDTF">2016-04-28T07:05:00Z</dcterms:modified>
</cp:coreProperties>
</file>