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B7" w:rsidRPr="00B10CB7" w:rsidRDefault="00B10CB7" w:rsidP="00B10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7">
        <w:rPr>
          <w:rFonts w:ascii="Times New Roman" w:hAnsi="Times New Roman" w:cs="Times New Roman"/>
          <w:b/>
          <w:sz w:val="24"/>
          <w:szCs w:val="24"/>
        </w:rPr>
        <w:t xml:space="preserve">Перечень информационных систем персональных данных Администрации </w:t>
      </w:r>
      <w:proofErr w:type="spellStart"/>
      <w:r w:rsidRPr="00B10CB7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B10CB7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B10CB7" w:rsidRDefault="00B10CB7"/>
    <w:tbl>
      <w:tblPr>
        <w:tblStyle w:val="a3"/>
        <w:tblpPr w:leftFromText="180" w:rightFromText="180" w:horzAnchor="margin" w:tblpX="-704" w:tblpY="840"/>
        <w:tblW w:w="10275" w:type="dxa"/>
        <w:tblLayout w:type="fixed"/>
        <w:tblLook w:val="04A0"/>
      </w:tblPr>
      <w:tblGrid>
        <w:gridCol w:w="534"/>
        <w:gridCol w:w="1984"/>
        <w:gridCol w:w="1838"/>
        <w:gridCol w:w="1418"/>
        <w:gridCol w:w="1275"/>
        <w:gridCol w:w="993"/>
        <w:gridCol w:w="992"/>
        <w:gridCol w:w="1241"/>
      </w:tblGrid>
      <w:tr w:rsidR="00CB1C5D" w:rsidTr="004E721A">
        <w:trPr>
          <w:trHeight w:val="450"/>
        </w:trPr>
        <w:tc>
          <w:tcPr>
            <w:tcW w:w="534" w:type="dxa"/>
            <w:vMerge w:val="restart"/>
          </w:tcPr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B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B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ИСПДн</w:t>
            </w:r>
            <w:proofErr w:type="spellEnd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 xml:space="preserve"> (ее составные части)</w:t>
            </w:r>
          </w:p>
        </w:tc>
        <w:tc>
          <w:tcPr>
            <w:tcW w:w="1838" w:type="dxa"/>
            <w:vMerge w:val="restart"/>
          </w:tcPr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(полное или сокращенное) Отраслевая (ведомственная) принадлежность Адрес объекта</w:t>
            </w:r>
          </w:p>
        </w:tc>
        <w:tc>
          <w:tcPr>
            <w:tcW w:w="5919" w:type="dxa"/>
            <w:gridSpan w:val="5"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B7">
              <w:rPr>
                <w:rFonts w:ascii="Times New Roman" w:hAnsi="Times New Roman" w:cs="Times New Roman"/>
                <w:sz w:val="18"/>
                <w:szCs w:val="18"/>
              </w:rPr>
              <w:t xml:space="preserve">Исходные данные классификации </w:t>
            </w:r>
            <w:proofErr w:type="spellStart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ИСПДн</w:t>
            </w:r>
            <w:proofErr w:type="spellEnd"/>
          </w:p>
        </w:tc>
      </w:tr>
      <w:tr w:rsidR="00CB1C5D" w:rsidTr="004E721A">
        <w:trPr>
          <w:trHeight w:val="1519"/>
        </w:trPr>
        <w:tc>
          <w:tcPr>
            <w:tcW w:w="534" w:type="dxa"/>
            <w:vMerge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B7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Структура </w:t>
            </w:r>
            <w:proofErr w:type="spellStart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ИСПДн</w:t>
            </w:r>
            <w:proofErr w:type="spellEnd"/>
          </w:p>
        </w:tc>
        <w:tc>
          <w:tcPr>
            <w:tcW w:w="1275" w:type="dxa"/>
          </w:tcPr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Наличие подключений к сети Интернет и сетям общего пользования</w:t>
            </w:r>
          </w:p>
        </w:tc>
        <w:tc>
          <w:tcPr>
            <w:tcW w:w="993" w:type="dxa"/>
          </w:tcPr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B7">
              <w:rPr>
                <w:rFonts w:ascii="Times New Roman" w:hAnsi="Times New Roman" w:cs="Times New Roman"/>
                <w:sz w:val="18"/>
                <w:szCs w:val="18"/>
              </w:rPr>
              <w:t xml:space="preserve">Режим обработки </w:t>
            </w:r>
            <w:proofErr w:type="spellStart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ПДн</w:t>
            </w:r>
            <w:proofErr w:type="spellEnd"/>
          </w:p>
        </w:tc>
        <w:tc>
          <w:tcPr>
            <w:tcW w:w="992" w:type="dxa"/>
          </w:tcPr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Разграничение доступа пользователей</w:t>
            </w:r>
          </w:p>
        </w:tc>
        <w:tc>
          <w:tcPr>
            <w:tcW w:w="1241" w:type="dxa"/>
          </w:tcPr>
          <w:p w:rsidR="00B10CB7" w:rsidRDefault="00B10CB7" w:rsidP="004E7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B7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</w:t>
            </w:r>
            <w:proofErr w:type="spellStart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>ИСПДн</w:t>
            </w:r>
            <w:proofErr w:type="spellEnd"/>
            <w:r w:rsidRPr="00B10CB7"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РФ</w:t>
            </w:r>
          </w:p>
        </w:tc>
      </w:tr>
      <w:tr w:rsidR="004E721A" w:rsidTr="004E721A">
        <w:tc>
          <w:tcPr>
            <w:tcW w:w="534" w:type="dxa"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B10CB7" w:rsidRPr="00B10CB7" w:rsidRDefault="00B10CB7" w:rsidP="004E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E721A" w:rsidTr="004E721A">
        <w:tc>
          <w:tcPr>
            <w:tcW w:w="534" w:type="dxa"/>
          </w:tcPr>
          <w:p w:rsidR="00B10CB7" w:rsidRPr="00CB1C5D" w:rsidRDefault="00CB1C5D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</w:tcPr>
          <w:p w:rsidR="00B10CB7" w:rsidRPr="00CB1C5D" w:rsidRDefault="00CB1C5D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1С-Бухгалтерия государственного учреждения</w:t>
            </w:r>
          </w:p>
          <w:p w:rsidR="00CB1C5D" w:rsidRPr="00CB1C5D" w:rsidRDefault="00CB1C5D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1С-Зарплата и кадры бюджетного учреждения</w:t>
            </w:r>
          </w:p>
          <w:p w:rsidR="00CB1C5D" w:rsidRPr="00CB1C5D" w:rsidRDefault="00CB1C5D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КЛОТО</w:t>
            </w:r>
          </w:p>
        </w:tc>
        <w:tc>
          <w:tcPr>
            <w:tcW w:w="1838" w:type="dxa"/>
          </w:tcPr>
          <w:p w:rsidR="00B10CB7" w:rsidRPr="00CB1C5D" w:rsidRDefault="00CB1C5D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Отдел бухгалтерского учета и отчетности администрации.</w:t>
            </w:r>
          </w:p>
          <w:p w:rsidR="00CB1C5D" w:rsidRPr="00CB1C5D" w:rsidRDefault="00CB1C5D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Адрес: Тверская область, г</w:t>
            </w:r>
            <w:proofErr w:type="gramStart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ихославль, ул.Первомайская, д.6</w:t>
            </w:r>
          </w:p>
        </w:tc>
        <w:tc>
          <w:tcPr>
            <w:tcW w:w="1418" w:type="dxa"/>
          </w:tcPr>
          <w:p w:rsidR="00B10CB7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B1C5D" w:rsidRPr="00CB1C5D">
              <w:rPr>
                <w:rFonts w:ascii="Times New Roman" w:hAnsi="Times New Roman" w:cs="Times New Roman"/>
                <w:sz w:val="16"/>
                <w:szCs w:val="16"/>
              </w:rPr>
              <w:t>аспределенная информационная система</w:t>
            </w:r>
          </w:p>
        </w:tc>
        <w:tc>
          <w:tcPr>
            <w:tcW w:w="1275" w:type="dxa"/>
          </w:tcPr>
          <w:p w:rsidR="00B10CB7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B1C5D" w:rsidRPr="00CB1C5D">
              <w:rPr>
                <w:rFonts w:ascii="Times New Roman" w:hAnsi="Times New Roman" w:cs="Times New Roman"/>
                <w:sz w:val="16"/>
                <w:szCs w:val="16"/>
              </w:rPr>
              <w:t xml:space="preserve">одключение </w:t>
            </w:r>
            <w:proofErr w:type="gramStart"/>
            <w:r w:rsidR="00CB1C5D" w:rsidRPr="00CB1C5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CB1C5D" w:rsidRPr="00CB1C5D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</w:t>
            </w:r>
          </w:p>
        </w:tc>
        <w:tc>
          <w:tcPr>
            <w:tcW w:w="993" w:type="dxa"/>
          </w:tcPr>
          <w:p w:rsidR="00B10CB7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B1C5D" w:rsidRPr="00CB1C5D">
              <w:rPr>
                <w:rFonts w:ascii="Times New Roman" w:hAnsi="Times New Roman" w:cs="Times New Roman"/>
                <w:sz w:val="16"/>
                <w:szCs w:val="16"/>
              </w:rPr>
              <w:t>окальный</w:t>
            </w:r>
          </w:p>
        </w:tc>
        <w:tc>
          <w:tcPr>
            <w:tcW w:w="992" w:type="dxa"/>
          </w:tcPr>
          <w:p w:rsidR="00B10CB7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CB1C5D" w:rsidRPr="00CB1C5D">
              <w:rPr>
                <w:rFonts w:ascii="Times New Roman" w:hAnsi="Times New Roman" w:cs="Times New Roman"/>
                <w:sz w:val="16"/>
                <w:szCs w:val="16"/>
              </w:rPr>
              <w:t>ез разграничения права доступа</w:t>
            </w:r>
          </w:p>
        </w:tc>
        <w:tc>
          <w:tcPr>
            <w:tcW w:w="1241" w:type="dxa"/>
          </w:tcPr>
          <w:p w:rsidR="00B10CB7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B1C5D" w:rsidRPr="00CB1C5D">
              <w:rPr>
                <w:rFonts w:ascii="Times New Roman" w:hAnsi="Times New Roman" w:cs="Times New Roman"/>
                <w:sz w:val="16"/>
                <w:szCs w:val="16"/>
              </w:rPr>
              <w:t>асположение в пределах РФ</w:t>
            </w:r>
          </w:p>
        </w:tc>
      </w:tr>
      <w:tr w:rsidR="004E721A" w:rsidTr="004E721A">
        <w:tc>
          <w:tcPr>
            <w:tcW w:w="534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Программный комплекс для передачи отчетности по каналам связи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СБиС++Электронная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отчетность»</w:t>
            </w:r>
          </w:p>
        </w:tc>
        <w:tc>
          <w:tcPr>
            <w:tcW w:w="1838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Отдел бухгалтерского учета и отчетности администрации.</w:t>
            </w:r>
          </w:p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Адрес: Тверская область, г</w:t>
            </w:r>
            <w:proofErr w:type="gramStart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ихославль, ул.Первомайская, д.6</w:t>
            </w:r>
          </w:p>
        </w:tc>
        <w:tc>
          <w:tcPr>
            <w:tcW w:w="1418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аспределенная информационная система</w:t>
            </w:r>
          </w:p>
        </w:tc>
        <w:tc>
          <w:tcPr>
            <w:tcW w:w="1275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 xml:space="preserve">одключение </w:t>
            </w:r>
            <w:proofErr w:type="gramStart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</w:t>
            </w:r>
          </w:p>
        </w:tc>
        <w:tc>
          <w:tcPr>
            <w:tcW w:w="993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окальный</w:t>
            </w:r>
          </w:p>
        </w:tc>
        <w:tc>
          <w:tcPr>
            <w:tcW w:w="992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ез разграничения права доступа</w:t>
            </w:r>
          </w:p>
        </w:tc>
        <w:tc>
          <w:tcPr>
            <w:tcW w:w="1241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асположение в пределах РФ</w:t>
            </w:r>
          </w:p>
        </w:tc>
      </w:tr>
      <w:tr w:rsidR="004E721A" w:rsidTr="004E721A">
        <w:tc>
          <w:tcPr>
            <w:tcW w:w="534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информационная система о государственных и муниципальных платежах</w:t>
            </w:r>
          </w:p>
        </w:tc>
        <w:tc>
          <w:tcPr>
            <w:tcW w:w="1838" w:type="dxa"/>
          </w:tcPr>
          <w:p w:rsidR="004E721A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Отдел бухгалтерского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чета и отчетности администрации,</w:t>
            </w:r>
          </w:p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Адрес: Тверская область, г</w:t>
            </w:r>
            <w:proofErr w:type="gramStart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ихославль, ул.Первомайская, д.6</w:t>
            </w:r>
          </w:p>
        </w:tc>
        <w:tc>
          <w:tcPr>
            <w:tcW w:w="1418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аспределенная информационная система</w:t>
            </w:r>
          </w:p>
        </w:tc>
        <w:tc>
          <w:tcPr>
            <w:tcW w:w="1275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 xml:space="preserve">одключение </w:t>
            </w:r>
            <w:proofErr w:type="gramStart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</w:t>
            </w:r>
          </w:p>
        </w:tc>
        <w:tc>
          <w:tcPr>
            <w:tcW w:w="993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окальный</w:t>
            </w:r>
          </w:p>
        </w:tc>
        <w:tc>
          <w:tcPr>
            <w:tcW w:w="992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разгра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 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доступа</w:t>
            </w:r>
          </w:p>
        </w:tc>
        <w:tc>
          <w:tcPr>
            <w:tcW w:w="1241" w:type="dxa"/>
          </w:tcPr>
          <w:p w:rsidR="004E721A" w:rsidRPr="00CB1C5D" w:rsidRDefault="004E721A" w:rsidP="004E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1C5D">
              <w:rPr>
                <w:rFonts w:ascii="Times New Roman" w:hAnsi="Times New Roman" w:cs="Times New Roman"/>
                <w:sz w:val="16"/>
                <w:szCs w:val="16"/>
              </w:rPr>
              <w:t>асположение в пределах РФ</w:t>
            </w:r>
          </w:p>
        </w:tc>
      </w:tr>
    </w:tbl>
    <w:p w:rsidR="00E1110F" w:rsidRPr="00B10CB7" w:rsidRDefault="00E1110F" w:rsidP="00B10CB7"/>
    <w:sectPr w:rsidR="00E1110F" w:rsidRPr="00B10CB7" w:rsidSect="00E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B7"/>
    <w:rsid w:val="004E721A"/>
    <w:rsid w:val="00B10CB7"/>
    <w:rsid w:val="00CB1C5D"/>
    <w:rsid w:val="00E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2015-11-13T05:53:00Z</dcterms:created>
  <dcterms:modified xsi:type="dcterms:W3CDTF">2015-11-13T06:23:00Z</dcterms:modified>
</cp:coreProperties>
</file>